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5B" w:rsidRDefault="00085E5B" w:rsidP="00085E5B">
      <w:pPr>
        <w:spacing w:after="240" w:line="240" w:lineRule="auto"/>
        <w:jc w:val="both"/>
        <w:rPr>
          <w:rFonts w:ascii="Times New Roman" w:hAnsi="Times New Roman" w:cs="Times New Roman"/>
          <w:b/>
          <w:sz w:val="20"/>
          <w:szCs w:val="20"/>
        </w:rPr>
      </w:pPr>
    </w:p>
    <w:p w:rsidR="00085E5B" w:rsidRPr="00085E5B" w:rsidRDefault="00A725B8" w:rsidP="00A725B8">
      <w:pPr>
        <w:spacing w:after="12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MINUTA DE </w:t>
      </w:r>
      <w:r w:rsidR="00085E5B" w:rsidRPr="00085E5B">
        <w:rPr>
          <w:rFonts w:ascii="Times New Roman" w:hAnsi="Times New Roman" w:cs="Times New Roman"/>
          <w:b/>
          <w:sz w:val="20"/>
          <w:szCs w:val="20"/>
        </w:rPr>
        <w:t>EDITAL</w:t>
      </w:r>
    </w:p>
    <w:p w:rsidR="00085E5B" w:rsidRPr="00085E5B" w:rsidRDefault="00A725B8" w:rsidP="00A725B8">
      <w:pPr>
        <w:spacing w:after="120" w:line="240" w:lineRule="auto"/>
        <w:jc w:val="center"/>
        <w:rPr>
          <w:rFonts w:ascii="Times New Roman" w:hAnsi="Times New Roman" w:cs="Times New Roman"/>
          <w:b/>
          <w:sz w:val="20"/>
          <w:szCs w:val="20"/>
        </w:rPr>
      </w:pPr>
      <w:r>
        <w:rPr>
          <w:rFonts w:ascii="Times New Roman" w:hAnsi="Times New Roman" w:cs="Times New Roman"/>
          <w:b/>
          <w:sz w:val="20"/>
          <w:szCs w:val="20"/>
        </w:rPr>
        <w:t>LICITAÇÃO</w:t>
      </w:r>
      <w:r w:rsidR="00547570">
        <w:rPr>
          <w:rFonts w:ascii="Times New Roman" w:hAnsi="Times New Roman" w:cs="Times New Roman"/>
          <w:b/>
          <w:sz w:val="20"/>
          <w:szCs w:val="20"/>
        </w:rPr>
        <w:t xml:space="preserve"> LRE PRESENCIAL</w:t>
      </w:r>
      <w:r w:rsidR="00085E5B" w:rsidRPr="00085E5B">
        <w:rPr>
          <w:rFonts w:ascii="Times New Roman" w:hAnsi="Times New Roman" w:cs="Times New Roman"/>
          <w:b/>
          <w:sz w:val="20"/>
          <w:szCs w:val="20"/>
        </w:rPr>
        <w:t xml:space="preserve"> </w:t>
      </w:r>
      <w:r w:rsidR="00085E5B" w:rsidRPr="00085E5B">
        <w:rPr>
          <w:rFonts w:ascii="Times New Roman" w:hAnsi="Times New Roman" w:cs="Times New Roman"/>
          <w:b/>
          <w:sz w:val="20"/>
          <w:szCs w:val="20"/>
          <w:highlight w:val="cyan"/>
        </w:rPr>
        <w:t>Nº ****/****</w:t>
      </w:r>
    </w:p>
    <w:p w:rsidR="00602C1B" w:rsidRDefault="00602C1B" w:rsidP="00A725B8">
      <w:pPr>
        <w:pStyle w:val="Corpodetexto"/>
        <w:spacing w:line="240" w:lineRule="auto"/>
        <w:jc w:val="both"/>
        <w:rPr>
          <w:rFonts w:ascii="Times New Roman" w:hAnsi="Times New Roman" w:cs="Times New Roman"/>
          <w:sz w:val="20"/>
          <w:szCs w:val="20"/>
        </w:rPr>
      </w:pPr>
    </w:p>
    <w:p w:rsidR="00A725B8" w:rsidRPr="00085E5B" w:rsidRDefault="00A725B8" w:rsidP="00A725B8">
      <w:pPr>
        <w:pStyle w:val="Corpodetexto"/>
        <w:spacing w:line="240" w:lineRule="auto"/>
        <w:jc w:val="both"/>
        <w:rPr>
          <w:rFonts w:ascii="Times New Roman" w:hAnsi="Times New Roman" w:cs="Times New Roman"/>
          <w:sz w:val="20"/>
          <w:szCs w:val="20"/>
        </w:rPr>
      </w:pPr>
    </w:p>
    <w:p w:rsidR="0081530B" w:rsidRPr="00085E5B" w:rsidRDefault="0081530B" w:rsidP="00A725B8">
      <w:pPr>
        <w:pStyle w:val="Default"/>
        <w:jc w:val="both"/>
        <w:rPr>
          <w:rFonts w:ascii="Times New Roman" w:hAnsi="Times New Roman" w:cs="Times New Roman"/>
          <w:b/>
          <w:sz w:val="20"/>
          <w:szCs w:val="20"/>
        </w:rPr>
      </w:pPr>
      <w:bookmarkStart w:id="0" w:name="_Hlk516050805"/>
      <w:r w:rsidRPr="00AD3038">
        <w:rPr>
          <w:rFonts w:ascii="Times New Roman" w:hAnsi="Times New Roman" w:cs="Times New Roman"/>
          <w:sz w:val="20"/>
          <w:szCs w:val="20"/>
        </w:rPr>
        <w:t xml:space="preserve">Forma de Execução da </w:t>
      </w:r>
      <w:r w:rsidR="00536B0C" w:rsidRPr="00AD3038">
        <w:rPr>
          <w:rFonts w:ascii="Times New Roman" w:hAnsi="Times New Roman" w:cs="Times New Roman"/>
          <w:sz w:val="20"/>
          <w:szCs w:val="20"/>
        </w:rPr>
        <w:t>Licitação</w:t>
      </w:r>
      <w:r w:rsidRPr="00AD3038">
        <w:rPr>
          <w:rFonts w:ascii="Times New Roman" w:hAnsi="Times New Roman" w:cs="Times New Roman"/>
          <w:sz w:val="20"/>
          <w:szCs w:val="20"/>
        </w:rPr>
        <w:t>:</w:t>
      </w:r>
      <w:r w:rsidRPr="00085E5B">
        <w:rPr>
          <w:rFonts w:ascii="Times New Roman" w:hAnsi="Times New Roman" w:cs="Times New Roman"/>
          <w:b/>
          <w:sz w:val="20"/>
          <w:szCs w:val="20"/>
        </w:rPr>
        <w:t xml:space="preserve"> PRESENCIAL. </w:t>
      </w:r>
    </w:p>
    <w:p w:rsidR="0081530B" w:rsidRPr="00085E5B" w:rsidRDefault="0081530B" w:rsidP="00A725B8">
      <w:pPr>
        <w:pStyle w:val="Default"/>
        <w:jc w:val="both"/>
        <w:rPr>
          <w:rFonts w:ascii="Times New Roman" w:hAnsi="Times New Roman" w:cs="Times New Roman"/>
          <w:b/>
          <w:sz w:val="20"/>
          <w:szCs w:val="20"/>
        </w:rPr>
      </w:pPr>
      <w:r w:rsidRPr="00AD3038">
        <w:rPr>
          <w:rFonts w:ascii="Times New Roman" w:hAnsi="Times New Roman" w:cs="Times New Roman"/>
          <w:sz w:val="20"/>
          <w:szCs w:val="20"/>
        </w:rPr>
        <w:t>Modo de Disputa:</w:t>
      </w:r>
      <w:r w:rsidRPr="00085E5B">
        <w:rPr>
          <w:rFonts w:ascii="Times New Roman" w:hAnsi="Times New Roman" w:cs="Times New Roman"/>
          <w:b/>
          <w:sz w:val="20"/>
          <w:szCs w:val="20"/>
        </w:rPr>
        <w:t xml:space="preserve"> </w:t>
      </w:r>
      <w:r w:rsidR="008118C6" w:rsidRPr="00085E5B">
        <w:rPr>
          <w:rFonts w:ascii="Times New Roman" w:hAnsi="Times New Roman" w:cs="Times New Roman"/>
          <w:b/>
          <w:sz w:val="20"/>
          <w:szCs w:val="20"/>
        </w:rPr>
        <w:t>ABERTO</w:t>
      </w:r>
    </w:p>
    <w:p w:rsidR="0081530B" w:rsidRPr="00085E5B" w:rsidRDefault="0081530B" w:rsidP="00A725B8">
      <w:pPr>
        <w:pStyle w:val="Default"/>
        <w:jc w:val="both"/>
        <w:rPr>
          <w:rFonts w:ascii="Times New Roman" w:hAnsi="Times New Roman" w:cs="Times New Roman"/>
          <w:b/>
          <w:sz w:val="20"/>
          <w:szCs w:val="20"/>
        </w:rPr>
      </w:pPr>
      <w:r w:rsidRPr="00AD3038">
        <w:rPr>
          <w:rFonts w:ascii="Times New Roman" w:hAnsi="Times New Roman" w:cs="Times New Roman"/>
          <w:sz w:val="20"/>
          <w:szCs w:val="20"/>
        </w:rPr>
        <w:t>Regime de Contratação:</w:t>
      </w:r>
      <w:r w:rsidRPr="00085E5B">
        <w:rPr>
          <w:rFonts w:ascii="Times New Roman" w:hAnsi="Times New Roman" w:cs="Times New Roman"/>
          <w:b/>
          <w:sz w:val="20"/>
          <w:szCs w:val="20"/>
        </w:rPr>
        <w:t xml:space="preserve"> </w:t>
      </w:r>
      <w:r w:rsidR="00C55EA1" w:rsidRPr="00085E5B">
        <w:rPr>
          <w:rFonts w:ascii="Times New Roman" w:hAnsi="Times New Roman" w:cs="Times New Roman"/>
          <w:b/>
          <w:sz w:val="20"/>
          <w:szCs w:val="20"/>
        </w:rPr>
        <w:t xml:space="preserve">EMPREITADA POR PREÇO </w:t>
      </w:r>
      <w:r w:rsidR="00547570" w:rsidRPr="00547570">
        <w:rPr>
          <w:rFonts w:ascii="Times New Roman" w:hAnsi="Times New Roman" w:cs="Times New Roman"/>
          <w:b/>
          <w:sz w:val="20"/>
          <w:szCs w:val="20"/>
          <w:highlight w:val="green"/>
        </w:rPr>
        <w:t>*</w:t>
      </w:r>
      <w:r w:rsidR="00C55EA1" w:rsidRPr="00547570">
        <w:rPr>
          <w:rFonts w:ascii="Times New Roman" w:hAnsi="Times New Roman" w:cs="Times New Roman"/>
          <w:b/>
          <w:sz w:val="20"/>
          <w:szCs w:val="20"/>
          <w:highlight w:val="green"/>
        </w:rPr>
        <w:t>UNITÁRIO</w:t>
      </w:r>
      <w:r w:rsidR="00547570" w:rsidRPr="00547570">
        <w:rPr>
          <w:rFonts w:ascii="Times New Roman" w:hAnsi="Times New Roman" w:cs="Times New Roman"/>
          <w:b/>
          <w:sz w:val="20"/>
          <w:szCs w:val="20"/>
          <w:highlight w:val="green"/>
        </w:rPr>
        <w:t>_GLOBAL</w:t>
      </w:r>
      <w:r w:rsidR="00547570">
        <w:rPr>
          <w:rFonts w:ascii="Times New Roman" w:hAnsi="Times New Roman" w:cs="Times New Roman"/>
          <w:b/>
          <w:sz w:val="20"/>
          <w:szCs w:val="20"/>
        </w:rPr>
        <w:t>*</w:t>
      </w:r>
    </w:p>
    <w:p w:rsidR="0081530B" w:rsidRPr="00085E5B" w:rsidRDefault="0081530B" w:rsidP="00A725B8">
      <w:pPr>
        <w:pStyle w:val="Default"/>
        <w:jc w:val="both"/>
        <w:rPr>
          <w:rFonts w:ascii="Times New Roman" w:hAnsi="Times New Roman" w:cs="Times New Roman"/>
          <w:b/>
          <w:sz w:val="20"/>
          <w:szCs w:val="20"/>
        </w:rPr>
      </w:pPr>
      <w:r w:rsidRPr="00AD3038">
        <w:rPr>
          <w:rFonts w:ascii="Times New Roman" w:hAnsi="Times New Roman" w:cs="Times New Roman"/>
          <w:sz w:val="20"/>
          <w:szCs w:val="20"/>
        </w:rPr>
        <w:t>Critério de Julgamento:</w:t>
      </w:r>
      <w:r w:rsidRPr="00085E5B">
        <w:rPr>
          <w:rFonts w:ascii="Times New Roman" w:hAnsi="Times New Roman" w:cs="Times New Roman"/>
          <w:b/>
          <w:sz w:val="20"/>
          <w:szCs w:val="20"/>
        </w:rPr>
        <w:t xml:space="preserve"> </w:t>
      </w:r>
      <w:r w:rsidR="00547570" w:rsidRPr="00B41F89">
        <w:rPr>
          <w:rFonts w:ascii="Times New Roman" w:hAnsi="Times New Roman" w:cs="Times New Roman"/>
        </w:rPr>
        <w:t>MELHOR COMBINAÇÃO DE TÉCNICA E PREÇO</w:t>
      </w:r>
      <w:r w:rsidRPr="00085E5B">
        <w:rPr>
          <w:rFonts w:ascii="Times New Roman" w:hAnsi="Times New Roman" w:cs="Times New Roman"/>
          <w:b/>
          <w:sz w:val="20"/>
          <w:szCs w:val="20"/>
        </w:rPr>
        <w:t xml:space="preserve">. </w:t>
      </w:r>
    </w:p>
    <w:p w:rsidR="0081530B" w:rsidRPr="00085E5B" w:rsidRDefault="0081530B" w:rsidP="00A725B8">
      <w:pPr>
        <w:pStyle w:val="Default"/>
        <w:jc w:val="both"/>
        <w:rPr>
          <w:rFonts w:ascii="Times New Roman" w:hAnsi="Times New Roman" w:cs="Times New Roman"/>
          <w:b/>
          <w:sz w:val="20"/>
          <w:szCs w:val="20"/>
        </w:rPr>
      </w:pPr>
      <w:r w:rsidRPr="00AD3038">
        <w:rPr>
          <w:rFonts w:ascii="Times New Roman" w:hAnsi="Times New Roman" w:cs="Times New Roman"/>
          <w:sz w:val="20"/>
          <w:szCs w:val="20"/>
        </w:rPr>
        <w:t xml:space="preserve">Lote: </w:t>
      </w:r>
      <w:r w:rsidRPr="00085E5B">
        <w:rPr>
          <w:rFonts w:ascii="Times New Roman" w:hAnsi="Times New Roman" w:cs="Times New Roman"/>
          <w:b/>
          <w:sz w:val="20"/>
          <w:szCs w:val="20"/>
        </w:rPr>
        <w:t xml:space="preserve">ÚNICO. </w:t>
      </w:r>
    </w:p>
    <w:p w:rsidR="0081530B" w:rsidRPr="00AD3038" w:rsidRDefault="00A827C4" w:rsidP="00A725B8">
      <w:pPr>
        <w:pStyle w:val="Default"/>
        <w:jc w:val="both"/>
        <w:rPr>
          <w:rFonts w:ascii="Times New Roman" w:hAnsi="Times New Roman" w:cs="Times New Roman"/>
          <w:b/>
        </w:rPr>
      </w:pPr>
      <w:r w:rsidRPr="00AD3038">
        <w:rPr>
          <w:rFonts w:ascii="Times New Roman" w:hAnsi="Times New Roman" w:cs="Times New Roman"/>
        </w:rPr>
        <w:t>Orçamento Estimado</w:t>
      </w:r>
      <w:r w:rsidR="0081530B" w:rsidRPr="00AD3038">
        <w:rPr>
          <w:rFonts w:ascii="Times New Roman" w:hAnsi="Times New Roman" w:cs="Times New Roman"/>
        </w:rPr>
        <w:t>:</w:t>
      </w:r>
      <w:r w:rsidR="0081530B" w:rsidRPr="00AD3038">
        <w:rPr>
          <w:rFonts w:ascii="Times New Roman" w:hAnsi="Times New Roman" w:cs="Times New Roman"/>
          <w:b/>
        </w:rPr>
        <w:t xml:space="preserve"> </w:t>
      </w:r>
      <w:r w:rsidR="00547570">
        <w:rPr>
          <w:rFonts w:ascii="Times New Roman" w:hAnsi="Times New Roman" w:cs="Times New Roman"/>
          <w:b/>
        </w:rPr>
        <w:t>*</w:t>
      </w:r>
      <w:r w:rsidR="00A2606A" w:rsidRPr="00547570">
        <w:rPr>
          <w:rFonts w:ascii="Times New Roman" w:hAnsi="Times New Roman" w:cs="Times New Roman"/>
          <w:b/>
          <w:highlight w:val="green"/>
        </w:rPr>
        <w:t>DIVULGADO</w:t>
      </w:r>
      <w:r w:rsidR="00547570" w:rsidRPr="00547570">
        <w:rPr>
          <w:rFonts w:ascii="Times New Roman" w:hAnsi="Times New Roman" w:cs="Times New Roman"/>
          <w:b/>
          <w:highlight w:val="green"/>
        </w:rPr>
        <w:t>_ SIGILOSO</w:t>
      </w:r>
      <w:r w:rsidR="00547570">
        <w:rPr>
          <w:rFonts w:ascii="Times New Roman" w:hAnsi="Times New Roman" w:cs="Times New Roman"/>
          <w:b/>
        </w:rPr>
        <w:t>*</w:t>
      </w:r>
      <w:r w:rsidR="00A2606A">
        <w:rPr>
          <w:rFonts w:ascii="Times New Roman" w:hAnsi="Times New Roman" w:cs="Times New Roman"/>
          <w:b/>
        </w:rPr>
        <w:t>.</w:t>
      </w:r>
    </w:p>
    <w:bookmarkEnd w:id="0"/>
    <w:p w:rsidR="00A725B8" w:rsidRDefault="00A725B8" w:rsidP="00085E5B">
      <w:pPr>
        <w:pStyle w:val="Default"/>
        <w:spacing w:after="240"/>
        <w:jc w:val="both"/>
        <w:rPr>
          <w:rFonts w:ascii="Times New Roman" w:hAnsi="Times New Roman" w:cs="Times New Roman"/>
          <w:b/>
          <w:sz w:val="20"/>
          <w:szCs w:val="20"/>
        </w:rPr>
      </w:pPr>
    </w:p>
    <w:p w:rsidR="0081530B" w:rsidRPr="00085E5B" w:rsidRDefault="00AB772D" w:rsidP="00085E5B">
      <w:pPr>
        <w:pStyle w:val="Default"/>
        <w:spacing w:after="240"/>
        <w:jc w:val="both"/>
        <w:rPr>
          <w:rFonts w:ascii="Times New Roman" w:hAnsi="Times New Roman" w:cs="Times New Roman"/>
          <w:sz w:val="20"/>
          <w:szCs w:val="20"/>
        </w:rPr>
      </w:pPr>
      <w:r w:rsidRPr="00085E5B">
        <w:rPr>
          <w:rFonts w:ascii="Times New Roman" w:hAnsi="Times New Roman" w:cs="Times New Roman"/>
          <w:b/>
          <w:sz w:val="20"/>
          <w:szCs w:val="20"/>
        </w:rPr>
        <w:t>ORÇAMENTO REFERENCIAL</w:t>
      </w:r>
      <w:r w:rsidR="00A725B8">
        <w:rPr>
          <w:rFonts w:ascii="Times New Roman" w:hAnsi="Times New Roman" w:cs="Times New Roman"/>
          <w:b/>
          <w:sz w:val="20"/>
          <w:szCs w:val="20"/>
        </w:rPr>
        <w:t xml:space="preserve"> </w:t>
      </w:r>
      <w:r w:rsidRPr="00085E5B">
        <w:rPr>
          <w:rFonts w:ascii="Times New Roman" w:hAnsi="Times New Roman" w:cs="Times New Roman"/>
          <w:b/>
          <w:sz w:val="20"/>
          <w:szCs w:val="20"/>
        </w:rPr>
        <w:t>CAGEPA</w:t>
      </w:r>
      <w:r w:rsidR="00161114" w:rsidRPr="00085E5B">
        <w:rPr>
          <w:rFonts w:ascii="Times New Roman" w:hAnsi="Times New Roman" w:cs="Times New Roman"/>
          <w:b/>
          <w:sz w:val="20"/>
          <w:szCs w:val="20"/>
        </w:rPr>
        <w:t>:</w:t>
      </w:r>
      <w:r w:rsidR="00A725B8">
        <w:rPr>
          <w:rFonts w:ascii="Times New Roman" w:hAnsi="Times New Roman" w:cs="Times New Roman"/>
          <w:b/>
          <w:sz w:val="20"/>
          <w:szCs w:val="20"/>
        </w:rPr>
        <w:t xml:space="preserve"> </w:t>
      </w:r>
      <w:r w:rsidR="0081530B" w:rsidRPr="00085E5B">
        <w:rPr>
          <w:rFonts w:ascii="Times New Roman" w:hAnsi="Times New Roman" w:cs="Times New Roman"/>
          <w:sz w:val="20"/>
          <w:szCs w:val="20"/>
        </w:rPr>
        <w:t xml:space="preserve">Os preços unitários que deram origem ao valor do orçamento referencial foram elaborados </w:t>
      </w:r>
      <w:r w:rsidR="00A725B8">
        <w:rPr>
          <w:rFonts w:ascii="Times New Roman" w:hAnsi="Times New Roman" w:cs="Times New Roman"/>
          <w:sz w:val="20"/>
          <w:szCs w:val="20"/>
        </w:rPr>
        <w:t xml:space="preserve">com base na </w:t>
      </w:r>
      <w:r w:rsidR="00A725B8" w:rsidRPr="00A725B8">
        <w:rPr>
          <w:rFonts w:ascii="Times New Roman" w:hAnsi="Times New Roman" w:cs="Times New Roman"/>
          <w:sz w:val="20"/>
          <w:szCs w:val="20"/>
        </w:rPr>
        <w:t xml:space="preserve">Tabela </w:t>
      </w:r>
      <w:r w:rsidR="00A725B8">
        <w:rPr>
          <w:rFonts w:ascii="Times New Roman" w:hAnsi="Times New Roman" w:cs="Times New Roman"/>
          <w:sz w:val="20"/>
          <w:szCs w:val="20"/>
          <w:highlight w:val="cyan"/>
        </w:rPr>
        <w:t>______</w:t>
      </w:r>
      <w:r w:rsidR="00A725B8" w:rsidRPr="00A725B8">
        <w:rPr>
          <w:rFonts w:ascii="Times New Roman" w:hAnsi="Times New Roman" w:cs="Times New Roman"/>
          <w:sz w:val="20"/>
          <w:szCs w:val="20"/>
          <w:highlight w:val="yellow"/>
        </w:rPr>
        <w:t>SINAPI/SICRO</w:t>
      </w:r>
      <w:r w:rsidR="0081530B" w:rsidRPr="00085E5B">
        <w:rPr>
          <w:rFonts w:ascii="Times New Roman" w:hAnsi="Times New Roman" w:cs="Times New Roman"/>
          <w:sz w:val="20"/>
          <w:szCs w:val="20"/>
        </w:rPr>
        <w:t xml:space="preserve">, no mês-base de </w:t>
      </w:r>
      <w:r w:rsidR="00A725B8" w:rsidRPr="00A725B8">
        <w:rPr>
          <w:rFonts w:ascii="Times New Roman" w:hAnsi="Times New Roman" w:cs="Times New Roman"/>
          <w:sz w:val="20"/>
          <w:szCs w:val="20"/>
          <w:highlight w:val="cyan"/>
        </w:rPr>
        <w:t>____/____</w:t>
      </w:r>
      <w:r w:rsidR="0081530B" w:rsidRPr="00085E5B">
        <w:rPr>
          <w:rFonts w:ascii="Times New Roman" w:hAnsi="Times New Roman" w:cs="Times New Roman"/>
          <w:sz w:val="20"/>
          <w:szCs w:val="20"/>
        </w:rPr>
        <w:t xml:space="preserve">. </w:t>
      </w:r>
    </w:p>
    <w:p w:rsidR="00A725B8" w:rsidRDefault="00A725B8" w:rsidP="00085E5B">
      <w:pPr>
        <w:pStyle w:val="Corpodetexto"/>
        <w:spacing w:after="240" w:line="240" w:lineRule="auto"/>
        <w:jc w:val="both"/>
        <w:rPr>
          <w:rFonts w:ascii="Times New Roman" w:hAnsi="Times New Roman" w:cs="Times New Roman"/>
          <w:b/>
          <w:sz w:val="20"/>
          <w:szCs w:val="20"/>
        </w:rPr>
      </w:pPr>
    </w:p>
    <w:p w:rsidR="0081530B" w:rsidRPr="00085E5B" w:rsidRDefault="002C206A" w:rsidP="00085E5B">
      <w:pPr>
        <w:pStyle w:val="Corpodetexto"/>
        <w:spacing w:after="240" w:line="240" w:lineRule="auto"/>
        <w:jc w:val="both"/>
        <w:rPr>
          <w:rFonts w:ascii="Times New Roman" w:hAnsi="Times New Roman" w:cs="Times New Roman"/>
          <w:sz w:val="20"/>
          <w:szCs w:val="20"/>
        </w:rPr>
      </w:pPr>
      <w:r w:rsidRPr="00085E5B">
        <w:rPr>
          <w:rFonts w:ascii="Times New Roman" w:hAnsi="Times New Roman" w:cs="Times New Roman"/>
          <w:b/>
          <w:sz w:val="20"/>
          <w:szCs w:val="20"/>
        </w:rPr>
        <w:t xml:space="preserve">PROCESSO ADMINISTRATIVO </w:t>
      </w:r>
      <w:r w:rsidR="0077586F">
        <w:rPr>
          <w:rFonts w:ascii="Times New Roman" w:hAnsi="Times New Roman" w:cs="Times New Roman"/>
          <w:b/>
          <w:sz w:val="20"/>
          <w:szCs w:val="20"/>
        </w:rPr>
        <w:t>Nº CGP-PRC-</w:t>
      </w:r>
      <w:r w:rsidR="00A725B8" w:rsidRPr="00A725B8">
        <w:rPr>
          <w:rFonts w:ascii="Times New Roman" w:hAnsi="Times New Roman" w:cs="Times New Roman"/>
          <w:b/>
          <w:sz w:val="20"/>
          <w:szCs w:val="20"/>
          <w:highlight w:val="cyan"/>
        </w:rPr>
        <w:t>____</w:t>
      </w:r>
      <w:r w:rsidR="0077586F">
        <w:rPr>
          <w:rFonts w:ascii="Times New Roman" w:hAnsi="Times New Roman" w:cs="Times New Roman"/>
          <w:b/>
          <w:sz w:val="20"/>
          <w:szCs w:val="20"/>
          <w:highlight w:val="cyan"/>
        </w:rPr>
        <w:t>/</w:t>
      </w:r>
      <w:r w:rsidR="00A725B8" w:rsidRPr="00A725B8">
        <w:rPr>
          <w:rFonts w:ascii="Times New Roman" w:hAnsi="Times New Roman" w:cs="Times New Roman"/>
          <w:b/>
          <w:sz w:val="20"/>
          <w:szCs w:val="20"/>
          <w:highlight w:val="cyan"/>
        </w:rPr>
        <w:t>_____</w:t>
      </w:r>
    </w:p>
    <w:p w:rsidR="00A725B8" w:rsidRDefault="00A1399F" w:rsidP="00A1399F">
      <w:pPr>
        <w:pStyle w:val="Corpodetexto"/>
        <w:tabs>
          <w:tab w:val="left" w:pos="6140"/>
        </w:tabs>
        <w:spacing w:after="240" w:line="240" w:lineRule="auto"/>
        <w:jc w:val="both"/>
        <w:rPr>
          <w:rFonts w:ascii="Times New Roman" w:hAnsi="Times New Roman" w:cs="Times New Roman"/>
          <w:sz w:val="20"/>
          <w:szCs w:val="20"/>
        </w:rPr>
      </w:pPr>
      <w:r>
        <w:rPr>
          <w:rFonts w:ascii="Times New Roman" w:hAnsi="Times New Roman" w:cs="Times New Roman"/>
          <w:sz w:val="20"/>
          <w:szCs w:val="20"/>
        </w:rPr>
        <w:tab/>
      </w:r>
    </w:p>
    <w:p w:rsidR="0078538E" w:rsidRPr="00085E5B" w:rsidRDefault="0078538E" w:rsidP="00085E5B">
      <w:pPr>
        <w:pStyle w:val="Corpodetexto"/>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A Companhia de Água e Esgotos da Paraíba - CAGEPA, por intermédio da Comissão de </w:t>
      </w:r>
      <w:r w:rsidR="00536B0C" w:rsidRPr="00085E5B">
        <w:rPr>
          <w:rFonts w:ascii="Times New Roman" w:hAnsi="Times New Roman" w:cs="Times New Roman"/>
          <w:sz w:val="20"/>
          <w:szCs w:val="20"/>
        </w:rPr>
        <w:t>Licitação</w:t>
      </w:r>
      <w:r w:rsidRPr="00085E5B">
        <w:rPr>
          <w:rFonts w:ascii="Times New Roman" w:hAnsi="Times New Roman" w:cs="Times New Roman"/>
          <w:sz w:val="20"/>
          <w:szCs w:val="20"/>
        </w:rPr>
        <w:t xml:space="preserve">, constituída pela Decisão PRE nº </w:t>
      </w:r>
      <w:r w:rsidR="00A725B8">
        <w:rPr>
          <w:rFonts w:ascii="Times New Roman" w:hAnsi="Times New Roman" w:cs="Times New Roman"/>
          <w:sz w:val="20"/>
          <w:szCs w:val="20"/>
          <w:highlight w:val="cyan"/>
        </w:rPr>
        <w:t>___</w:t>
      </w:r>
      <w:r w:rsidRPr="00A725B8">
        <w:rPr>
          <w:rFonts w:ascii="Times New Roman" w:hAnsi="Times New Roman" w:cs="Times New Roman"/>
          <w:sz w:val="20"/>
          <w:szCs w:val="20"/>
          <w:highlight w:val="cyan"/>
        </w:rPr>
        <w:t>/</w:t>
      </w:r>
      <w:r w:rsidR="00A725B8" w:rsidRPr="00A725B8">
        <w:rPr>
          <w:rFonts w:ascii="Times New Roman" w:hAnsi="Times New Roman" w:cs="Times New Roman"/>
          <w:sz w:val="20"/>
          <w:szCs w:val="20"/>
          <w:highlight w:val="cyan"/>
        </w:rPr>
        <w:t>____</w:t>
      </w:r>
      <w:r w:rsidRPr="00085E5B">
        <w:rPr>
          <w:rFonts w:ascii="Times New Roman" w:hAnsi="Times New Roman" w:cs="Times New Roman"/>
          <w:sz w:val="20"/>
          <w:szCs w:val="20"/>
        </w:rPr>
        <w:t xml:space="preserve">, publicada </w:t>
      </w:r>
      <w:r w:rsidR="00A725B8">
        <w:rPr>
          <w:rFonts w:ascii="Times New Roman" w:hAnsi="Times New Roman" w:cs="Times New Roman"/>
          <w:sz w:val="20"/>
          <w:szCs w:val="20"/>
        </w:rPr>
        <w:t xml:space="preserve">no DOE em </w:t>
      </w:r>
      <w:r w:rsidR="00A725B8" w:rsidRPr="00A725B8">
        <w:rPr>
          <w:rFonts w:ascii="Times New Roman" w:hAnsi="Times New Roman" w:cs="Times New Roman"/>
          <w:sz w:val="20"/>
          <w:szCs w:val="20"/>
          <w:highlight w:val="cyan"/>
        </w:rPr>
        <w:t>__</w:t>
      </w:r>
      <w:r w:rsidR="00A725B8">
        <w:rPr>
          <w:rFonts w:ascii="Times New Roman" w:hAnsi="Times New Roman" w:cs="Times New Roman"/>
          <w:sz w:val="20"/>
          <w:szCs w:val="20"/>
        </w:rPr>
        <w:t xml:space="preserve"> de </w:t>
      </w:r>
      <w:r w:rsidR="00A725B8" w:rsidRPr="00A725B8">
        <w:rPr>
          <w:rFonts w:ascii="Times New Roman" w:hAnsi="Times New Roman" w:cs="Times New Roman"/>
          <w:sz w:val="20"/>
          <w:szCs w:val="20"/>
          <w:highlight w:val="cyan"/>
        </w:rPr>
        <w:t>______</w:t>
      </w:r>
      <w:r w:rsidR="00A725B8">
        <w:rPr>
          <w:rFonts w:ascii="Times New Roman" w:hAnsi="Times New Roman" w:cs="Times New Roman"/>
          <w:sz w:val="20"/>
          <w:szCs w:val="20"/>
        </w:rPr>
        <w:t xml:space="preserve"> de </w:t>
      </w:r>
      <w:r w:rsidR="00A725B8" w:rsidRPr="00A725B8">
        <w:rPr>
          <w:rFonts w:ascii="Times New Roman" w:hAnsi="Times New Roman" w:cs="Times New Roman"/>
          <w:sz w:val="20"/>
          <w:szCs w:val="20"/>
          <w:highlight w:val="cyan"/>
        </w:rPr>
        <w:t>____</w:t>
      </w:r>
      <w:r w:rsidR="00A725B8">
        <w:rPr>
          <w:rFonts w:ascii="Times New Roman" w:hAnsi="Times New Roman" w:cs="Times New Roman"/>
          <w:sz w:val="20"/>
          <w:szCs w:val="20"/>
        </w:rPr>
        <w:t xml:space="preserve"> e </w:t>
      </w:r>
      <w:r w:rsidRPr="00085E5B">
        <w:rPr>
          <w:rFonts w:ascii="Times New Roman" w:hAnsi="Times New Roman" w:cs="Times New Roman"/>
          <w:sz w:val="20"/>
          <w:szCs w:val="20"/>
        </w:rPr>
        <w:t xml:space="preserve">no </w:t>
      </w:r>
      <w:r w:rsidR="0016088D" w:rsidRPr="00085E5B">
        <w:rPr>
          <w:rFonts w:ascii="Times New Roman" w:hAnsi="Times New Roman" w:cs="Times New Roman"/>
          <w:sz w:val="20"/>
          <w:szCs w:val="20"/>
        </w:rPr>
        <w:t>sítio eletrônico oficial da CAGEPA</w:t>
      </w:r>
      <w:r w:rsidRPr="00085E5B">
        <w:rPr>
          <w:rFonts w:ascii="Times New Roman" w:hAnsi="Times New Roman" w:cs="Times New Roman"/>
          <w:sz w:val="20"/>
          <w:szCs w:val="20"/>
        </w:rPr>
        <w:t xml:space="preserve"> torna público, para conhecimento dos interessados, a abertura da </w:t>
      </w:r>
      <w:r w:rsidR="00536B0C" w:rsidRPr="00085E5B">
        <w:rPr>
          <w:rFonts w:ascii="Times New Roman" w:hAnsi="Times New Roman" w:cs="Times New Roman"/>
          <w:sz w:val="20"/>
          <w:szCs w:val="20"/>
        </w:rPr>
        <w:t>Licitação</w:t>
      </w:r>
      <w:r w:rsidR="00A725B8">
        <w:rPr>
          <w:rFonts w:ascii="Times New Roman" w:hAnsi="Times New Roman" w:cs="Times New Roman"/>
          <w:sz w:val="20"/>
          <w:szCs w:val="20"/>
        </w:rPr>
        <w:t xml:space="preserve"> </w:t>
      </w:r>
      <w:r w:rsidRPr="00085E5B">
        <w:rPr>
          <w:rFonts w:ascii="Times New Roman" w:hAnsi="Times New Roman" w:cs="Times New Roman"/>
          <w:sz w:val="20"/>
          <w:szCs w:val="20"/>
        </w:rPr>
        <w:t>na data, horário e local indicados, destinada à contratação do obj</w:t>
      </w:r>
      <w:r w:rsidR="00C26800" w:rsidRPr="00085E5B">
        <w:rPr>
          <w:rFonts w:ascii="Times New Roman" w:hAnsi="Times New Roman" w:cs="Times New Roman"/>
          <w:sz w:val="20"/>
          <w:szCs w:val="20"/>
        </w:rPr>
        <w:t xml:space="preserve">eto </w:t>
      </w:r>
      <w:r w:rsidR="00810FEB" w:rsidRPr="00085E5B">
        <w:rPr>
          <w:rFonts w:ascii="Times New Roman" w:hAnsi="Times New Roman" w:cs="Times New Roman"/>
          <w:sz w:val="20"/>
          <w:szCs w:val="20"/>
        </w:rPr>
        <w:t>constante</w:t>
      </w:r>
      <w:r w:rsidR="00A725B8">
        <w:rPr>
          <w:rFonts w:ascii="Times New Roman" w:hAnsi="Times New Roman" w:cs="Times New Roman"/>
          <w:sz w:val="20"/>
          <w:szCs w:val="20"/>
        </w:rPr>
        <w:t xml:space="preserve"> </w:t>
      </w:r>
      <w:r w:rsidR="00810FEB" w:rsidRPr="00085E5B">
        <w:rPr>
          <w:rFonts w:ascii="Times New Roman" w:hAnsi="Times New Roman" w:cs="Times New Roman"/>
          <w:sz w:val="20"/>
          <w:szCs w:val="20"/>
        </w:rPr>
        <w:t>do</w:t>
      </w:r>
      <w:r w:rsidR="00C26800" w:rsidRPr="00085E5B">
        <w:rPr>
          <w:rFonts w:ascii="Times New Roman" w:hAnsi="Times New Roman" w:cs="Times New Roman"/>
          <w:sz w:val="20"/>
          <w:szCs w:val="20"/>
        </w:rPr>
        <w:t xml:space="preserve"> subitem 1.1</w:t>
      </w:r>
      <w:r w:rsidRPr="00085E5B">
        <w:rPr>
          <w:rFonts w:ascii="Times New Roman" w:hAnsi="Times New Roman" w:cs="Times New Roman"/>
          <w:sz w:val="20"/>
          <w:szCs w:val="20"/>
        </w:rPr>
        <w:t xml:space="preserve"> deste </w:t>
      </w:r>
      <w:r w:rsidR="002A5F88" w:rsidRPr="00085E5B">
        <w:rPr>
          <w:rFonts w:ascii="Times New Roman" w:hAnsi="Times New Roman" w:cs="Times New Roman"/>
          <w:sz w:val="20"/>
          <w:szCs w:val="20"/>
        </w:rPr>
        <w:t>Edital</w:t>
      </w:r>
      <w:r w:rsidRPr="00085E5B">
        <w:rPr>
          <w:rFonts w:ascii="Times New Roman" w:hAnsi="Times New Roman" w:cs="Times New Roman"/>
          <w:sz w:val="20"/>
          <w:szCs w:val="20"/>
        </w:rPr>
        <w:t xml:space="preserve"> e seguirá todos os procedimentos </w:t>
      </w:r>
      <w:r w:rsidR="002A5F88" w:rsidRPr="00085E5B">
        <w:rPr>
          <w:rFonts w:ascii="Times New Roman" w:hAnsi="Times New Roman" w:cs="Times New Roman"/>
          <w:sz w:val="20"/>
          <w:szCs w:val="20"/>
        </w:rPr>
        <w:t xml:space="preserve">nele </w:t>
      </w:r>
      <w:r w:rsidRPr="00085E5B">
        <w:rPr>
          <w:rFonts w:ascii="Times New Roman" w:hAnsi="Times New Roman" w:cs="Times New Roman"/>
          <w:sz w:val="20"/>
          <w:szCs w:val="20"/>
        </w:rPr>
        <w:t xml:space="preserve">descritos e em seus anexos. O procedimento licitatório obedecerá </w:t>
      </w:r>
      <w:r w:rsidR="002A5F88" w:rsidRPr="00085E5B">
        <w:rPr>
          <w:rFonts w:ascii="Times New Roman" w:hAnsi="Times New Roman" w:cs="Times New Roman"/>
          <w:sz w:val="20"/>
          <w:szCs w:val="20"/>
        </w:rPr>
        <w:t>a</w:t>
      </w:r>
      <w:r w:rsidRPr="00085E5B">
        <w:rPr>
          <w:rFonts w:ascii="Times New Roman" w:hAnsi="Times New Roman" w:cs="Times New Roman"/>
          <w:sz w:val="20"/>
          <w:szCs w:val="20"/>
        </w:rPr>
        <w:t xml:space="preserve"> Lei nº 13.303, de 01/07/2016; </w:t>
      </w:r>
      <w:r w:rsidR="001349A8" w:rsidRPr="005B71DB">
        <w:rPr>
          <w:rFonts w:ascii="Times New Roman" w:hAnsi="Times New Roman" w:cs="Times New Roman"/>
          <w:color w:val="FF0000"/>
          <w:sz w:val="20"/>
          <w:szCs w:val="20"/>
        </w:rPr>
        <w:t xml:space="preserve">o Regulamento Interno de Licitações, </w:t>
      </w:r>
      <w:r w:rsidR="001349A8" w:rsidRPr="005B71DB">
        <w:rPr>
          <w:rFonts w:ascii="Times New Roman" w:eastAsia="Times New Roman" w:hAnsi="Times New Roman" w:cs="Times New Roman"/>
          <w:color w:val="FF0000"/>
          <w:sz w:val="20"/>
          <w:szCs w:val="20"/>
        </w:rPr>
        <w:t xml:space="preserve">Contratos </w:t>
      </w:r>
      <w:r w:rsidR="001349A8">
        <w:rPr>
          <w:rFonts w:ascii="Times New Roman" w:eastAsia="Times New Roman" w:hAnsi="Times New Roman" w:cs="Times New Roman"/>
          <w:color w:val="FF0000"/>
          <w:sz w:val="20"/>
          <w:szCs w:val="20"/>
        </w:rPr>
        <w:t>e Convênios da Companhia de Água e Esgotos da Paraíba - CAGEPA – RILCC - REVISÃO 03</w:t>
      </w:r>
      <w:r w:rsidR="00540C67" w:rsidRPr="00085E5B">
        <w:rPr>
          <w:rFonts w:ascii="Times New Roman" w:hAnsi="Times New Roman" w:cs="Times New Roman"/>
          <w:sz w:val="20"/>
          <w:szCs w:val="20"/>
        </w:rPr>
        <w:t>, à Lei Estadual 9.697/2012, de 04/05/2012, (CAFIL) e à Lei Estadual nº 8.124/2006 alterada pela Lei nº 10272 de 09/04/2014 (lei que veda o nepotismo), Lei Complementar nº 123 de 14/12/2006 – Estatuto Nacional da Microempresa e da Empresa de Pequeno Porte e alterações,</w:t>
      </w:r>
      <w:r w:rsidR="00A725B8">
        <w:rPr>
          <w:rFonts w:ascii="Times New Roman" w:hAnsi="Times New Roman" w:cs="Times New Roman"/>
          <w:sz w:val="20"/>
          <w:szCs w:val="20"/>
        </w:rPr>
        <w:t xml:space="preserve"> </w:t>
      </w:r>
      <w:r w:rsidRPr="00085E5B">
        <w:rPr>
          <w:rFonts w:ascii="Times New Roman" w:hAnsi="Times New Roman" w:cs="Times New Roman"/>
          <w:sz w:val="20"/>
          <w:szCs w:val="20"/>
        </w:rPr>
        <w:t xml:space="preserve">bem como à legislação correlata, demais exigências previstas neste </w:t>
      </w:r>
      <w:r w:rsidR="002A5F88" w:rsidRPr="00085E5B">
        <w:rPr>
          <w:rFonts w:ascii="Times New Roman" w:hAnsi="Times New Roman" w:cs="Times New Roman"/>
          <w:sz w:val="20"/>
          <w:szCs w:val="20"/>
        </w:rPr>
        <w:t>Edital</w:t>
      </w:r>
      <w:r w:rsidRPr="00085E5B">
        <w:rPr>
          <w:rFonts w:ascii="Times New Roman" w:hAnsi="Times New Roman" w:cs="Times New Roman"/>
          <w:sz w:val="20"/>
          <w:szCs w:val="20"/>
        </w:rPr>
        <w:t xml:space="preserve"> e seus Anexos.</w:t>
      </w:r>
    </w:p>
    <w:p w:rsidR="0082441E" w:rsidRPr="00751DE1" w:rsidRDefault="0082441E" w:rsidP="0082441E">
      <w:pPr>
        <w:jc w:val="both"/>
        <w:rPr>
          <w:rFonts w:ascii="Times New Roman" w:hAnsi="Times New Roman" w:cs="Times New Roman"/>
          <w:sz w:val="20"/>
          <w:szCs w:val="20"/>
        </w:rPr>
      </w:pPr>
      <w:r w:rsidRPr="00751DE1">
        <w:rPr>
          <w:rFonts w:ascii="Times New Roman" w:hAnsi="Times New Roman" w:cs="Times New Roman"/>
          <w:color w:val="000000"/>
          <w:sz w:val="20"/>
          <w:szCs w:val="20"/>
          <w:highlight w:val="red"/>
          <w:shd w:val="clear" w:color="auto" w:fill="FFFFFF"/>
        </w:rPr>
        <w:t>A presente licitação é destinada à participação exclusiva de microempresas e empresas de pequeno porte, nos termos da Lei Complementar nº 123/2006 e do Decreto Estadual nº 32.056/2011, não se aplicando as regras de desempate, constantes nos referidos normativos, dispostas no item DA ETAPA DE LANCES.</w:t>
      </w:r>
    </w:p>
    <w:p w:rsidR="00F76D5A" w:rsidRPr="00085E5B" w:rsidRDefault="00F76D5A" w:rsidP="00085E5B">
      <w:pPr>
        <w:pStyle w:val="Corpodetexto"/>
        <w:spacing w:after="240" w:line="240" w:lineRule="auto"/>
        <w:jc w:val="both"/>
        <w:rPr>
          <w:rFonts w:ascii="Times New Roman" w:hAnsi="Times New Roman" w:cs="Times New Roman"/>
          <w:sz w:val="20"/>
          <w:szCs w:val="20"/>
        </w:rPr>
      </w:pPr>
    </w:p>
    <w:p w:rsidR="00F76D5A" w:rsidRPr="00085E5B" w:rsidRDefault="00F76D5A" w:rsidP="0098498C">
      <w:pPr>
        <w:pStyle w:val="Corpodetexto"/>
        <w:numPr>
          <w:ilvl w:val="0"/>
          <w:numId w:val="1"/>
        </w:numPr>
        <w:shd w:val="clear" w:color="auto" w:fill="D9D9D9" w:themeFill="background1" w:themeFillShade="D9"/>
        <w:tabs>
          <w:tab w:val="left" w:pos="142"/>
          <w:tab w:val="left" w:pos="284"/>
        </w:tabs>
        <w:spacing w:after="240" w:line="240" w:lineRule="auto"/>
        <w:ind w:left="0" w:firstLine="0"/>
        <w:jc w:val="both"/>
        <w:rPr>
          <w:rFonts w:ascii="Times New Roman" w:hAnsi="Times New Roman" w:cs="Times New Roman"/>
          <w:b/>
          <w:sz w:val="20"/>
          <w:szCs w:val="20"/>
        </w:rPr>
      </w:pPr>
      <w:r w:rsidRPr="00085E5B">
        <w:rPr>
          <w:rFonts w:ascii="Times New Roman" w:hAnsi="Times New Roman" w:cs="Times New Roman"/>
          <w:b/>
          <w:sz w:val="20"/>
          <w:szCs w:val="20"/>
        </w:rPr>
        <w:t xml:space="preserve">DO OBJETO, DA DISPONIBILIZAÇÃO DO </w:t>
      </w:r>
      <w:r w:rsidR="002A5F88" w:rsidRPr="00085E5B">
        <w:rPr>
          <w:rFonts w:ascii="Times New Roman" w:hAnsi="Times New Roman" w:cs="Times New Roman"/>
          <w:b/>
          <w:sz w:val="20"/>
          <w:szCs w:val="20"/>
        </w:rPr>
        <w:t>EDITAL</w:t>
      </w:r>
      <w:r w:rsidRPr="00085E5B">
        <w:rPr>
          <w:rFonts w:ascii="Times New Roman" w:hAnsi="Times New Roman" w:cs="Times New Roman"/>
          <w:b/>
          <w:sz w:val="20"/>
          <w:szCs w:val="20"/>
        </w:rPr>
        <w:t xml:space="preserve"> E DA JUSTIFICATIVA</w:t>
      </w:r>
    </w:p>
    <w:p w:rsidR="00211603" w:rsidRPr="00085E5B" w:rsidRDefault="00A725B8" w:rsidP="0098498C">
      <w:pPr>
        <w:pStyle w:val="Corpodetexto"/>
        <w:numPr>
          <w:ilvl w:val="1"/>
          <w:numId w:val="1"/>
        </w:numPr>
        <w:tabs>
          <w:tab w:val="left" w:pos="0"/>
        </w:tabs>
        <w:spacing w:after="240" w:line="240" w:lineRule="auto"/>
        <w:ind w:left="0" w:firstLine="0"/>
        <w:jc w:val="both"/>
        <w:rPr>
          <w:rFonts w:ascii="Times New Roman" w:hAnsi="Times New Roman" w:cs="Times New Roman"/>
          <w:b/>
          <w:sz w:val="20"/>
          <w:szCs w:val="20"/>
        </w:rPr>
      </w:pPr>
      <w:r>
        <w:rPr>
          <w:rFonts w:ascii="Times New Roman" w:hAnsi="Times New Roman" w:cs="Times New Roman"/>
          <w:b/>
          <w:sz w:val="20"/>
          <w:szCs w:val="20"/>
        </w:rPr>
        <w:t xml:space="preserve"> </w:t>
      </w:r>
      <w:r w:rsidR="00211603" w:rsidRPr="00085E5B">
        <w:rPr>
          <w:rFonts w:ascii="Times New Roman" w:hAnsi="Times New Roman" w:cs="Times New Roman"/>
          <w:b/>
          <w:sz w:val="20"/>
          <w:szCs w:val="20"/>
        </w:rPr>
        <w:t>OBJETO</w:t>
      </w:r>
    </w:p>
    <w:p w:rsidR="000B0C0D" w:rsidRPr="00085E5B" w:rsidRDefault="000B0C0D" w:rsidP="00085E5B">
      <w:pPr>
        <w:pStyle w:val="Corpodetexto"/>
        <w:tabs>
          <w:tab w:val="left" w:pos="0"/>
        </w:tabs>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Execução </w:t>
      </w:r>
      <w:r w:rsidR="00A725B8" w:rsidRPr="00A725B8">
        <w:rPr>
          <w:rFonts w:ascii="Times New Roman" w:hAnsi="Times New Roman" w:cs="Times New Roman"/>
          <w:sz w:val="20"/>
          <w:szCs w:val="20"/>
          <w:highlight w:val="cyan"/>
        </w:rPr>
        <w:t>____________</w:t>
      </w:r>
      <w:r w:rsidRPr="00085E5B">
        <w:rPr>
          <w:rFonts w:ascii="Times New Roman" w:hAnsi="Times New Roman" w:cs="Times New Roman"/>
          <w:sz w:val="20"/>
          <w:szCs w:val="20"/>
        </w:rPr>
        <w:t xml:space="preserve">, de acordo com </w:t>
      </w:r>
      <w:r w:rsidR="004D011F" w:rsidRPr="00085E5B">
        <w:rPr>
          <w:rFonts w:ascii="Times New Roman" w:hAnsi="Times New Roman" w:cs="Times New Roman"/>
          <w:sz w:val="20"/>
          <w:szCs w:val="20"/>
        </w:rPr>
        <w:t xml:space="preserve">o </w:t>
      </w:r>
      <w:r w:rsidR="004D011F" w:rsidRPr="00E578FC">
        <w:rPr>
          <w:rFonts w:ascii="Times New Roman" w:hAnsi="Times New Roman" w:cs="Times New Roman"/>
          <w:sz w:val="20"/>
          <w:szCs w:val="20"/>
          <w:highlight w:val="magenta"/>
        </w:rPr>
        <w:t>Projeto Básico</w:t>
      </w:r>
      <w:r w:rsidR="006166C5" w:rsidRPr="00E578FC">
        <w:rPr>
          <w:rFonts w:ascii="Times New Roman" w:hAnsi="Times New Roman" w:cs="Times New Roman"/>
          <w:sz w:val="20"/>
          <w:szCs w:val="20"/>
          <w:highlight w:val="magenta"/>
        </w:rPr>
        <w:t>_Projeto Executivo</w:t>
      </w:r>
      <w:r w:rsidR="004D011F" w:rsidRPr="00085E5B">
        <w:rPr>
          <w:rFonts w:ascii="Times New Roman" w:hAnsi="Times New Roman" w:cs="Times New Roman"/>
          <w:sz w:val="20"/>
          <w:szCs w:val="20"/>
        </w:rPr>
        <w:t xml:space="preserve"> e seus anexos, </w:t>
      </w:r>
      <w:r w:rsidRPr="00085E5B">
        <w:rPr>
          <w:rFonts w:ascii="Times New Roman" w:hAnsi="Times New Roman" w:cs="Times New Roman"/>
          <w:sz w:val="20"/>
          <w:szCs w:val="20"/>
        </w:rPr>
        <w:t xml:space="preserve">as Normas da Associação Brasileira de Normas Técnicas </w:t>
      </w:r>
      <w:r w:rsidR="009A00E6">
        <w:rPr>
          <w:rFonts w:ascii="Times New Roman" w:hAnsi="Times New Roman" w:cs="Times New Roman"/>
          <w:sz w:val="20"/>
          <w:szCs w:val="20"/>
        </w:rPr>
        <w:t>–</w:t>
      </w:r>
      <w:r w:rsidRPr="00085E5B">
        <w:rPr>
          <w:rFonts w:ascii="Times New Roman" w:hAnsi="Times New Roman" w:cs="Times New Roman"/>
          <w:sz w:val="20"/>
          <w:szCs w:val="20"/>
        </w:rPr>
        <w:t xml:space="preserve"> ABNT</w:t>
      </w:r>
      <w:r w:rsidR="009A00E6">
        <w:rPr>
          <w:rFonts w:ascii="Times New Roman" w:hAnsi="Times New Roman" w:cs="Times New Roman"/>
          <w:sz w:val="20"/>
          <w:szCs w:val="20"/>
        </w:rPr>
        <w:t>,</w:t>
      </w:r>
      <w:r w:rsidRPr="00085E5B">
        <w:rPr>
          <w:rFonts w:ascii="Times New Roman" w:hAnsi="Times New Roman" w:cs="Times New Roman"/>
          <w:sz w:val="20"/>
          <w:szCs w:val="20"/>
        </w:rPr>
        <w:t xml:space="preserve"> </w:t>
      </w:r>
      <w:r w:rsidRPr="00E578FC">
        <w:rPr>
          <w:rFonts w:ascii="Times New Roman" w:hAnsi="Times New Roman" w:cs="Times New Roman"/>
          <w:bCs/>
          <w:sz w:val="20"/>
          <w:szCs w:val="20"/>
          <w:highlight w:val="magenta"/>
        </w:rPr>
        <w:t xml:space="preserve">assim como </w:t>
      </w:r>
      <w:r w:rsidR="00AE6779" w:rsidRPr="00E578FC">
        <w:rPr>
          <w:rFonts w:ascii="Times New Roman" w:hAnsi="Times New Roman" w:cs="Times New Roman"/>
          <w:bCs/>
          <w:sz w:val="20"/>
          <w:szCs w:val="20"/>
          <w:highlight w:val="magenta"/>
        </w:rPr>
        <w:t>a</w:t>
      </w:r>
      <w:r w:rsidRPr="00E578FC">
        <w:rPr>
          <w:rFonts w:ascii="Times New Roman" w:hAnsi="Times New Roman" w:cs="Times New Roman"/>
          <w:bCs/>
          <w:sz w:val="20"/>
          <w:szCs w:val="20"/>
          <w:highlight w:val="magenta"/>
        </w:rPr>
        <w:t xml:space="preserve"> Licença</w:t>
      </w:r>
      <w:r w:rsidR="002767DF" w:rsidRPr="00E578FC">
        <w:rPr>
          <w:rFonts w:ascii="Times New Roman" w:hAnsi="Times New Roman" w:cs="Times New Roman"/>
          <w:bCs/>
          <w:sz w:val="20"/>
          <w:szCs w:val="20"/>
          <w:highlight w:val="magenta"/>
        </w:rPr>
        <w:t xml:space="preserve"> Ambiental (</w:t>
      </w:r>
      <w:r w:rsidR="009A00E6" w:rsidRPr="00E578FC">
        <w:rPr>
          <w:rFonts w:ascii="Times New Roman" w:hAnsi="Times New Roman" w:cs="Times New Roman"/>
          <w:bCs/>
          <w:sz w:val="20"/>
          <w:szCs w:val="20"/>
          <w:highlight w:val="magenta"/>
        </w:rPr>
        <w:t>_______</w:t>
      </w:r>
      <w:r w:rsidR="0015796F" w:rsidRPr="00E578FC">
        <w:rPr>
          <w:rFonts w:ascii="Times New Roman" w:hAnsi="Times New Roman" w:cs="Times New Roman"/>
          <w:bCs/>
          <w:sz w:val="20"/>
          <w:szCs w:val="20"/>
          <w:highlight w:val="magenta"/>
        </w:rPr>
        <w:t xml:space="preserve"> Prévia/ Instalação)</w:t>
      </w:r>
      <w:r w:rsidR="009A00E6" w:rsidRPr="00E578FC">
        <w:rPr>
          <w:rFonts w:ascii="Times New Roman" w:hAnsi="Times New Roman" w:cs="Times New Roman"/>
          <w:bCs/>
          <w:sz w:val="20"/>
          <w:szCs w:val="20"/>
          <w:highlight w:val="magenta"/>
        </w:rPr>
        <w:t xml:space="preserve"> </w:t>
      </w:r>
      <w:r w:rsidRPr="00E578FC">
        <w:rPr>
          <w:rFonts w:ascii="Times New Roman" w:hAnsi="Times New Roman" w:cs="Times New Roman"/>
          <w:bCs/>
          <w:sz w:val="20"/>
          <w:szCs w:val="20"/>
          <w:highlight w:val="magenta"/>
        </w:rPr>
        <w:t>nº</w:t>
      </w:r>
      <w:r w:rsidRPr="00E578FC">
        <w:rPr>
          <w:rFonts w:ascii="Times New Roman" w:hAnsi="Times New Roman" w:cs="Times New Roman"/>
          <w:sz w:val="20"/>
          <w:szCs w:val="20"/>
          <w:highlight w:val="magenta"/>
        </w:rPr>
        <w:t>.</w:t>
      </w:r>
      <w:r w:rsidR="009A00E6" w:rsidRPr="00E578FC">
        <w:rPr>
          <w:rFonts w:ascii="Times New Roman" w:hAnsi="Times New Roman" w:cs="Times New Roman"/>
          <w:sz w:val="20"/>
          <w:szCs w:val="20"/>
          <w:highlight w:val="magenta"/>
        </w:rPr>
        <w:t>____</w:t>
      </w:r>
      <w:r w:rsidR="00AE6779" w:rsidRPr="00085E5B">
        <w:rPr>
          <w:rFonts w:ascii="Times New Roman" w:hAnsi="Times New Roman" w:cs="Times New Roman"/>
          <w:sz w:val="20"/>
          <w:szCs w:val="20"/>
        </w:rPr>
        <w:t>.</w:t>
      </w:r>
    </w:p>
    <w:p w:rsidR="00EA4584" w:rsidRPr="00085E5B" w:rsidRDefault="00C9617C" w:rsidP="00085E5B">
      <w:pPr>
        <w:pStyle w:val="Corpodetexto"/>
        <w:tabs>
          <w:tab w:val="left" w:pos="0"/>
        </w:tabs>
        <w:spacing w:after="240" w:line="240" w:lineRule="auto"/>
        <w:jc w:val="both"/>
        <w:rPr>
          <w:rFonts w:ascii="Times New Roman" w:hAnsi="Times New Roman" w:cs="Times New Roman"/>
          <w:sz w:val="20"/>
          <w:szCs w:val="20"/>
        </w:rPr>
      </w:pPr>
      <w:r w:rsidRPr="00E578FC">
        <w:rPr>
          <w:rFonts w:ascii="Times New Roman" w:hAnsi="Times New Roman" w:cs="Times New Roman"/>
          <w:bCs/>
          <w:sz w:val="20"/>
          <w:szCs w:val="20"/>
          <w:highlight w:val="magenta"/>
        </w:rPr>
        <w:t xml:space="preserve">O Projeto Executivo é de responsabilidade da </w:t>
      </w:r>
      <w:r w:rsidR="00A30A48" w:rsidRPr="00E578FC">
        <w:rPr>
          <w:rFonts w:ascii="Times New Roman" w:hAnsi="Times New Roman" w:cs="Times New Roman"/>
          <w:bCs/>
          <w:sz w:val="20"/>
          <w:szCs w:val="20"/>
          <w:highlight w:val="magenta"/>
        </w:rPr>
        <w:t>CONTRATADA</w:t>
      </w:r>
      <w:r w:rsidR="00EA4584" w:rsidRPr="00E578FC">
        <w:rPr>
          <w:rFonts w:ascii="Times New Roman" w:hAnsi="Times New Roman" w:cs="Times New Roman"/>
          <w:bCs/>
          <w:sz w:val="20"/>
          <w:szCs w:val="20"/>
          <w:highlight w:val="magenta"/>
        </w:rPr>
        <w:t xml:space="preserve">, ficando certo que </w:t>
      </w:r>
      <w:r w:rsidR="00C95239" w:rsidRPr="00E578FC">
        <w:rPr>
          <w:rFonts w:ascii="Times New Roman" w:hAnsi="Times New Roman" w:cs="Times New Roman"/>
          <w:sz w:val="20"/>
          <w:szCs w:val="20"/>
          <w:highlight w:val="magenta"/>
        </w:rPr>
        <w:t xml:space="preserve">a execução de cada etapa será precedida de </w:t>
      </w:r>
      <w:r w:rsidR="005A5B59" w:rsidRPr="00E578FC">
        <w:rPr>
          <w:rFonts w:ascii="Times New Roman" w:hAnsi="Times New Roman" w:cs="Times New Roman"/>
          <w:sz w:val="20"/>
          <w:szCs w:val="20"/>
          <w:highlight w:val="magenta"/>
        </w:rPr>
        <w:t>Projeto E</w:t>
      </w:r>
      <w:r w:rsidR="00C95239" w:rsidRPr="00E578FC">
        <w:rPr>
          <w:rFonts w:ascii="Times New Roman" w:hAnsi="Times New Roman" w:cs="Times New Roman"/>
          <w:sz w:val="20"/>
          <w:szCs w:val="20"/>
          <w:highlight w:val="magenta"/>
        </w:rPr>
        <w:t xml:space="preserve">xecutivo para </w:t>
      </w:r>
      <w:r w:rsidR="00EA4584" w:rsidRPr="00E578FC">
        <w:rPr>
          <w:rFonts w:ascii="Times New Roman" w:hAnsi="Times New Roman" w:cs="Times New Roman"/>
          <w:sz w:val="20"/>
          <w:szCs w:val="20"/>
          <w:highlight w:val="magenta"/>
        </w:rPr>
        <w:t>essa</w:t>
      </w:r>
      <w:r w:rsidR="00C95239" w:rsidRPr="00E578FC">
        <w:rPr>
          <w:rFonts w:ascii="Times New Roman" w:hAnsi="Times New Roman" w:cs="Times New Roman"/>
          <w:sz w:val="20"/>
          <w:szCs w:val="20"/>
          <w:highlight w:val="magenta"/>
        </w:rPr>
        <w:t xml:space="preserve"> etapa</w:t>
      </w:r>
      <w:r w:rsidR="00EA4584" w:rsidRPr="00E578FC">
        <w:rPr>
          <w:rFonts w:ascii="Times New Roman" w:hAnsi="Times New Roman" w:cs="Times New Roman"/>
          <w:sz w:val="20"/>
          <w:szCs w:val="20"/>
          <w:highlight w:val="magenta"/>
        </w:rPr>
        <w:t>.</w:t>
      </w:r>
    </w:p>
    <w:p w:rsidR="009A00E6" w:rsidRPr="009A00E6" w:rsidRDefault="009A00E6" w:rsidP="0098498C">
      <w:pPr>
        <w:pStyle w:val="Corpodetexto"/>
        <w:numPr>
          <w:ilvl w:val="1"/>
          <w:numId w:val="1"/>
        </w:numPr>
        <w:tabs>
          <w:tab w:val="left" w:pos="0"/>
        </w:tabs>
        <w:spacing w:after="240" w:line="240" w:lineRule="auto"/>
        <w:ind w:left="0" w:firstLine="0"/>
        <w:jc w:val="both"/>
        <w:rPr>
          <w:rFonts w:ascii="Times New Roman" w:hAnsi="Times New Roman" w:cs="Times New Roman"/>
          <w:sz w:val="20"/>
          <w:szCs w:val="20"/>
        </w:rPr>
      </w:pPr>
      <w:r w:rsidRPr="009A00E6">
        <w:rPr>
          <w:rFonts w:ascii="Times New Roman" w:hAnsi="Times New Roman" w:cs="Times New Roman"/>
          <w:b/>
          <w:sz w:val="20"/>
          <w:szCs w:val="20"/>
        </w:rPr>
        <w:t xml:space="preserve"> </w:t>
      </w:r>
      <w:r w:rsidR="00211603" w:rsidRPr="009A00E6">
        <w:rPr>
          <w:rFonts w:ascii="Times New Roman" w:hAnsi="Times New Roman" w:cs="Times New Roman"/>
          <w:b/>
          <w:sz w:val="20"/>
          <w:szCs w:val="20"/>
        </w:rPr>
        <w:t>OBTENÇÃO</w:t>
      </w:r>
      <w:r w:rsidRPr="009A00E6">
        <w:rPr>
          <w:rFonts w:ascii="Times New Roman" w:hAnsi="Times New Roman" w:cs="Times New Roman"/>
          <w:b/>
          <w:sz w:val="20"/>
          <w:szCs w:val="20"/>
        </w:rPr>
        <w:t xml:space="preserve"> </w:t>
      </w:r>
      <w:r w:rsidR="00211603" w:rsidRPr="009A00E6">
        <w:rPr>
          <w:rFonts w:ascii="Times New Roman" w:hAnsi="Times New Roman" w:cs="Times New Roman"/>
          <w:b/>
          <w:sz w:val="20"/>
          <w:szCs w:val="20"/>
        </w:rPr>
        <w:t xml:space="preserve">DO </w:t>
      </w:r>
      <w:r w:rsidR="002A5F88" w:rsidRPr="009A00E6">
        <w:rPr>
          <w:rFonts w:ascii="Times New Roman" w:hAnsi="Times New Roman" w:cs="Times New Roman"/>
          <w:b/>
          <w:sz w:val="20"/>
          <w:szCs w:val="20"/>
        </w:rPr>
        <w:t>EDITAL</w:t>
      </w:r>
    </w:p>
    <w:p w:rsidR="009A00E6" w:rsidRDefault="009A00E6" w:rsidP="0098498C">
      <w:pPr>
        <w:pStyle w:val="Corpodetexto"/>
        <w:numPr>
          <w:ilvl w:val="2"/>
          <w:numId w:val="1"/>
        </w:numPr>
        <w:tabs>
          <w:tab w:val="left" w:pos="0"/>
        </w:tabs>
        <w:spacing w:after="240" w:line="240" w:lineRule="auto"/>
        <w:jc w:val="both"/>
        <w:rPr>
          <w:rFonts w:ascii="Times New Roman" w:hAnsi="Times New Roman" w:cs="Times New Roman"/>
          <w:sz w:val="20"/>
          <w:szCs w:val="20"/>
        </w:rPr>
      </w:pPr>
      <w:r w:rsidRPr="009A00E6">
        <w:rPr>
          <w:rFonts w:ascii="Times New Roman" w:hAnsi="Times New Roman" w:cs="Times New Roman"/>
          <w:sz w:val="20"/>
          <w:szCs w:val="20"/>
        </w:rPr>
        <w:lastRenderedPageBreak/>
        <w:t xml:space="preserve"> </w:t>
      </w:r>
      <w:r w:rsidR="001A11C0" w:rsidRPr="009A00E6">
        <w:rPr>
          <w:rFonts w:ascii="Times New Roman" w:hAnsi="Times New Roman" w:cs="Times New Roman"/>
          <w:sz w:val="20"/>
          <w:szCs w:val="20"/>
        </w:rPr>
        <w:tab/>
      </w:r>
      <w:r w:rsidRPr="009A00E6">
        <w:rPr>
          <w:rFonts w:ascii="Times New Roman" w:hAnsi="Times New Roman" w:cs="Times New Roman"/>
          <w:sz w:val="20"/>
          <w:szCs w:val="20"/>
        </w:rPr>
        <w:t xml:space="preserve">O </w:t>
      </w:r>
      <w:r w:rsidR="002A5F88" w:rsidRPr="009A00E6">
        <w:rPr>
          <w:rFonts w:ascii="Times New Roman" w:hAnsi="Times New Roman" w:cs="Times New Roman"/>
          <w:sz w:val="20"/>
          <w:szCs w:val="20"/>
        </w:rPr>
        <w:t>Edital</w:t>
      </w:r>
      <w:r w:rsidR="00F76D5A" w:rsidRPr="009A00E6">
        <w:rPr>
          <w:rFonts w:ascii="Times New Roman" w:hAnsi="Times New Roman" w:cs="Times New Roman"/>
          <w:sz w:val="20"/>
          <w:szCs w:val="20"/>
        </w:rPr>
        <w:t xml:space="preserve"> e seus Anexos poderão ser retirados na Avenida Feliciano Cirne, 220, Jaguaribe, João Pessoa – PB, CEP: 58.015-570 de 2ª a 6ª feira (dias úteis), das </w:t>
      </w:r>
      <w:r w:rsidR="00997ABE" w:rsidRPr="009A00E6">
        <w:rPr>
          <w:rFonts w:ascii="Times New Roman" w:hAnsi="Times New Roman" w:cs="Times New Roman"/>
          <w:sz w:val="20"/>
          <w:szCs w:val="20"/>
        </w:rPr>
        <w:t>07h30min</w:t>
      </w:r>
      <w:r w:rsidR="00F76D5A" w:rsidRPr="009A00E6">
        <w:rPr>
          <w:rFonts w:ascii="Times New Roman" w:hAnsi="Times New Roman" w:cs="Times New Roman"/>
          <w:sz w:val="20"/>
          <w:szCs w:val="20"/>
        </w:rPr>
        <w:t xml:space="preserve"> às </w:t>
      </w:r>
      <w:r w:rsidR="00997ABE" w:rsidRPr="009A00E6">
        <w:rPr>
          <w:rFonts w:ascii="Times New Roman" w:hAnsi="Times New Roman" w:cs="Times New Roman"/>
          <w:sz w:val="20"/>
          <w:szCs w:val="20"/>
        </w:rPr>
        <w:t>11h30min</w:t>
      </w:r>
      <w:r w:rsidR="00F76D5A" w:rsidRPr="009A00E6">
        <w:rPr>
          <w:rFonts w:ascii="Times New Roman" w:hAnsi="Times New Roman" w:cs="Times New Roman"/>
          <w:sz w:val="20"/>
          <w:szCs w:val="20"/>
        </w:rPr>
        <w:t xml:space="preserve"> e das </w:t>
      </w:r>
      <w:r w:rsidR="00997ABE" w:rsidRPr="009A00E6">
        <w:rPr>
          <w:rFonts w:ascii="Times New Roman" w:hAnsi="Times New Roman" w:cs="Times New Roman"/>
          <w:sz w:val="20"/>
          <w:szCs w:val="20"/>
        </w:rPr>
        <w:t>13h30min</w:t>
      </w:r>
      <w:r w:rsidR="00F76D5A" w:rsidRPr="009A00E6">
        <w:rPr>
          <w:rFonts w:ascii="Times New Roman" w:hAnsi="Times New Roman" w:cs="Times New Roman"/>
          <w:sz w:val="20"/>
          <w:szCs w:val="20"/>
        </w:rPr>
        <w:t xml:space="preserve"> às </w:t>
      </w:r>
      <w:r w:rsidR="00997ABE" w:rsidRPr="009A00E6">
        <w:rPr>
          <w:rFonts w:ascii="Times New Roman" w:hAnsi="Times New Roman" w:cs="Times New Roman"/>
          <w:sz w:val="20"/>
          <w:szCs w:val="20"/>
        </w:rPr>
        <w:t>17h30min</w:t>
      </w:r>
      <w:r w:rsidR="00F76D5A" w:rsidRPr="009A00E6">
        <w:rPr>
          <w:rFonts w:ascii="Times New Roman" w:hAnsi="Times New Roman" w:cs="Times New Roman"/>
          <w:sz w:val="20"/>
          <w:szCs w:val="20"/>
        </w:rPr>
        <w:t xml:space="preserve"> horas, ou </w:t>
      </w:r>
      <w:r w:rsidR="00F8688B" w:rsidRPr="009A00E6">
        <w:rPr>
          <w:rFonts w:ascii="Times New Roman" w:hAnsi="Times New Roman" w:cs="Times New Roman"/>
          <w:sz w:val="20"/>
          <w:szCs w:val="20"/>
        </w:rPr>
        <w:t xml:space="preserve">por download </w:t>
      </w:r>
      <w:r w:rsidR="00F76D5A" w:rsidRPr="009A00E6">
        <w:rPr>
          <w:rFonts w:ascii="Times New Roman" w:hAnsi="Times New Roman" w:cs="Times New Roman"/>
          <w:sz w:val="20"/>
          <w:szCs w:val="20"/>
        </w:rPr>
        <w:t xml:space="preserve">no </w:t>
      </w:r>
      <w:r w:rsidR="00AE6779" w:rsidRPr="009A00E6">
        <w:rPr>
          <w:rFonts w:ascii="Times New Roman" w:hAnsi="Times New Roman" w:cs="Times New Roman"/>
          <w:sz w:val="20"/>
          <w:szCs w:val="20"/>
        </w:rPr>
        <w:t>sítio eletrônico oficial</w:t>
      </w:r>
      <w:r w:rsidR="00F76D5A" w:rsidRPr="009A00E6">
        <w:rPr>
          <w:rFonts w:ascii="Times New Roman" w:hAnsi="Times New Roman" w:cs="Times New Roman"/>
          <w:sz w:val="20"/>
          <w:szCs w:val="20"/>
        </w:rPr>
        <w:t xml:space="preserve"> da CAGEPA</w:t>
      </w:r>
      <w:r w:rsidRPr="009A00E6">
        <w:rPr>
          <w:rFonts w:ascii="Times New Roman" w:hAnsi="Times New Roman" w:cs="Times New Roman"/>
          <w:sz w:val="20"/>
          <w:szCs w:val="20"/>
        </w:rPr>
        <w:t xml:space="preserve"> (</w:t>
      </w:r>
      <w:hyperlink r:id="rId8" w:history="1">
        <w:r w:rsidRPr="009A00E6">
          <w:rPr>
            <w:rStyle w:val="Hyperlink"/>
            <w:rFonts w:ascii="Times New Roman" w:hAnsi="Times New Roman" w:cs="Times New Roman"/>
            <w:sz w:val="20"/>
            <w:szCs w:val="20"/>
          </w:rPr>
          <w:t>www.cagepa.pb.gov.br</w:t>
        </w:r>
      </w:hyperlink>
      <w:r w:rsidRPr="009A00E6">
        <w:rPr>
          <w:rFonts w:ascii="Times New Roman" w:hAnsi="Times New Roman" w:cs="Times New Roman"/>
          <w:sz w:val="20"/>
          <w:szCs w:val="20"/>
        </w:rPr>
        <w:t>)</w:t>
      </w:r>
      <w:r w:rsidR="00F76D5A" w:rsidRPr="009A00E6">
        <w:rPr>
          <w:rFonts w:ascii="Times New Roman" w:hAnsi="Times New Roman" w:cs="Times New Roman"/>
          <w:sz w:val="20"/>
          <w:szCs w:val="20"/>
        </w:rPr>
        <w:t>.</w:t>
      </w:r>
      <w:r w:rsidRPr="009A00E6">
        <w:rPr>
          <w:rFonts w:ascii="Times New Roman" w:hAnsi="Times New Roman" w:cs="Times New Roman"/>
          <w:sz w:val="20"/>
          <w:szCs w:val="20"/>
        </w:rPr>
        <w:t xml:space="preserve"> </w:t>
      </w:r>
    </w:p>
    <w:p w:rsidR="00F76D5A" w:rsidRPr="009A00E6" w:rsidRDefault="00B8325D" w:rsidP="0098498C">
      <w:pPr>
        <w:pStyle w:val="Corpodetexto"/>
        <w:numPr>
          <w:ilvl w:val="2"/>
          <w:numId w:val="1"/>
        </w:numPr>
        <w:tabs>
          <w:tab w:val="left" w:pos="0"/>
        </w:tabs>
        <w:spacing w:after="240" w:line="240" w:lineRule="auto"/>
        <w:jc w:val="both"/>
        <w:rPr>
          <w:rFonts w:ascii="Times New Roman" w:hAnsi="Times New Roman" w:cs="Times New Roman"/>
          <w:sz w:val="20"/>
          <w:szCs w:val="20"/>
        </w:rPr>
      </w:pPr>
      <w:r w:rsidRPr="009A00E6">
        <w:rPr>
          <w:rFonts w:ascii="Times New Roman" w:hAnsi="Times New Roman" w:cs="Times New Roman"/>
          <w:sz w:val="20"/>
          <w:szCs w:val="20"/>
        </w:rPr>
        <w:t xml:space="preserve"> Quando a</w:t>
      </w:r>
      <w:r w:rsidR="001A11C0" w:rsidRPr="009A00E6">
        <w:rPr>
          <w:rFonts w:ascii="Times New Roman" w:hAnsi="Times New Roman" w:cs="Times New Roman"/>
          <w:sz w:val="20"/>
          <w:szCs w:val="20"/>
        </w:rPr>
        <w:tab/>
      </w:r>
      <w:r w:rsidR="00F76D5A" w:rsidRPr="009A00E6">
        <w:rPr>
          <w:rFonts w:ascii="Times New Roman" w:hAnsi="Times New Roman" w:cs="Times New Roman"/>
          <w:sz w:val="20"/>
          <w:szCs w:val="20"/>
        </w:rPr>
        <w:t xml:space="preserve"> retirada dos documentos </w:t>
      </w:r>
      <w:r w:rsidRPr="009A00E6">
        <w:rPr>
          <w:rFonts w:ascii="Times New Roman" w:hAnsi="Times New Roman" w:cs="Times New Roman"/>
          <w:sz w:val="20"/>
          <w:szCs w:val="20"/>
        </w:rPr>
        <w:t xml:space="preserve">se der </w:t>
      </w:r>
      <w:r w:rsidR="00F76D5A" w:rsidRPr="009A00E6">
        <w:rPr>
          <w:rFonts w:ascii="Times New Roman" w:hAnsi="Times New Roman" w:cs="Times New Roman"/>
          <w:sz w:val="20"/>
          <w:szCs w:val="20"/>
        </w:rPr>
        <w:t xml:space="preserve">no local indicado será realizada </w:t>
      </w:r>
      <w:r w:rsidR="00C63E32" w:rsidRPr="009A00E6">
        <w:rPr>
          <w:rFonts w:ascii="Times New Roman" w:hAnsi="Times New Roman" w:cs="Times New Roman"/>
          <w:sz w:val="20"/>
          <w:szCs w:val="20"/>
        </w:rPr>
        <w:t>por meio</w:t>
      </w:r>
      <w:r w:rsidR="00F76D5A" w:rsidRPr="009A00E6">
        <w:rPr>
          <w:rFonts w:ascii="Times New Roman" w:hAnsi="Times New Roman" w:cs="Times New Roman"/>
          <w:sz w:val="20"/>
          <w:szCs w:val="20"/>
        </w:rPr>
        <w:t xml:space="preserve"> de requerimento à </w:t>
      </w:r>
      <w:r w:rsidRPr="009A00E6">
        <w:rPr>
          <w:rFonts w:ascii="Times New Roman" w:hAnsi="Times New Roman" w:cs="Times New Roman"/>
          <w:sz w:val="20"/>
          <w:szCs w:val="20"/>
        </w:rPr>
        <w:t xml:space="preserve">Comissão de </w:t>
      </w:r>
      <w:r w:rsidR="00536B0C" w:rsidRPr="009A00E6">
        <w:rPr>
          <w:rFonts w:ascii="Times New Roman" w:hAnsi="Times New Roman" w:cs="Times New Roman"/>
          <w:sz w:val="20"/>
          <w:szCs w:val="20"/>
        </w:rPr>
        <w:t>Licitação</w:t>
      </w:r>
      <w:r w:rsidR="00F76D5A" w:rsidRPr="009A00E6">
        <w:rPr>
          <w:rFonts w:ascii="Times New Roman" w:hAnsi="Times New Roman" w:cs="Times New Roman"/>
          <w:sz w:val="20"/>
          <w:szCs w:val="20"/>
        </w:rPr>
        <w:t xml:space="preserve">, que apenas cobrará o valor referente à reprodução dos mesmos, entretanto, quando for fornecido, pelo interessado, dispositivo eletrônico (CD, PEN DRIVE, DVD, </w:t>
      </w:r>
      <w:r w:rsidR="00997ABE" w:rsidRPr="009A00E6">
        <w:rPr>
          <w:rFonts w:ascii="Times New Roman" w:hAnsi="Times New Roman" w:cs="Times New Roman"/>
          <w:sz w:val="20"/>
          <w:szCs w:val="20"/>
        </w:rPr>
        <w:t>etc.</w:t>
      </w:r>
      <w:r w:rsidR="00F76D5A" w:rsidRPr="009A00E6">
        <w:rPr>
          <w:rFonts w:ascii="Times New Roman" w:hAnsi="Times New Roman" w:cs="Times New Roman"/>
          <w:sz w:val="20"/>
          <w:szCs w:val="20"/>
        </w:rPr>
        <w:t>), para copiar os citados documentos, não haverá ônus reais.</w:t>
      </w:r>
    </w:p>
    <w:p w:rsidR="00211603" w:rsidRPr="00085E5B" w:rsidRDefault="00211603" w:rsidP="00085E5B">
      <w:pPr>
        <w:pStyle w:val="Corpodetexto"/>
        <w:tabs>
          <w:tab w:val="left" w:pos="142"/>
        </w:tabs>
        <w:spacing w:after="240" w:line="240" w:lineRule="auto"/>
        <w:jc w:val="both"/>
        <w:rPr>
          <w:rFonts w:ascii="Times New Roman" w:hAnsi="Times New Roman" w:cs="Times New Roman"/>
          <w:sz w:val="20"/>
          <w:szCs w:val="20"/>
        </w:rPr>
      </w:pPr>
    </w:p>
    <w:p w:rsidR="00375FE9" w:rsidRPr="00085E5B" w:rsidRDefault="00F76D5A" w:rsidP="0098498C">
      <w:pPr>
        <w:pStyle w:val="Corpodetexto"/>
        <w:widowControl w:val="0"/>
        <w:numPr>
          <w:ilvl w:val="1"/>
          <w:numId w:val="1"/>
        </w:numPr>
        <w:tabs>
          <w:tab w:val="left" w:pos="5644"/>
        </w:tabs>
        <w:autoSpaceDE w:val="0"/>
        <w:autoSpaceDN w:val="0"/>
        <w:adjustRightInd w:val="0"/>
        <w:spacing w:after="240" w:line="240" w:lineRule="auto"/>
        <w:jc w:val="both"/>
        <w:rPr>
          <w:rFonts w:ascii="Times New Roman" w:hAnsi="Times New Roman" w:cs="Times New Roman"/>
          <w:b/>
          <w:color w:val="000000"/>
          <w:spacing w:val="-1"/>
          <w:sz w:val="20"/>
          <w:szCs w:val="20"/>
        </w:rPr>
      </w:pPr>
      <w:r w:rsidRPr="00085E5B">
        <w:rPr>
          <w:rFonts w:ascii="Times New Roman" w:hAnsi="Times New Roman" w:cs="Times New Roman"/>
          <w:b/>
          <w:sz w:val="20"/>
          <w:szCs w:val="20"/>
        </w:rPr>
        <w:t>JUSTIFICATIVA</w:t>
      </w:r>
      <w:r w:rsidR="0072038E" w:rsidRPr="00085E5B">
        <w:rPr>
          <w:rFonts w:ascii="Times New Roman" w:hAnsi="Times New Roman" w:cs="Times New Roman"/>
          <w:b/>
          <w:sz w:val="20"/>
          <w:szCs w:val="20"/>
        </w:rPr>
        <w:t>S</w:t>
      </w:r>
      <w:r w:rsidR="0061446D">
        <w:rPr>
          <w:rFonts w:ascii="Times New Roman" w:hAnsi="Times New Roman" w:cs="Times New Roman"/>
          <w:b/>
          <w:sz w:val="20"/>
          <w:szCs w:val="20"/>
        </w:rPr>
        <w:t xml:space="preserve"> </w:t>
      </w:r>
      <w:r w:rsidR="00375FE9" w:rsidRPr="00085E5B">
        <w:rPr>
          <w:rFonts w:ascii="Times New Roman" w:hAnsi="Times New Roman" w:cs="Times New Roman"/>
          <w:b/>
          <w:color w:val="000000"/>
          <w:spacing w:val="-1"/>
          <w:sz w:val="20"/>
          <w:szCs w:val="20"/>
        </w:rPr>
        <w:t>DA NECESSIDADE DA CONTRATAÇÃO</w:t>
      </w:r>
      <w:r w:rsidR="0072038E" w:rsidRPr="00085E5B">
        <w:rPr>
          <w:rFonts w:ascii="Times New Roman" w:hAnsi="Times New Roman" w:cs="Times New Roman"/>
          <w:b/>
          <w:color w:val="000000"/>
          <w:spacing w:val="-1"/>
          <w:sz w:val="20"/>
          <w:szCs w:val="20"/>
        </w:rPr>
        <w:t xml:space="preserve"> E DA MODELAGEM ADOTADA</w:t>
      </w:r>
    </w:p>
    <w:p w:rsidR="0072038E" w:rsidRPr="0061446D" w:rsidRDefault="0061446D" w:rsidP="0098498C">
      <w:pPr>
        <w:pStyle w:val="PargrafodaLista"/>
        <w:widowControl w:val="0"/>
        <w:numPr>
          <w:ilvl w:val="2"/>
          <w:numId w:val="1"/>
        </w:numPr>
        <w:autoSpaceDE w:val="0"/>
        <w:autoSpaceDN w:val="0"/>
        <w:adjustRightInd w:val="0"/>
        <w:spacing w:after="240" w:line="240" w:lineRule="auto"/>
        <w:jc w:val="both"/>
        <w:rPr>
          <w:rFonts w:ascii="Times New Roman" w:hAnsi="Times New Roman" w:cs="Times New Roman"/>
          <w:sz w:val="20"/>
          <w:szCs w:val="20"/>
        </w:rPr>
      </w:pPr>
      <w:r>
        <w:rPr>
          <w:rFonts w:ascii="Times New Roman" w:hAnsi="Times New Roman" w:cs="Times New Roman"/>
          <w:color w:val="000000"/>
          <w:spacing w:val="-1"/>
          <w:sz w:val="20"/>
          <w:szCs w:val="20"/>
        </w:rPr>
        <w:t xml:space="preserve"> </w:t>
      </w:r>
      <w:r w:rsidR="0072038E" w:rsidRPr="0061446D">
        <w:rPr>
          <w:rFonts w:ascii="Times New Roman" w:hAnsi="Times New Roman" w:cs="Times New Roman"/>
          <w:color w:val="000000"/>
          <w:spacing w:val="-1"/>
          <w:sz w:val="20"/>
          <w:szCs w:val="20"/>
        </w:rPr>
        <w:t xml:space="preserve">As justificativas quanto </w:t>
      </w:r>
      <w:r w:rsidRPr="0061446D">
        <w:rPr>
          <w:rFonts w:ascii="Times New Roman" w:hAnsi="Times New Roman" w:cs="Times New Roman"/>
          <w:color w:val="000000"/>
          <w:spacing w:val="-1"/>
          <w:sz w:val="20"/>
          <w:szCs w:val="20"/>
        </w:rPr>
        <w:t>à</w:t>
      </w:r>
      <w:r w:rsidR="0072038E" w:rsidRPr="0061446D">
        <w:rPr>
          <w:rFonts w:ascii="Times New Roman" w:hAnsi="Times New Roman" w:cs="Times New Roman"/>
          <w:color w:val="000000"/>
          <w:spacing w:val="-1"/>
          <w:sz w:val="20"/>
          <w:szCs w:val="20"/>
        </w:rPr>
        <w:t xml:space="preserve"> necessidade </w:t>
      </w:r>
      <w:r w:rsidR="00C63E32" w:rsidRPr="0061446D">
        <w:rPr>
          <w:rFonts w:ascii="Times New Roman" w:hAnsi="Times New Roman" w:cs="Times New Roman"/>
          <w:color w:val="000000"/>
          <w:spacing w:val="-1"/>
          <w:sz w:val="20"/>
          <w:szCs w:val="20"/>
        </w:rPr>
        <w:t>da</w:t>
      </w:r>
      <w:r w:rsidRPr="0061446D">
        <w:rPr>
          <w:rFonts w:ascii="Times New Roman" w:hAnsi="Times New Roman" w:cs="Times New Roman"/>
          <w:color w:val="000000"/>
          <w:spacing w:val="-1"/>
          <w:sz w:val="20"/>
          <w:szCs w:val="20"/>
        </w:rPr>
        <w:t xml:space="preserve"> </w:t>
      </w:r>
      <w:r w:rsidR="0072038E" w:rsidRPr="0061446D">
        <w:rPr>
          <w:rFonts w:ascii="Times New Roman" w:hAnsi="Times New Roman" w:cs="Times New Roman"/>
          <w:sz w:val="20"/>
          <w:szCs w:val="20"/>
        </w:rPr>
        <w:t xml:space="preserve">Execução </w:t>
      </w:r>
      <w:r w:rsidR="00137EB7" w:rsidRPr="0061446D">
        <w:rPr>
          <w:rFonts w:ascii="Times New Roman" w:hAnsi="Times New Roman" w:cs="Times New Roman"/>
          <w:sz w:val="20"/>
          <w:szCs w:val="20"/>
        </w:rPr>
        <w:t>objeto deste Edital</w:t>
      </w:r>
      <w:r>
        <w:rPr>
          <w:rFonts w:ascii="Times New Roman" w:hAnsi="Times New Roman" w:cs="Times New Roman"/>
          <w:sz w:val="20"/>
          <w:szCs w:val="20"/>
        </w:rPr>
        <w:t xml:space="preserve"> </w:t>
      </w:r>
      <w:r w:rsidR="0072038E" w:rsidRPr="0061446D">
        <w:rPr>
          <w:rFonts w:ascii="Times New Roman" w:hAnsi="Times New Roman" w:cs="Times New Roman"/>
          <w:sz w:val="20"/>
          <w:szCs w:val="20"/>
        </w:rPr>
        <w:t xml:space="preserve">encontram-se acostadas neste </w:t>
      </w:r>
      <w:r w:rsidR="002A5F88" w:rsidRPr="0061446D">
        <w:rPr>
          <w:rFonts w:ascii="Times New Roman" w:hAnsi="Times New Roman" w:cs="Times New Roman"/>
          <w:sz w:val="20"/>
          <w:szCs w:val="20"/>
        </w:rPr>
        <w:t>Edital</w:t>
      </w:r>
      <w:r w:rsidR="0072038E" w:rsidRPr="0061446D">
        <w:rPr>
          <w:rFonts w:ascii="Times New Roman" w:hAnsi="Times New Roman" w:cs="Times New Roman"/>
          <w:sz w:val="20"/>
          <w:szCs w:val="20"/>
        </w:rPr>
        <w:t xml:space="preserve"> dele fazendo parte integrante, como ANEXO IV – Justificativas da Necessidade da Contratação e da Modelagem adotada. </w:t>
      </w:r>
    </w:p>
    <w:p w:rsidR="001C7BD6" w:rsidRPr="00085E5B" w:rsidRDefault="001C7BD6" w:rsidP="00085E5B">
      <w:pPr>
        <w:pStyle w:val="Corpodetexto"/>
        <w:tabs>
          <w:tab w:val="left" w:pos="439"/>
          <w:tab w:val="left" w:pos="5644"/>
        </w:tabs>
        <w:spacing w:after="240" w:line="240" w:lineRule="auto"/>
        <w:jc w:val="both"/>
        <w:rPr>
          <w:rFonts w:ascii="Times New Roman" w:hAnsi="Times New Roman" w:cs="Times New Roman"/>
          <w:sz w:val="20"/>
          <w:szCs w:val="20"/>
        </w:rPr>
      </w:pPr>
    </w:p>
    <w:p w:rsidR="0061446D" w:rsidRPr="0061446D" w:rsidRDefault="00F76D5A" w:rsidP="0098498C">
      <w:pPr>
        <w:pStyle w:val="PargrafodaLista1"/>
        <w:numPr>
          <w:ilvl w:val="1"/>
          <w:numId w:val="1"/>
        </w:numPr>
        <w:tabs>
          <w:tab w:val="left" w:pos="0"/>
          <w:tab w:val="left" w:pos="284"/>
        </w:tabs>
        <w:spacing w:after="240" w:line="240" w:lineRule="auto"/>
        <w:rPr>
          <w:b/>
          <w:sz w:val="20"/>
          <w:szCs w:val="20"/>
          <w:lang w:val="pt-BR"/>
        </w:rPr>
      </w:pPr>
      <w:r w:rsidRPr="00085E5B">
        <w:rPr>
          <w:b/>
          <w:sz w:val="20"/>
          <w:szCs w:val="20"/>
          <w:lang w:val="pt-BR"/>
        </w:rPr>
        <w:t>DA</w:t>
      </w:r>
      <w:r w:rsidR="0061446D">
        <w:rPr>
          <w:b/>
          <w:sz w:val="20"/>
          <w:szCs w:val="20"/>
          <w:lang w:val="pt-BR"/>
        </w:rPr>
        <w:t xml:space="preserve"> </w:t>
      </w:r>
      <w:r w:rsidRPr="00085E5B">
        <w:rPr>
          <w:b/>
          <w:sz w:val="20"/>
          <w:szCs w:val="20"/>
          <w:lang w:val="pt-BR"/>
        </w:rPr>
        <w:t xml:space="preserve">DATA, DO HORÁRIO E DO LOCAL DA </w:t>
      </w:r>
      <w:r w:rsidR="00536B0C" w:rsidRPr="00085E5B">
        <w:rPr>
          <w:b/>
          <w:sz w:val="20"/>
          <w:szCs w:val="20"/>
          <w:lang w:val="pt-BR"/>
        </w:rPr>
        <w:t>LICITAÇÃO</w:t>
      </w:r>
    </w:p>
    <w:p w:rsidR="0061446D" w:rsidRPr="0061446D" w:rsidRDefault="0061446D" w:rsidP="0098498C">
      <w:pPr>
        <w:pStyle w:val="PargrafodaLista1"/>
        <w:numPr>
          <w:ilvl w:val="2"/>
          <w:numId w:val="1"/>
        </w:numPr>
        <w:tabs>
          <w:tab w:val="left" w:pos="0"/>
          <w:tab w:val="left" w:pos="284"/>
          <w:tab w:val="left" w:pos="567"/>
        </w:tabs>
        <w:spacing w:after="240" w:line="240" w:lineRule="auto"/>
        <w:rPr>
          <w:sz w:val="20"/>
          <w:szCs w:val="20"/>
        </w:rPr>
      </w:pPr>
      <w:r w:rsidRPr="0061446D">
        <w:rPr>
          <w:sz w:val="20"/>
          <w:szCs w:val="20"/>
          <w:lang w:val="pt-BR"/>
        </w:rPr>
        <w:t xml:space="preserve"> </w:t>
      </w:r>
      <w:r w:rsidR="008D7D5A" w:rsidRPr="0061446D">
        <w:rPr>
          <w:sz w:val="20"/>
          <w:szCs w:val="20"/>
          <w:lang w:val="pt-BR"/>
        </w:rPr>
        <w:t xml:space="preserve">No </w:t>
      </w:r>
      <w:r w:rsidRPr="0061446D">
        <w:rPr>
          <w:sz w:val="20"/>
          <w:szCs w:val="20"/>
          <w:lang w:val="pt-BR"/>
        </w:rPr>
        <w:t xml:space="preserve">dia </w:t>
      </w:r>
      <w:r w:rsidRPr="0061446D">
        <w:rPr>
          <w:sz w:val="20"/>
          <w:szCs w:val="20"/>
          <w:highlight w:val="cyan"/>
          <w:lang w:val="pt-BR"/>
        </w:rPr>
        <w:t>__</w:t>
      </w:r>
      <w:r w:rsidR="008D7D5A" w:rsidRPr="0061446D">
        <w:rPr>
          <w:sz w:val="20"/>
          <w:szCs w:val="20"/>
          <w:highlight w:val="cyan"/>
          <w:lang w:val="pt-BR"/>
        </w:rPr>
        <w:t xml:space="preserve"> de </w:t>
      </w:r>
      <w:r w:rsidRPr="0061446D">
        <w:rPr>
          <w:sz w:val="20"/>
          <w:szCs w:val="20"/>
          <w:highlight w:val="cyan"/>
          <w:lang w:val="pt-BR"/>
        </w:rPr>
        <w:t>________</w:t>
      </w:r>
      <w:r w:rsidR="008D7D5A" w:rsidRPr="0061446D">
        <w:rPr>
          <w:sz w:val="20"/>
          <w:szCs w:val="20"/>
          <w:highlight w:val="cyan"/>
          <w:lang w:val="pt-BR"/>
        </w:rPr>
        <w:t xml:space="preserve"> de </w:t>
      </w:r>
      <w:r w:rsidRPr="0061446D">
        <w:rPr>
          <w:sz w:val="20"/>
          <w:szCs w:val="20"/>
          <w:highlight w:val="cyan"/>
          <w:lang w:val="pt-BR"/>
        </w:rPr>
        <w:t>____</w:t>
      </w:r>
      <w:r w:rsidR="008D7D5A" w:rsidRPr="0061446D">
        <w:rPr>
          <w:sz w:val="20"/>
          <w:szCs w:val="20"/>
          <w:highlight w:val="cyan"/>
          <w:lang w:val="pt-BR"/>
        </w:rPr>
        <w:t xml:space="preserve">, às </w:t>
      </w:r>
      <w:r w:rsidRPr="0061446D">
        <w:rPr>
          <w:sz w:val="20"/>
          <w:szCs w:val="20"/>
          <w:highlight w:val="cyan"/>
          <w:lang w:val="pt-BR"/>
        </w:rPr>
        <w:t>__h</w:t>
      </w:r>
      <w:r w:rsidR="008D7D5A" w:rsidRPr="0061446D">
        <w:rPr>
          <w:sz w:val="20"/>
          <w:szCs w:val="20"/>
          <w:highlight w:val="cyan"/>
          <w:lang w:val="pt-BR"/>
        </w:rPr>
        <w:t>:</w:t>
      </w:r>
      <w:r w:rsidRPr="0061446D">
        <w:rPr>
          <w:sz w:val="20"/>
          <w:szCs w:val="20"/>
          <w:highlight w:val="cyan"/>
          <w:lang w:val="pt-BR"/>
        </w:rPr>
        <w:t>__min</w:t>
      </w:r>
      <w:r w:rsidR="008D7D5A" w:rsidRPr="0061446D">
        <w:rPr>
          <w:sz w:val="20"/>
          <w:szCs w:val="20"/>
          <w:lang w:val="pt-BR"/>
        </w:rPr>
        <w:t>,</w:t>
      </w:r>
      <w:r w:rsidR="001A6A39" w:rsidRPr="0061446D">
        <w:rPr>
          <w:sz w:val="20"/>
          <w:szCs w:val="20"/>
          <w:lang w:val="pt-BR"/>
        </w:rPr>
        <w:t xml:space="preserve"> na </w:t>
      </w:r>
      <w:r w:rsidR="008D7D5A" w:rsidRPr="0061446D">
        <w:rPr>
          <w:sz w:val="20"/>
          <w:szCs w:val="20"/>
          <w:lang w:val="pt-BR"/>
        </w:rPr>
        <w:t xml:space="preserve">Avenida Feliciano Cirne, 220, Bairro de Jaguaribe, João Pessoa – PB, CEP: 58.015-570, a empresa interessada fará entrega </w:t>
      </w:r>
      <w:r w:rsidR="00C82A3F" w:rsidRPr="0061446D">
        <w:rPr>
          <w:sz w:val="20"/>
          <w:szCs w:val="20"/>
          <w:lang w:val="pt-BR"/>
        </w:rPr>
        <w:t xml:space="preserve">dos documentos relativos ao credenciamento </w:t>
      </w:r>
      <w:r w:rsidR="008D7D5A" w:rsidRPr="0061446D">
        <w:rPr>
          <w:sz w:val="20"/>
          <w:szCs w:val="20"/>
          <w:lang w:val="pt-BR"/>
        </w:rPr>
        <w:t xml:space="preserve">da sua </w:t>
      </w:r>
      <w:r w:rsidR="0077586F" w:rsidRPr="0077586F">
        <w:rPr>
          <w:sz w:val="20"/>
          <w:szCs w:val="20"/>
          <w:lang w:val="pt-BR"/>
        </w:rPr>
        <w:t xml:space="preserve">proposta técnica, proposta de preços </w:t>
      </w:r>
      <w:r w:rsidR="008D7D5A" w:rsidRPr="0061446D">
        <w:rPr>
          <w:sz w:val="20"/>
          <w:szCs w:val="20"/>
          <w:lang w:val="pt-BR"/>
        </w:rPr>
        <w:t xml:space="preserve">e </w:t>
      </w:r>
      <w:r w:rsidR="001A6A39" w:rsidRPr="0061446D">
        <w:rPr>
          <w:sz w:val="20"/>
          <w:szCs w:val="20"/>
          <w:lang w:val="pt-BR"/>
        </w:rPr>
        <w:t xml:space="preserve">manterá sob sua guarda o envelope </w:t>
      </w:r>
      <w:r w:rsidR="00650084" w:rsidRPr="0061446D">
        <w:rPr>
          <w:sz w:val="20"/>
          <w:szCs w:val="20"/>
          <w:lang w:val="pt-BR"/>
        </w:rPr>
        <w:t xml:space="preserve">Documentos de Habilitação, a ser entregue a Comissão de </w:t>
      </w:r>
      <w:r w:rsidR="00536B0C" w:rsidRPr="0061446D">
        <w:rPr>
          <w:sz w:val="20"/>
          <w:szCs w:val="20"/>
          <w:lang w:val="pt-BR"/>
        </w:rPr>
        <w:t>Licitação</w:t>
      </w:r>
      <w:r w:rsidR="00650084" w:rsidRPr="0061446D">
        <w:rPr>
          <w:sz w:val="20"/>
          <w:szCs w:val="20"/>
          <w:lang w:val="pt-BR"/>
        </w:rPr>
        <w:t xml:space="preserve"> quando solicitado</w:t>
      </w:r>
      <w:r w:rsidR="001A6A39" w:rsidRPr="0061446D">
        <w:rPr>
          <w:sz w:val="20"/>
          <w:szCs w:val="20"/>
          <w:lang w:val="pt-BR"/>
        </w:rPr>
        <w:t>.</w:t>
      </w:r>
      <w:r w:rsidRPr="0061446D">
        <w:rPr>
          <w:sz w:val="20"/>
          <w:szCs w:val="20"/>
          <w:lang w:val="pt-BR"/>
        </w:rPr>
        <w:t xml:space="preserve"> </w:t>
      </w:r>
    </w:p>
    <w:p w:rsidR="0061446D" w:rsidRDefault="001A11C0" w:rsidP="0098498C">
      <w:pPr>
        <w:pStyle w:val="PargrafodaLista1"/>
        <w:numPr>
          <w:ilvl w:val="2"/>
          <w:numId w:val="1"/>
        </w:numPr>
        <w:tabs>
          <w:tab w:val="left" w:pos="0"/>
          <w:tab w:val="left" w:pos="284"/>
          <w:tab w:val="left" w:pos="567"/>
        </w:tabs>
        <w:spacing w:after="240" w:line="240" w:lineRule="auto"/>
        <w:rPr>
          <w:sz w:val="20"/>
          <w:szCs w:val="20"/>
        </w:rPr>
      </w:pPr>
      <w:r w:rsidRPr="0061446D">
        <w:rPr>
          <w:sz w:val="20"/>
          <w:szCs w:val="20"/>
        </w:rPr>
        <w:tab/>
      </w:r>
      <w:r w:rsidR="00CB5D45" w:rsidRPr="0061446D">
        <w:rPr>
          <w:sz w:val="20"/>
          <w:szCs w:val="20"/>
        </w:rPr>
        <w:t>Poder</w:t>
      </w:r>
      <w:r w:rsidR="00985E89" w:rsidRPr="0061446D">
        <w:rPr>
          <w:sz w:val="20"/>
          <w:szCs w:val="20"/>
        </w:rPr>
        <w:t xml:space="preserve">á haver substituição parcial </w:t>
      </w:r>
      <w:r w:rsidR="00CB5D45" w:rsidRPr="0061446D">
        <w:rPr>
          <w:sz w:val="20"/>
          <w:szCs w:val="20"/>
        </w:rPr>
        <w:t xml:space="preserve">dos documentos </w:t>
      </w:r>
      <w:r w:rsidR="00BE2EC6" w:rsidRPr="0061446D">
        <w:rPr>
          <w:sz w:val="20"/>
          <w:szCs w:val="20"/>
        </w:rPr>
        <w:t>pelo Certificado Estadual de Cadastramento e Habilitação</w:t>
      </w:r>
      <w:r w:rsidR="0050604A">
        <w:rPr>
          <w:sz w:val="20"/>
          <w:szCs w:val="20"/>
        </w:rPr>
        <w:t xml:space="preserve"> - CECH</w:t>
      </w:r>
      <w:r w:rsidR="00BE2EC6" w:rsidRPr="0061446D">
        <w:rPr>
          <w:sz w:val="20"/>
          <w:szCs w:val="20"/>
        </w:rPr>
        <w:t xml:space="preserve"> emitido pela Gerência Operacional de Cadastro de Fornecedores da Secretaria de Administração do Estado da Paraíba GOCAF.</w:t>
      </w:r>
    </w:p>
    <w:p w:rsidR="0077586F" w:rsidRDefault="00997ABE" w:rsidP="0098498C">
      <w:pPr>
        <w:pStyle w:val="PargrafodaLista1"/>
        <w:numPr>
          <w:ilvl w:val="2"/>
          <w:numId w:val="1"/>
        </w:numPr>
        <w:tabs>
          <w:tab w:val="left" w:pos="0"/>
          <w:tab w:val="left" w:pos="284"/>
          <w:tab w:val="left" w:pos="567"/>
        </w:tabs>
        <w:spacing w:after="240" w:line="240" w:lineRule="auto"/>
        <w:rPr>
          <w:sz w:val="20"/>
          <w:szCs w:val="20"/>
        </w:rPr>
      </w:pPr>
      <w:r w:rsidRPr="0061446D">
        <w:rPr>
          <w:sz w:val="20"/>
          <w:szCs w:val="20"/>
        </w:rPr>
        <w:t xml:space="preserve">No caso de inabilitação do primeiro classificado, serão avaliados pela </w:t>
      </w:r>
      <w:r w:rsidR="0048245C" w:rsidRPr="0061446D">
        <w:rPr>
          <w:sz w:val="20"/>
          <w:szCs w:val="20"/>
        </w:rPr>
        <w:t>Comi</w:t>
      </w:r>
      <w:r w:rsidR="00C71EB3" w:rsidRPr="0061446D">
        <w:rPr>
          <w:sz w:val="20"/>
          <w:szCs w:val="20"/>
        </w:rPr>
        <w:t xml:space="preserve">ssão de </w:t>
      </w:r>
      <w:r w:rsidR="00536B0C" w:rsidRPr="0061446D">
        <w:rPr>
          <w:sz w:val="20"/>
          <w:szCs w:val="20"/>
        </w:rPr>
        <w:t>Licitação</w:t>
      </w:r>
      <w:r w:rsidRPr="0061446D">
        <w:rPr>
          <w:sz w:val="20"/>
          <w:szCs w:val="20"/>
        </w:rPr>
        <w:t xml:space="preserve"> os </w:t>
      </w:r>
      <w:r w:rsidR="00C71EB3" w:rsidRPr="0061446D">
        <w:rPr>
          <w:sz w:val="20"/>
          <w:szCs w:val="20"/>
        </w:rPr>
        <w:t xml:space="preserve">Documentos de Habilitação </w:t>
      </w:r>
      <w:r w:rsidRPr="0061446D">
        <w:rPr>
          <w:sz w:val="20"/>
          <w:szCs w:val="20"/>
        </w:rPr>
        <w:t xml:space="preserve">do participante subsequente, na ordem de classificação, e assim sucessivamente, até a apuração de uma proposta ou lance que atenda a este </w:t>
      </w:r>
      <w:r w:rsidR="002A5F88" w:rsidRPr="0061446D">
        <w:rPr>
          <w:sz w:val="20"/>
          <w:szCs w:val="20"/>
        </w:rPr>
        <w:t>Edital</w:t>
      </w:r>
      <w:r w:rsidR="00C71EB3" w:rsidRPr="0061446D">
        <w:rPr>
          <w:sz w:val="20"/>
          <w:szCs w:val="20"/>
        </w:rPr>
        <w:t>.</w:t>
      </w:r>
    </w:p>
    <w:p w:rsidR="0077586F" w:rsidRPr="0077586F" w:rsidRDefault="0077586F" w:rsidP="0098498C">
      <w:pPr>
        <w:pStyle w:val="PargrafodaLista1"/>
        <w:numPr>
          <w:ilvl w:val="2"/>
          <w:numId w:val="1"/>
        </w:numPr>
        <w:tabs>
          <w:tab w:val="left" w:pos="0"/>
          <w:tab w:val="left" w:pos="284"/>
          <w:tab w:val="left" w:pos="567"/>
        </w:tabs>
        <w:spacing w:after="240" w:line="240" w:lineRule="auto"/>
        <w:rPr>
          <w:sz w:val="20"/>
          <w:szCs w:val="20"/>
        </w:rPr>
      </w:pPr>
      <w:r w:rsidRPr="00E578FC">
        <w:rPr>
          <w:sz w:val="20"/>
          <w:szCs w:val="20"/>
          <w:lang w:val="pt-BR"/>
        </w:rPr>
        <w:t>Se na data indicada no subitem anterior não houver expediente na Cagepa, a abertura da licitação fica transferida para o primeiro dia útil seguinte, observados o mesmo local e horário.</w:t>
      </w:r>
    </w:p>
    <w:p w:rsidR="008A1440" w:rsidRPr="00085E5B" w:rsidRDefault="008A1440" w:rsidP="00085E5B">
      <w:pPr>
        <w:spacing w:after="240" w:line="240" w:lineRule="auto"/>
        <w:jc w:val="both"/>
        <w:rPr>
          <w:rFonts w:ascii="Times New Roman" w:hAnsi="Times New Roman" w:cs="Times New Roman"/>
          <w:sz w:val="20"/>
          <w:szCs w:val="20"/>
        </w:rPr>
      </w:pPr>
    </w:p>
    <w:p w:rsidR="00997ABE" w:rsidRDefault="0061446D" w:rsidP="0098498C">
      <w:pPr>
        <w:pStyle w:val="PargrafodaLista"/>
        <w:numPr>
          <w:ilvl w:val="0"/>
          <w:numId w:val="2"/>
        </w:numPr>
        <w:shd w:val="clear" w:color="auto" w:fill="D9D9D9" w:themeFill="background1" w:themeFillShade="D9"/>
        <w:spacing w:after="24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E33C00" w:rsidRPr="0061446D">
        <w:rPr>
          <w:rFonts w:ascii="Times New Roman" w:hAnsi="Times New Roman" w:cs="Times New Roman"/>
          <w:b/>
          <w:sz w:val="20"/>
          <w:szCs w:val="20"/>
        </w:rPr>
        <w:tab/>
      </w:r>
      <w:r w:rsidR="00E33C00" w:rsidRPr="0061446D">
        <w:rPr>
          <w:rFonts w:ascii="Times New Roman" w:hAnsi="Times New Roman" w:cs="Times New Roman"/>
          <w:b/>
          <w:sz w:val="20"/>
          <w:szCs w:val="20"/>
        </w:rPr>
        <w:tab/>
      </w:r>
      <w:r w:rsidR="00997ABE" w:rsidRPr="0061446D">
        <w:rPr>
          <w:rFonts w:ascii="Times New Roman" w:hAnsi="Times New Roman" w:cs="Times New Roman"/>
          <w:b/>
          <w:sz w:val="20"/>
          <w:szCs w:val="20"/>
        </w:rPr>
        <w:t>DA FORMA DE EXECUÇÃO, DO MODO DE DISPUTA, DO REGIME DE CONTRATAÇÃO E DO CRITÉRIO DE JULGAMENTO</w:t>
      </w:r>
    </w:p>
    <w:p w:rsidR="0061446D" w:rsidRPr="0061446D" w:rsidRDefault="0061446D" w:rsidP="0061446D">
      <w:pPr>
        <w:pStyle w:val="PargrafodaLista"/>
        <w:spacing w:after="240" w:line="240" w:lineRule="auto"/>
        <w:ind w:left="0"/>
        <w:jc w:val="both"/>
        <w:rPr>
          <w:rFonts w:ascii="Times New Roman" w:hAnsi="Times New Roman" w:cs="Times New Roman"/>
          <w:b/>
          <w:sz w:val="20"/>
          <w:szCs w:val="20"/>
        </w:rPr>
      </w:pPr>
    </w:p>
    <w:p w:rsidR="00997ABE" w:rsidRPr="00085E5B" w:rsidRDefault="0061446D"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97ABE" w:rsidRPr="00085E5B">
        <w:rPr>
          <w:rFonts w:ascii="Times New Roman" w:hAnsi="Times New Roman" w:cs="Times New Roman"/>
          <w:sz w:val="20"/>
          <w:szCs w:val="20"/>
        </w:rPr>
        <w:t xml:space="preserve">Forma de Execução da </w:t>
      </w:r>
      <w:r w:rsidR="00536B0C" w:rsidRPr="00085E5B">
        <w:rPr>
          <w:rFonts w:ascii="Times New Roman" w:hAnsi="Times New Roman" w:cs="Times New Roman"/>
          <w:sz w:val="20"/>
          <w:szCs w:val="20"/>
        </w:rPr>
        <w:t>Licitação</w:t>
      </w:r>
      <w:r w:rsidR="00997ABE" w:rsidRPr="00085E5B">
        <w:rPr>
          <w:rFonts w:ascii="Times New Roman" w:hAnsi="Times New Roman" w:cs="Times New Roman"/>
          <w:sz w:val="20"/>
          <w:szCs w:val="20"/>
        </w:rPr>
        <w:t>: PRESENCIAL</w:t>
      </w:r>
    </w:p>
    <w:p w:rsidR="00997ABE" w:rsidRPr="00085E5B" w:rsidRDefault="0061446D"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97ABE" w:rsidRPr="00085E5B">
        <w:rPr>
          <w:rFonts w:ascii="Times New Roman" w:hAnsi="Times New Roman" w:cs="Times New Roman"/>
          <w:sz w:val="20"/>
          <w:szCs w:val="20"/>
        </w:rPr>
        <w:t xml:space="preserve">Modo de Disputa: </w:t>
      </w:r>
      <w:r w:rsidR="00481B9B" w:rsidRPr="00085E5B">
        <w:rPr>
          <w:rFonts w:ascii="Times New Roman" w:hAnsi="Times New Roman" w:cs="Times New Roman"/>
          <w:sz w:val="20"/>
          <w:szCs w:val="20"/>
        </w:rPr>
        <w:t>ABERTO</w:t>
      </w:r>
    </w:p>
    <w:p w:rsidR="00997ABE" w:rsidRPr="00085E5B" w:rsidRDefault="0061446D"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97ABE" w:rsidRPr="00085E5B">
        <w:rPr>
          <w:rFonts w:ascii="Times New Roman" w:hAnsi="Times New Roman" w:cs="Times New Roman"/>
          <w:sz w:val="20"/>
          <w:szCs w:val="20"/>
        </w:rPr>
        <w:t xml:space="preserve">Regime de Contratação: </w:t>
      </w:r>
      <w:r w:rsidR="007B2EE7" w:rsidRPr="00085E5B">
        <w:rPr>
          <w:rFonts w:ascii="Times New Roman" w:hAnsi="Times New Roman" w:cs="Times New Roman"/>
          <w:sz w:val="20"/>
          <w:szCs w:val="20"/>
        </w:rPr>
        <w:t xml:space="preserve">EMPREITADA POR PREÇO </w:t>
      </w:r>
      <w:r w:rsidR="00372ADF" w:rsidRPr="00372ADF">
        <w:rPr>
          <w:rFonts w:ascii="Times New Roman" w:hAnsi="Times New Roman" w:cs="Times New Roman"/>
          <w:sz w:val="20"/>
          <w:szCs w:val="20"/>
          <w:highlight w:val="green"/>
        </w:rPr>
        <w:t>*</w:t>
      </w:r>
      <w:r w:rsidR="007B2EE7" w:rsidRPr="00372ADF">
        <w:rPr>
          <w:rFonts w:ascii="Times New Roman" w:hAnsi="Times New Roman" w:cs="Times New Roman"/>
          <w:sz w:val="20"/>
          <w:szCs w:val="20"/>
          <w:highlight w:val="green"/>
        </w:rPr>
        <w:t>UNITÁRIO</w:t>
      </w:r>
      <w:r w:rsidR="00372ADF" w:rsidRPr="00372ADF">
        <w:rPr>
          <w:rFonts w:ascii="Times New Roman" w:hAnsi="Times New Roman" w:cs="Times New Roman"/>
          <w:sz w:val="20"/>
          <w:szCs w:val="20"/>
          <w:highlight w:val="green"/>
        </w:rPr>
        <w:t>_GLOBAL*</w:t>
      </w:r>
    </w:p>
    <w:p w:rsidR="00997ABE" w:rsidRPr="00085E5B" w:rsidRDefault="0061446D"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97ABE" w:rsidRPr="00085E5B">
        <w:rPr>
          <w:rFonts w:ascii="Times New Roman" w:hAnsi="Times New Roman" w:cs="Times New Roman"/>
          <w:sz w:val="20"/>
          <w:szCs w:val="20"/>
        </w:rPr>
        <w:t>Critério de julgamento:</w:t>
      </w:r>
      <w:r w:rsidR="00421641">
        <w:rPr>
          <w:rFonts w:ascii="Times New Roman" w:hAnsi="Times New Roman" w:cs="Times New Roman"/>
          <w:sz w:val="20"/>
          <w:szCs w:val="20"/>
        </w:rPr>
        <w:t xml:space="preserve"> </w:t>
      </w:r>
      <w:r w:rsidR="00372ADF" w:rsidRPr="00372ADF">
        <w:rPr>
          <w:rFonts w:ascii="Times New Roman" w:hAnsi="Times New Roman" w:cs="Times New Roman"/>
          <w:sz w:val="20"/>
          <w:szCs w:val="20"/>
        </w:rPr>
        <w:t>MELHOR TÉCNICA E PREÇO</w:t>
      </w:r>
    </w:p>
    <w:p w:rsidR="00997ABE" w:rsidRPr="00085E5B" w:rsidRDefault="00997ABE" w:rsidP="00085E5B">
      <w:pPr>
        <w:spacing w:after="240" w:line="240" w:lineRule="auto"/>
        <w:jc w:val="both"/>
        <w:rPr>
          <w:rFonts w:ascii="Times New Roman" w:hAnsi="Times New Roman" w:cs="Times New Roman"/>
          <w:sz w:val="20"/>
          <w:szCs w:val="20"/>
        </w:rPr>
      </w:pPr>
    </w:p>
    <w:p w:rsidR="002F47C8" w:rsidRPr="002F47C8" w:rsidRDefault="002F47C8" w:rsidP="0098498C">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997ABE" w:rsidRPr="00085E5B">
        <w:rPr>
          <w:rFonts w:ascii="Times New Roman" w:hAnsi="Times New Roman" w:cs="Times New Roman"/>
          <w:b/>
          <w:sz w:val="20"/>
          <w:szCs w:val="20"/>
        </w:rPr>
        <w:t xml:space="preserve">DOS ELEMENTOS DA </w:t>
      </w:r>
      <w:r w:rsidR="00536B0C" w:rsidRPr="00085E5B">
        <w:rPr>
          <w:rFonts w:ascii="Times New Roman" w:hAnsi="Times New Roman" w:cs="Times New Roman"/>
          <w:b/>
          <w:sz w:val="20"/>
          <w:szCs w:val="20"/>
        </w:rPr>
        <w:t>LICITAÇÃO</w:t>
      </w:r>
    </w:p>
    <w:p w:rsidR="00997ABE" w:rsidRPr="00085E5B" w:rsidRDefault="002F47C8"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97ABE" w:rsidRPr="00085E5B">
        <w:rPr>
          <w:rFonts w:ascii="Times New Roman" w:hAnsi="Times New Roman" w:cs="Times New Roman"/>
          <w:sz w:val="20"/>
          <w:szCs w:val="20"/>
        </w:rPr>
        <w:t xml:space="preserve">Os elementos necessários à perfeita caracterização do objeto da presente </w:t>
      </w:r>
      <w:r w:rsidR="00536B0C" w:rsidRPr="00085E5B">
        <w:rPr>
          <w:rFonts w:ascii="Times New Roman" w:hAnsi="Times New Roman" w:cs="Times New Roman"/>
          <w:sz w:val="20"/>
          <w:szCs w:val="20"/>
        </w:rPr>
        <w:t>Licitação</w:t>
      </w:r>
      <w:r w:rsidR="00997ABE" w:rsidRPr="00085E5B">
        <w:rPr>
          <w:rFonts w:ascii="Times New Roman" w:hAnsi="Times New Roman" w:cs="Times New Roman"/>
          <w:sz w:val="20"/>
          <w:szCs w:val="20"/>
        </w:rPr>
        <w:t xml:space="preserve"> e que farão parte integrante deste </w:t>
      </w:r>
      <w:r w:rsidR="002A5F88" w:rsidRPr="00085E5B">
        <w:rPr>
          <w:rFonts w:ascii="Times New Roman" w:hAnsi="Times New Roman" w:cs="Times New Roman"/>
          <w:sz w:val="20"/>
          <w:szCs w:val="20"/>
        </w:rPr>
        <w:t>Edital</w:t>
      </w:r>
      <w:r w:rsidR="00997ABE" w:rsidRPr="00085E5B">
        <w:rPr>
          <w:rFonts w:ascii="Times New Roman" w:hAnsi="Times New Roman" w:cs="Times New Roman"/>
          <w:sz w:val="20"/>
          <w:szCs w:val="20"/>
        </w:rPr>
        <w:t>, independentemente de transcrição,</w:t>
      </w:r>
      <w:r w:rsidR="00BA2FA9">
        <w:rPr>
          <w:rFonts w:ascii="Times New Roman" w:hAnsi="Times New Roman" w:cs="Times New Roman"/>
          <w:sz w:val="20"/>
          <w:szCs w:val="20"/>
        </w:rPr>
        <w:t xml:space="preserve"> </w:t>
      </w:r>
      <w:r w:rsidR="004D68B2" w:rsidRPr="00085E5B">
        <w:rPr>
          <w:rFonts w:ascii="Times New Roman" w:hAnsi="Times New Roman" w:cs="Times New Roman"/>
          <w:sz w:val="20"/>
          <w:szCs w:val="20"/>
        </w:rPr>
        <w:t xml:space="preserve">além dos </w:t>
      </w:r>
      <w:r w:rsidR="00DA1FA5" w:rsidRPr="00085E5B">
        <w:rPr>
          <w:rFonts w:ascii="Times New Roman" w:hAnsi="Times New Roman" w:cs="Times New Roman"/>
          <w:sz w:val="20"/>
          <w:szCs w:val="20"/>
        </w:rPr>
        <w:t xml:space="preserve">modelos necessários a perfeita apresentação </w:t>
      </w:r>
      <w:r w:rsidR="00DA1FA5" w:rsidRPr="00085E5B">
        <w:rPr>
          <w:rFonts w:ascii="Times New Roman" w:hAnsi="Times New Roman" w:cs="Times New Roman"/>
          <w:sz w:val="20"/>
          <w:szCs w:val="20"/>
        </w:rPr>
        <w:lastRenderedPageBreak/>
        <w:t>das Proposta</w:t>
      </w:r>
      <w:r w:rsidR="00BA2FA9">
        <w:rPr>
          <w:rFonts w:ascii="Times New Roman" w:hAnsi="Times New Roman" w:cs="Times New Roman"/>
          <w:sz w:val="20"/>
          <w:szCs w:val="20"/>
        </w:rPr>
        <w:t>s</w:t>
      </w:r>
      <w:r w:rsidR="00DA1FA5" w:rsidRPr="00085E5B">
        <w:rPr>
          <w:rFonts w:ascii="Times New Roman" w:hAnsi="Times New Roman" w:cs="Times New Roman"/>
          <w:sz w:val="20"/>
          <w:szCs w:val="20"/>
        </w:rPr>
        <w:t xml:space="preserve"> de Preços e Documentos de Habilitação, </w:t>
      </w:r>
      <w:r w:rsidR="00997ABE" w:rsidRPr="00085E5B">
        <w:rPr>
          <w:rFonts w:ascii="Times New Roman" w:hAnsi="Times New Roman" w:cs="Times New Roman"/>
          <w:sz w:val="20"/>
          <w:szCs w:val="20"/>
        </w:rPr>
        <w:t>são os seguintes:</w:t>
      </w:r>
      <w:r w:rsidR="00C71EB3" w:rsidRPr="00085E5B">
        <w:rPr>
          <w:rFonts w:ascii="Times New Roman" w:hAnsi="Times New Roman" w:cs="Times New Roman"/>
          <w:sz w:val="20"/>
          <w:szCs w:val="20"/>
        </w:rPr>
        <w:t xml:space="preserve"> </w:t>
      </w:r>
      <w:r w:rsidR="00C71EB3" w:rsidRPr="00085E5B">
        <w:rPr>
          <w:rFonts w:ascii="Times New Roman" w:hAnsi="Times New Roman" w:cs="Times New Roman"/>
          <w:sz w:val="20"/>
          <w:szCs w:val="20"/>
          <w:highlight w:val="yellow"/>
        </w:rPr>
        <w:t>ADEQUAR PARA O CASO CONCRETO</w:t>
      </w:r>
    </w:p>
    <w:p w:rsidR="00367227" w:rsidRPr="00085E5B" w:rsidRDefault="00997ABE"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ANEXO I </w:t>
      </w:r>
      <w:r w:rsidR="00367227" w:rsidRPr="00085E5B">
        <w:rPr>
          <w:rFonts w:ascii="Times New Roman" w:hAnsi="Times New Roman" w:cs="Times New Roman"/>
          <w:sz w:val="20"/>
          <w:szCs w:val="20"/>
        </w:rPr>
        <w:t>–</w:t>
      </w:r>
      <w:r w:rsidR="00BA2FA9">
        <w:rPr>
          <w:rFonts w:ascii="Times New Roman" w:hAnsi="Times New Roman" w:cs="Times New Roman"/>
          <w:sz w:val="20"/>
          <w:szCs w:val="20"/>
        </w:rPr>
        <w:t xml:space="preserve"> </w:t>
      </w:r>
      <w:r w:rsidR="006A112E" w:rsidRPr="00E83AF6">
        <w:rPr>
          <w:rFonts w:ascii="Times New Roman" w:hAnsi="Times New Roman" w:cs="Times New Roman"/>
          <w:sz w:val="20"/>
          <w:szCs w:val="20"/>
          <w:highlight w:val="magenta"/>
        </w:rPr>
        <w:t>Projeto Básico</w:t>
      </w:r>
      <w:r w:rsidR="006166C5" w:rsidRPr="00E83AF6">
        <w:rPr>
          <w:rFonts w:ascii="Times New Roman" w:hAnsi="Times New Roman" w:cs="Times New Roman"/>
          <w:sz w:val="20"/>
          <w:szCs w:val="20"/>
          <w:highlight w:val="magenta"/>
        </w:rPr>
        <w:t>_Projeto Executivo</w:t>
      </w:r>
      <w:r w:rsidR="00BA2FA9" w:rsidRPr="00E83AF6">
        <w:rPr>
          <w:rFonts w:ascii="Times New Roman" w:hAnsi="Times New Roman" w:cs="Times New Roman"/>
          <w:sz w:val="20"/>
          <w:szCs w:val="20"/>
          <w:highlight w:val="magenta"/>
        </w:rPr>
        <w:t xml:space="preserve"> </w:t>
      </w:r>
      <w:r w:rsidR="006A112E" w:rsidRPr="00E83AF6">
        <w:rPr>
          <w:rFonts w:ascii="Times New Roman" w:hAnsi="Times New Roman" w:cs="Times New Roman"/>
          <w:sz w:val="20"/>
          <w:szCs w:val="20"/>
          <w:highlight w:val="magenta"/>
        </w:rPr>
        <w:t xml:space="preserve">e </w:t>
      </w:r>
      <w:r w:rsidR="007B2EE7" w:rsidRPr="00E83AF6">
        <w:rPr>
          <w:rFonts w:ascii="Times New Roman" w:hAnsi="Times New Roman" w:cs="Times New Roman"/>
          <w:sz w:val="20"/>
          <w:szCs w:val="20"/>
          <w:highlight w:val="magenta"/>
        </w:rPr>
        <w:t>ARTs correspondentes</w:t>
      </w:r>
      <w:r w:rsidR="006A112E" w:rsidRPr="00E83AF6">
        <w:rPr>
          <w:rFonts w:ascii="Times New Roman" w:hAnsi="Times New Roman" w:cs="Times New Roman"/>
          <w:sz w:val="20"/>
          <w:szCs w:val="20"/>
          <w:highlight w:val="magenta"/>
        </w:rPr>
        <w:t>;</w:t>
      </w:r>
    </w:p>
    <w:p w:rsidR="00997ABE" w:rsidRPr="00085E5B" w:rsidRDefault="00367227"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ANEXO II </w:t>
      </w:r>
      <w:r w:rsidR="007B2EE7" w:rsidRPr="00085E5B">
        <w:rPr>
          <w:rFonts w:ascii="Times New Roman" w:hAnsi="Times New Roman" w:cs="Times New Roman"/>
          <w:sz w:val="20"/>
          <w:szCs w:val="20"/>
        </w:rPr>
        <w:t>–</w:t>
      </w:r>
      <w:r w:rsidR="00BA2FA9">
        <w:rPr>
          <w:rFonts w:ascii="Times New Roman" w:hAnsi="Times New Roman" w:cs="Times New Roman"/>
          <w:sz w:val="20"/>
          <w:szCs w:val="20"/>
        </w:rPr>
        <w:t xml:space="preserve"> </w:t>
      </w:r>
      <w:r w:rsidR="00F06543" w:rsidRPr="00085E5B">
        <w:rPr>
          <w:rFonts w:ascii="Times New Roman" w:hAnsi="Times New Roman" w:cs="Times New Roman"/>
          <w:sz w:val="20"/>
          <w:szCs w:val="20"/>
        </w:rPr>
        <w:t xml:space="preserve">Termo de Referência, </w:t>
      </w:r>
      <w:r w:rsidR="007B2EE7" w:rsidRPr="00085E5B">
        <w:rPr>
          <w:rFonts w:ascii="Times New Roman" w:hAnsi="Times New Roman" w:cs="Times New Roman"/>
          <w:sz w:val="20"/>
          <w:szCs w:val="20"/>
        </w:rPr>
        <w:t>Especificações Técnicas</w:t>
      </w:r>
      <w:r w:rsidR="000E645B">
        <w:rPr>
          <w:rFonts w:ascii="Times New Roman" w:hAnsi="Times New Roman" w:cs="Times New Roman"/>
          <w:sz w:val="20"/>
          <w:szCs w:val="20"/>
        </w:rPr>
        <w:t xml:space="preserve"> </w:t>
      </w:r>
      <w:r w:rsidR="009A2CD5" w:rsidRPr="00085E5B">
        <w:rPr>
          <w:rFonts w:ascii="Times New Roman" w:hAnsi="Times New Roman" w:cs="Times New Roman"/>
          <w:sz w:val="20"/>
          <w:szCs w:val="20"/>
        </w:rPr>
        <w:t>e Critérios de Medição;</w:t>
      </w:r>
    </w:p>
    <w:p w:rsidR="00997ABE" w:rsidRPr="00085E5B" w:rsidRDefault="00997ABE"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II</w:t>
      </w:r>
      <w:r w:rsidR="00367227" w:rsidRPr="00085E5B">
        <w:rPr>
          <w:rFonts w:ascii="Times New Roman" w:hAnsi="Times New Roman" w:cs="Times New Roman"/>
          <w:sz w:val="20"/>
          <w:szCs w:val="20"/>
        </w:rPr>
        <w:t>I</w:t>
      </w:r>
      <w:r w:rsidRPr="00085E5B">
        <w:rPr>
          <w:rFonts w:ascii="Times New Roman" w:hAnsi="Times New Roman" w:cs="Times New Roman"/>
          <w:sz w:val="20"/>
          <w:szCs w:val="20"/>
        </w:rPr>
        <w:t xml:space="preserve"> </w:t>
      </w:r>
      <w:r w:rsidR="00BA2FA9">
        <w:rPr>
          <w:rFonts w:ascii="Times New Roman" w:hAnsi="Times New Roman" w:cs="Times New Roman"/>
          <w:sz w:val="20"/>
          <w:szCs w:val="20"/>
        </w:rPr>
        <w:t>–</w:t>
      </w:r>
      <w:r w:rsidRPr="00085E5B">
        <w:rPr>
          <w:rFonts w:ascii="Times New Roman" w:hAnsi="Times New Roman" w:cs="Times New Roman"/>
          <w:sz w:val="20"/>
          <w:szCs w:val="20"/>
        </w:rPr>
        <w:t xml:space="preserve"> Minuta</w:t>
      </w:r>
      <w:r w:rsidR="00BA2FA9">
        <w:rPr>
          <w:rFonts w:ascii="Times New Roman" w:hAnsi="Times New Roman" w:cs="Times New Roman"/>
          <w:sz w:val="20"/>
          <w:szCs w:val="20"/>
        </w:rPr>
        <w:t xml:space="preserve"> </w:t>
      </w:r>
      <w:r w:rsidRPr="00085E5B">
        <w:rPr>
          <w:rFonts w:ascii="Times New Roman" w:hAnsi="Times New Roman" w:cs="Times New Roman"/>
          <w:sz w:val="20"/>
          <w:szCs w:val="20"/>
        </w:rPr>
        <w:t>do Contrato</w:t>
      </w:r>
      <w:r w:rsidR="006A112E" w:rsidRPr="00085E5B">
        <w:rPr>
          <w:rFonts w:ascii="Times New Roman" w:hAnsi="Times New Roman" w:cs="Times New Roman"/>
          <w:sz w:val="20"/>
          <w:szCs w:val="20"/>
        </w:rPr>
        <w:t>;</w:t>
      </w:r>
    </w:p>
    <w:p w:rsidR="00997ABE" w:rsidRPr="00085E5B" w:rsidRDefault="00997ABE"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I</w:t>
      </w:r>
      <w:r w:rsidR="00367227" w:rsidRPr="00085E5B">
        <w:rPr>
          <w:rFonts w:ascii="Times New Roman" w:hAnsi="Times New Roman" w:cs="Times New Roman"/>
          <w:sz w:val="20"/>
          <w:szCs w:val="20"/>
        </w:rPr>
        <w:t>V</w:t>
      </w:r>
      <w:r w:rsidR="00BA2FA9">
        <w:rPr>
          <w:rFonts w:ascii="Times New Roman" w:hAnsi="Times New Roman" w:cs="Times New Roman"/>
          <w:sz w:val="20"/>
          <w:szCs w:val="20"/>
        </w:rPr>
        <w:t xml:space="preserve"> </w:t>
      </w:r>
      <w:r w:rsidR="0072038E" w:rsidRPr="00085E5B">
        <w:rPr>
          <w:rFonts w:ascii="Times New Roman" w:hAnsi="Times New Roman" w:cs="Times New Roman"/>
          <w:sz w:val="20"/>
          <w:szCs w:val="20"/>
        </w:rPr>
        <w:t>–</w:t>
      </w:r>
      <w:r w:rsidRPr="00085E5B">
        <w:rPr>
          <w:rFonts w:ascii="Times New Roman" w:hAnsi="Times New Roman" w:cs="Times New Roman"/>
          <w:sz w:val="20"/>
          <w:szCs w:val="20"/>
        </w:rPr>
        <w:t xml:space="preserve"> Justificativa</w:t>
      </w:r>
      <w:r w:rsidR="0072038E" w:rsidRPr="00085E5B">
        <w:rPr>
          <w:rFonts w:ascii="Times New Roman" w:hAnsi="Times New Roman" w:cs="Times New Roman"/>
          <w:sz w:val="20"/>
          <w:szCs w:val="20"/>
        </w:rPr>
        <w:t>s da Necessidade da Contratação e</w:t>
      </w:r>
      <w:r w:rsidRPr="00085E5B">
        <w:rPr>
          <w:rFonts w:ascii="Times New Roman" w:hAnsi="Times New Roman" w:cs="Times New Roman"/>
          <w:sz w:val="20"/>
          <w:szCs w:val="20"/>
        </w:rPr>
        <w:t xml:space="preserve"> da </w:t>
      </w:r>
      <w:r w:rsidR="006166C5">
        <w:rPr>
          <w:rFonts w:ascii="Times New Roman" w:hAnsi="Times New Roman" w:cs="Times New Roman"/>
          <w:sz w:val="20"/>
          <w:szCs w:val="20"/>
        </w:rPr>
        <w:t>Modelagem adotada;</w:t>
      </w:r>
    </w:p>
    <w:p w:rsidR="00997ABE" w:rsidRPr="00085E5B" w:rsidRDefault="00367227"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ANEXO </w:t>
      </w:r>
      <w:r w:rsidR="00997ABE" w:rsidRPr="00085E5B">
        <w:rPr>
          <w:rFonts w:ascii="Times New Roman" w:hAnsi="Times New Roman" w:cs="Times New Roman"/>
          <w:sz w:val="20"/>
          <w:szCs w:val="20"/>
        </w:rPr>
        <w:t xml:space="preserve">V </w:t>
      </w:r>
      <w:r w:rsidR="00BA2FA9">
        <w:rPr>
          <w:rFonts w:ascii="Times New Roman" w:hAnsi="Times New Roman" w:cs="Times New Roman"/>
          <w:sz w:val="20"/>
          <w:szCs w:val="20"/>
        </w:rPr>
        <w:t>–</w:t>
      </w:r>
      <w:r w:rsidR="00997ABE" w:rsidRPr="00085E5B">
        <w:rPr>
          <w:rFonts w:ascii="Times New Roman" w:hAnsi="Times New Roman" w:cs="Times New Roman"/>
          <w:sz w:val="20"/>
          <w:szCs w:val="20"/>
        </w:rPr>
        <w:t xml:space="preserve"> Modelo</w:t>
      </w:r>
      <w:r w:rsidR="00BA2FA9">
        <w:rPr>
          <w:rFonts w:ascii="Times New Roman" w:hAnsi="Times New Roman" w:cs="Times New Roman"/>
          <w:sz w:val="20"/>
          <w:szCs w:val="20"/>
        </w:rPr>
        <w:t xml:space="preserve"> </w:t>
      </w:r>
      <w:r w:rsidR="00997ABE" w:rsidRPr="00085E5B">
        <w:rPr>
          <w:rFonts w:ascii="Times New Roman" w:hAnsi="Times New Roman" w:cs="Times New Roman"/>
          <w:sz w:val="20"/>
          <w:szCs w:val="20"/>
        </w:rPr>
        <w:t>de Declaração de cumprimento dos requisitos de habilitação e inexistência de fatos impeditivos de habilitação</w:t>
      </w:r>
      <w:r w:rsidR="00C37D32" w:rsidRPr="00085E5B">
        <w:rPr>
          <w:rFonts w:ascii="Times New Roman" w:hAnsi="Times New Roman" w:cs="Times New Roman"/>
          <w:sz w:val="20"/>
          <w:szCs w:val="20"/>
        </w:rPr>
        <w:t>; em caso de participação em consórcio destacar a constituição do consórcio destacando a líder</w:t>
      </w:r>
      <w:r w:rsidR="006166C5">
        <w:rPr>
          <w:rFonts w:ascii="Times New Roman" w:hAnsi="Times New Roman" w:cs="Times New Roman"/>
          <w:sz w:val="20"/>
          <w:szCs w:val="20"/>
        </w:rPr>
        <w:t>;</w:t>
      </w:r>
    </w:p>
    <w:p w:rsidR="00997ABE" w:rsidRPr="00085E5B" w:rsidRDefault="00997ABE"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V</w:t>
      </w:r>
      <w:r w:rsidR="00367227" w:rsidRPr="00085E5B">
        <w:rPr>
          <w:rFonts w:ascii="Times New Roman" w:hAnsi="Times New Roman" w:cs="Times New Roman"/>
          <w:sz w:val="20"/>
          <w:szCs w:val="20"/>
        </w:rPr>
        <w:t>I</w:t>
      </w:r>
      <w:r w:rsidRPr="00085E5B">
        <w:rPr>
          <w:rFonts w:ascii="Times New Roman" w:hAnsi="Times New Roman" w:cs="Times New Roman"/>
          <w:sz w:val="20"/>
          <w:szCs w:val="20"/>
        </w:rPr>
        <w:t xml:space="preserve"> </w:t>
      </w:r>
      <w:r w:rsidR="00BA2FA9">
        <w:rPr>
          <w:rFonts w:ascii="Times New Roman" w:hAnsi="Times New Roman" w:cs="Times New Roman"/>
          <w:sz w:val="20"/>
          <w:szCs w:val="20"/>
        </w:rPr>
        <w:t>–</w:t>
      </w:r>
      <w:r w:rsidRPr="00085E5B">
        <w:rPr>
          <w:rFonts w:ascii="Times New Roman" w:hAnsi="Times New Roman" w:cs="Times New Roman"/>
          <w:sz w:val="20"/>
          <w:szCs w:val="20"/>
        </w:rPr>
        <w:t xml:space="preserve"> Modelo</w:t>
      </w:r>
      <w:r w:rsidR="00BA2FA9">
        <w:rPr>
          <w:rFonts w:ascii="Times New Roman" w:hAnsi="Times New Roman" w:cs="Times New Roman"/>
          <w:sz w:val="20"/>
          <w:szCs w:val="20"/>
        </w:rPr>
        <w:t xml:space="preserve"> </w:t>
      </w:r>
      <w:r w:rsidRPr="00085E5B">
        <w:rPr>
          <w:rFonts w:ascii="Times New Roman" w:hAnsi="Times New Roman" w:cs="Times New Roman"/>
          <w:sz w:val="20"/>
          <w:szCs w:val="20"/>
        </w:rPr>
        <w:t>de Carta de apresentação da Proposta de Preços</w:t>
      </w:r>
      <w:r w:rsidR="006166C5">
        <w:rPr>
          <w:rFonts w:ascii="Times New Roman" w:hAnsi="Times New Roman" w:cs="Times New Roman"/>
          <w:sz w:val="20"/>
          <w:szCs w:val="20"/>
        </w:rPr>
        <w:t>;</w:t>
      </w:r>
    </w:p>
    <w:p w:rsidR="00997ABE" w:rsidRPr="00085E5B" w:rsidRDefault="00997ABE"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VI</w:t>
      </w:r>
      <w:r w:rsidR="00367227" w:rsidRPr="00085E5B">
        <w:rPr>
          <w:rFonts w:ascii="Times New Roman" w:hAnsi="Times New Roman" w:cs="Times New Roman"/>
          <w:sz w:val="20"/>
          <w:szCs w:val="20"/>
        </w:rPr>
        <w:t>I</w:t>
      </w:r>
      <w:r w:rsidRPr="00085E5B">
        <w:rPr>
          <w:rFonts w:ascii="Times New Roman" w:hAnsi="Times New Roman" w:cs="Times New Roman"/>
          <w:sz w:val="20"/>
          <w:szCs w:val="20"/>
        </w:rPr>
        <w:t xml:space="preserve"> </w:t>
      </w:r>
      <w:r w:rsidR="00BA2FA9">
        <w:rPr>
          <w:rFonts w:ascii="Times New Roman" w:hAnsi="Times New Roman" w:cs="Times New Roman"/>
          <w:sz w:val="20"/>
          <w:szCs w:val="20"/>
        </w:rPr>
        <w:t>–</w:t>
      </w:r>
      <w:r w:rsidRPr="00085E5B">
        <w:rPr>
          <w:rFonts w:ascii="Times New Roman" w:hAnsi="Times New Roman" w:cs="Times New Roman"/>
          <w:sz w:val="20"/>
          <w:szCs w:val="20"/>
        </w:rPr>
        <w:t xml:space="preserve"> Modelo</w:t>
      </w:r>
      <w:r w:rsidR="00BA2FA9">
        <w:rPr>
          <w:rFonts w:ascii="Times New Roman" w:hAnsi="Times New Roman" w:cs="Times New Roman"/>
          <w:sz w:val="20"/>
          <w:szCs w:val="20"/>
        </w:rPr>
        <w:t xml:space="preserve"> </w:t>
      </w:r>
      <w:r w:rsidRPr="00085E5B">
        <w:rPr>
          <w:rFonts w:ascii="Times New Roman" w:hAnsi="Times New Roman" w:cs="Times New Roman"/>
          <w:sz w:val="20"/>
          <w:szCs w:val="20"/>
        </w:rPr>
        <w:t>de Declaração de elaboração independente de proposta</w:t>
      </w:r>
      <w:r w:rsidR="006166C5">
        <w:rPr>
          <w:rFonts w:ascii="Times New Roman" w:hAnsi="Times New Roman" w:cs="Times New Roman"/>
          <w:sz w:val="20"/>
          <w:szCs w:val="20"/>
        </w:rPr>
        <w:t>;</w:t>
      </w:r>
    </w:p>
    <w:p w:rsidR="00C913E8" w:rsidRPr="00085E5B" w:rsidRDefault="00997ABE"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VII</w:t>
      </w:r>
      <w:r w:rsidR="00367227" w:rsidRPr="00085E5B">
        <w:rPr>
          <w:rFonts w:ascii="Times New Roman" w:hAnsi="Times New Roman" w:cs="Times New Roman"/>
          <w:sz w:val="20"/>
          <w:szCs w:val="20"/>
        </w:rPr>
        <w:t>I</w:t>
      </w:r>
      <w:r w:rsidRPr="00085E5B">
        <w:rPr>
          <w:rFonts w:ascii="Times New Roman" w:hAnsi="Times New Roman" w:cs="Times New Roman"/>
          <w:sz w:val="20"/>
          <w:szCs w:val="20"/>
        </w:rPr>
        <w:t xml:space="preserve"> </w:t>
      </w:r>
      <w:r w:rsidR="00BA2FA9">
        <w:rPr>
          <w:rFonts w:ascii="Times New Roman" w:hAnsi="Times New Roman" w:cs="Times New Roman"/>
          <w:sz w:val="20"/>
          <w:szCs w:val="20"/>
        </w:rPr>
        <w:t>–</w:t>
      </w:r>
      <w:r w:rsidRPr="00085E5B">
        <w:rPr>
          <w:rFonts w:ascii="Times New Roman" w:hAnsi="Times New Roman" w:cs="Times New Roman"/>
          <w:sz w:val="20"/>
          <w:szCs w:val="20"/>
        </w:rPr>
        <w:t xml:space="preserve"> </w:t>
      </w:r>
      <w:r w:rsidR="008947FF" w:rsidRPr="00085E5B">
        <w:rPr>
          <w:rFonts w:ascii="Times New Roman" w:hAnsi="Times New Roman" w:cs="Times New Roman"/>
          <w:sz w:val="20"/>
          <w:szCs w:val="20"/>
        </w:rPr>
        <w:t>Planilha</w:t>
      </w:r>
      <w:r w:rsidR="00BA2FA9">
        <w:rPr>
          <w:rFonts w:ascii="Times New Roman" w:hAnsi="Times New Roman" w:cs="Times New Roman"/>
          <w:sz w:val="20"/>
          <w:szCs w:val="20"/>
        </w:rPr>
        <w:t xml:space="preserve"> </w:t>
      </w:r>
      <w:r w:rsidR="008947FF" w:rsidRPr="00085E5B">
        <w:rPr>
          <w:rFonts w:ascii="Times New Roman" w:hAnsi="Times New Roman" w:cs="Times New Roman"/>
          <w:sz w:val="20"/>
          <w:szCs w:val="20"/>
        </w:rPr>
        <w:t>de quantidades</w:t>
      </w:r>
      <w:r w:rsidR="000E645B">
        <w:rPr>
          <w:rFonts w:ascii="Times New Roman" w:hAnsi="Times New Roman" w:cs="Times New Roman"/>
          <w:sz w:val="20"/>
          <w:szCs w:val="20"/>
        </w:rPr>
        <w:t>;</w:t>
      </w:r>
      <w:r w:rsidR="00DB3841" w:rsidRPr="00085E5B">
        <w:rPr>
          <w:rFonts w:ascii="Times New Roman" w:hAnsi="Times New Roman" w:cs="Times New Roman"/>
          <w:sz w:val="20"/>
          <w:szCs w:val="20"/>
        </w:rPr>
        <w:t xml:space="preserve"> </w:t>
      </w:r>
      <w:r w:rsidR="00DB3841" w:rsidRPr="000E645B">
        <w:rPr>
          <w:rFonts w:ascii="Times New Roman" w:hAnsi="Times New Roman" w:cs="Times New Roman"/>
          <w:sz w:val="20"/>
          <w:szCs w:val="20"/>
          <w:highlight w:val="yellow"/>
        </w:rPr>
        <w:t>(para uso da Licitante vencedora)</w:t>
      </w:r>
    </w:p>
    <w:p w:rsidR="00997ABE" w:rsidRPr="00085E5B" w:rsidRDefault="00997ABE"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ANEXO </w:t>
      </w:r>
      <w:r w:rsidR="00367227" w:rsidRPr="00085E5B">
        <w:rPr>
          <w:rFonts w:ascii="Times New Roman" w:hAnsi="Times New Roman" w:cs="Times New Roman"/>
          <w:sz w:val="20"/>
          <w:szCs w:val="20"/>
        </w:rPr>
        <w:t>IX</w:t>
      </w:r>
      <w:r w:rsidRPr="00085E5B">
        <w:rPr>
          <w:rFonts w:ascii="Times New Roman" w:hAnsi="Times New Roman" w:cs="Times New Roman"/>
          <w:sz w:val="20"/>
          <w:szCs w:val="20"/>
        </w:rPr>
        <w:t xml:space="preserve"> </w:t>
      </w:r>
      <w:r w:rsidR="00BA2FA9">
        <w:rPr>
          <w:rFonts w:ascii="Times New Roman" w:hAnsi="Times New Roman" w:cs="Times New Roman"/>
          <w:sz w:val="20"/>
          <w:szCs w:val="20"/>
        </w:rPr>
        <w:t>–</w:t>
      </w:r>
      <w:r w:rsidRPr="00085E5B">
        <w:rPr>
          <w:rFonts w:ascii="Times New Roman" w:hAnsi="Times New Roman" w:cs="Times New Roman"/>
          <w:sz w:val="20"/>
          <w:szCs w:val="20"/>
        </w:rPr>
        <w:t xml:space="preserve"> Modelo</w:t>
      </w:r>
      <w:r w:rsidR="00BA2FA9">
        <w:rPr>
          <w:rFonts w:ascii="Times New Roman" w:hAnsi="Times New Roman" w:cs="Times New Roman"/>
          <w:sz w:val="20"/>
          <w:szCs w:val="20"/>
        </w:rPr>
        <w:t xml:space="preserve"> </w:t>
      </w:r>
      <w:r w:rsidRPr="00085E5B">
        <w:rPr>
          <w:rFonts w:ascii="Times New Roman" w:hAnsi="Times New Roman" w:cs="Times New Roman"/>
          <w:sz w:val="20"/>
          <w:szCs w:val="20"/>
        </w:rPr>
        <w:t>de Planilha de Composição de Preços Unitários</w:t>
      </w:r>
      <w:r w:rsidR="000E645B">
        <w:rPr>
          <w:rFonts w:ascii="Times New Roman" w:hAnsi="Times New Roman" w:cs="Times New Roman"/>
          <w:sz w:val="20"/>
          <w:szCs w:val="20"/>
        </w:rPr>
        <w:t>;</w:t>
      </w:r>
      <w:r w:rsidR="00DB3841" w:rsidRPr="00085E5B">
        <w:rPr>
          <w:rFonts w:ascii="Times New Roman" w:hAnsi="Times New Roman" w:cs="Times New Roman"/>
          <w:sz w:val="20"/>
          <w:szCs w:val="20"/>
        </w:rPr>
        <w:t xml:space="preserve"> </w:t>
      </w:r>
      <w:r w:rsidR="00DB3841" w:rsidRPr="000E645B">
        <w:rPr>
          <w:rFonts w:ascii="Times New Roman" w:hAnsi="Times New Roman" w:cs="Times New Roman"/>
          <w:sz w:val="20"/>
          <w:szCs w:val="20"/>
          <w:highlight w:val="yellow"/>
        </w:rPr>
        <w:t>(para uso da Licitante vencedora)</w:t>
      </w:r>
    </w:p>
    <w:p w:rsidR="00997ABE" w:rsidRPr="00E83AF6" w:rsidRDefault="00997ABE" w:rsidP="00085E5B">
      <w:pPr>
        <w:spacing w:after="240" w:line="240" w:lineRule="auto"/>
        <w:jc w:val="both"/>
        <w:rPr>
          <w:rFonts w:ascii="Times New Roman" w:hAnsi="Times New Roman" w:cs="Times New Roman"/>
          <w:sz w:val="20"/>
          <w:szCs w:val="20"/>
          <w:highlight w:val="magenta"/>
        </w:rPr>
      </w:pPr>
      <w:r w:rsidRPr="00E83AF6">
        <w:rPr>
          <w:rFonts w:ascii="Times New Roman" w:hAnsi="Times New Roman" w:cs="Times New Roman"/>
          <w:sz w:val="20"/>
          <w:szCs w:val="20"/>
          <w:highlight w:val="magenta"/>
        </w:rPr>
        <w:t xml:space="preserve">ANEXO X </w:t>
      </w:r>
      <w:r w:rsidR="00BA2FA9" w:rsidRPr="00E83AF6">
        <w:rPr>
          <w:rFonts w:ascii="Times New Roman" w:hAnsi="Times New Roman" w:cs="Times New Roman"/>
          <w:sz w:val="20"/>
          <w:szCs w:val="20"/>
          <w:highlight w:val="magenta"/>
        </w:rPr>
        <w:t>–</w:t>
      </w:r>
      <w:r w:rsidRPr="00E83AF6">
        <w:rPr>
          <w:rFonts w:ascii="Times New Roman" w:hAnsi="Times New Roman" w:cs="Times New Roman"/>
          <w:sz w:val="20"/>
          <w:szCs w:val="20"/>
          <w:highlight w:val="magenta"/>
        </w:rPr>
        <w:t xml:space="preserve"> Planilha</w:t>
      </w:r>
      <w:r w:rsidR="00BA2FA9"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de Composição das taxas de Bonificação e Despesas Indiretas</w:t>
      </w:r>
      <w:r w:rsidR="00BA2FA9"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w:t>
      </w:r>
      <w:r w:rsidR="00BA2FA9"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BDI – Materiais/equipamentos</w:t>
      </w:r>
      <w:r w:rsidR="000E645B" w:rsidRPr="00E83AF6">
        <w:rPr>
          <w:rFonts w:ascii="Times New Roman" w:hAnsi="Times New Roman" w:cs="Times New Roman"/>
          <w:sz w:val="20"/>
          <w:szCs w:val="20"/>
          <w:highlight w:val="magenta"/>
        </w:rPr>
        <w:t>;</w:t>
      </w:r>
      <w:r w:rsidR="00DB3841" w:rsidRPr="00E83AF6">
        <w:rPr>
          <w:rFonts w:ascii="Times New Roman" w:hAnsi="Times New Roman" w:cs="Times New Roman"/>
          <w:sz w:val="20"/>
          <w:szCs w:val="20"/>
          <w:highlight w:val="magenta"/>
        </w:rPr>
        <w:t xml:space="preserve"> (para uso da Licitante vencedora)</w:t>
      </w:r>
    </w:p>
    <w:p w:rsidR="00E751CF" w:rsidRPr="00E83AF6" w:rsidRDefault="00E751CF" w:rsidP="00085E5B">
      <w:pPr>
        <w:spacing w:after="240" w:line="240" w:lineRule="auto"/>
        <w:jc w:val="both"/>
        <w:rPr>
          <w:rFonts w:ascii="Times New Roman" w:hAnsi="Times New Roman" w:cs="Times New Roman"/>
          <w:sz w:val="20"/>
          <w:szCs w:val="20"/>
          <w:highlight w:val="magenta"/>
        </w:rPr>
      </w:pPr>
      <w:r w:rsidRPr="00E83AF6">
        <w:rPr>
          <w:rFonts w:ascii="Times New Roman" w:hAnsi="Times New Roman" w:cs="Times New Roman"/>
          <w:sz w:val="20"/>
          <w:szCs w:val="20"/>
          <w:highlight w:val="magenta"/>
        </w:rPr>
        <w:t>ANEXO X.A - Planilha de Composição das taxas de Bonificação e Despesas Indiretas</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BDI – Materiais/equipa</w:t>
      </w:r>
      <w:r w:rsidR="006166C5" w:rsidRPr="00E83AF6">
        <w:rPr>
          <w:rFonts w:ascii="Times New Roman" w:hAnsi="Times New Roman" w:cs="Times New Roman"/>
          <w:sz w:val="20"/>
          <w:szCs w:val="20"/>
          <w:highlight w:val="magenta"/>
        </w:rPr>
        <w:t>mentos - BDI referencial CAGEPA;</w:t>
      </w:r>
    </w:p>
    <w:p w:rsidR="00997ABE" w:rsidRPr="00E83AF6" w:rsidRDefault="00997ABE" w:rsidP="00085E5B">
      <w:pPr>
        <w:spacing w:after="240" w:line="240" w:lineRule="auto"/>
        <w:jc w:val="both"/>
        <w:rPr>
          <w:rFonts w:ascii="Times New Roman" w:hAnsi="Times New Roman" w:cs="Times New Roman"/>
          <w:sz w:val="20"/>
          <w:szCs w:val="20"/>
          <w:highlight w:val="magenta"/>
        </w:rPr>
      </w:pPr>
      <w:r w:rsidRPr="00E83AF6">
        <w:rPr>
          <w:rFonts w:ascii="Times New Roman" w:hAnsi="Times New Roman" w:cs="Times New Roman"/>
          <w:sz w:val="20"/>
          <w:szCs w:val="20"/>
          <w:highlight w:val="magenta"/>
        </w:rPr>
        <w:t>ANEXO X</w:t>
      </w:r>
      <w:r w:rsidR="00367227" w:rsidRPr="00E83AF6">
        <w:rPr>
          <w:rFonts w:ascii="Times New Roman" w:hAnsi="Times New Roman" w:cs="Times New Roman"/>
          <w:sz w:val="20"/>
          <w:szCs w:val="20"/>
          <w:highlight w:val="magenta"/>
        </w:rPr>
        <w:t>I</w:t>
      </w:r>
      <w:r w:rsidRPr="00E83AF6">
        <w:rPr>
          <w:rFonts w:ascii="Times New Roman" w:hAnsi="Times New Roman" w:cs="Times New Roman"/>
          <w:sz w:val="20"/>
          <w:szCs w:val="20"/>
          <w:highlight w:val="magenta"/>
        </w:rPr>
        <w:t xml:space="preserve"> </w:t>
      </w:r>
      <w:r w:rsidR="006166C5" w:rsidRPr="00E83AF6">
        <w:rPr>
          <w:rFonts w:ascii="Times New Roman" w:hAnsi="Times New Roman" w:cs="Times New Roman"/>
          <w:sz w:val="20"/>
          <w:szCs w:val="20"/>
          <w:highlight w:val="magenta"/>
        </w:rPr>
        <w:t>–</w:t>
      </w:r>
      <w:r w:rsidRPr="00E83AF6">
        <w:rPr>
          <w:rFonts w:ascii="Times New Roman" w:hAnsi="Times New Roman" w:cs="Times New Roman"/>
          <w:sz w:val="20"/>
          <w:szCs w:val="20"/>
          <w:highlight w:val="magenta"/>
        </w:rPr>
        <w:t xml:space="preserve"> Planilha</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de Composição das taxas de Bonificação e Despesas Indiretas</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BDI – Serviços</w:t>
      </w:r>
      <w:r w:rsidR="000E645B" w:rsidRPr="00E83AF6">
        <w:rPr>
          <w:rFonts w:ascii="Times New Roman" w:hAnsi="Times New Roman" w:cs="Times New Roman"/>
          <w:sz w:val="20"/>
          <w:szCs w:val="20"/>
          <w:highlight w:val="magenta"/>
        </w:rPr>
        <w:t>;</w:t>
      </w:r>
      <w:r w:rsidR="00DB3841" w:rsidRPr="00E83AF6">
        <w:rPr>
          <w:rFonts w:ascii="Times New Roman" w:hAnsi="Times New Roman" w:cs="Times New Roman"/>
          <w:sz w:val="20"/>
          <w:szCs w:val="20"/>
          <w:highlight w:val="magenta"/>
        </w:rPr>
        <w:t xml:space="preserve"> (para uso da Licitante vencedora)</w:t>
      </w:r>
    </w:p>
    <w:p w:rsidR="00E751CF" w:rsidRPr="00E83AF6" w:rsidRDefault="00E751CF" w:rsidP="00085E5B">
      <w:pPr>
        <w:spacing w:after="240" w:line="240" w:lineRule="auto"/>
        <w:jc w:val="both"/>
        <w:rPr>
          <w:rFonts w:ascii="Times New Roman" w:hAnsi="Times New Roman" w:cs="Times New Roman"/>
          <w:sz w:val="20"/>
          <w:szCs w:val="20"/>
          <w:highlight w:val="magenta"/>
        </w:rPr>
      </w:pPr>
      <w:r w:rsidRPr="00E83AF6">
        <w:rPr>
          <w:rFonts w:ascii="Times New Roman" w:hAnsi="Times New Roman" w:cs="Times New Roman"/>
          <w:sz w:val="20"/>
          <w:szCs w:val="20"/>
          <w:highlight w:val="magenta"/>
        </w:rPr>
        <w:t>ANEXO XI.A - Planilha de Composição das taxas de Bonificação e Despesas Indiretas</w:t>
      </w:r>
      <w:r w:rsidR="006166C5" w:rsidRPr="00E83AF6">
        <w:rPr>
          <w:rFonts w:ascii="Times New Roman" w:hAnsi="Times New Roman" w:cs="Times New Roman"/>
          <w:sz w:val="20"/>
          <w:szCs w:val="20"/>
          <w:highlight w:val="magenta"/>
        </w:rPr>
        <w:t xml:space="preserve"> – </w:t>
      </w:r>
      <w:r w:rsidRPr="00E83AF6">
        <w:rPr>
          <w:rFonts w:ascii="Times New Roman" w:hAnsi="Times New Roman" w:cs="Times New Roman"/>
          <w:sz w:val="20"/>
          <w:szCs w:val="20"/>
          <w:highlight w:val="magenta"/>
        </w:rPr>
        <w:t>BDI</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 Serviços</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 xml:space="preserve"> BDI</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referencial CAGEPA</w:t>
      </w:r>
      <w:r w:rsidR="006166C5" w:rsidRPr="00E83AF6">
        <w:rPr>
          <w:rFonts w:ascii="Times New Roman" w:hAnsi="Times New Roman" w:cs="Times New Roman"/>
          <w:sz w:val="20"/>
          <w:szCs w:val="20"/>
          <w:highlight w:val="magenta"/>
        </w:rPr>
        <w:t>;</w:t>
      </w:r>
    </w:p>
    <w:p w:rsidR="00997ABE" w:rsidRPr="00E83AF6" w:rsidRDefault="00997ABE" w:rsidP="00085E5B">
      <w:pPr>
        <w:spacing w:after="240" w:line="240" w:lineRule="auto"/>
        <w:jc w:val="both"/>
        <w:rPr>
          <w:rFonts w:ascii="Times New Roman" w:hAnsi="Times New Roman" w:cs="Times New Roman"/>
          <w:sz w:val="20"/>
          <w:szCs w:val="20"/>
          <w:highlight w:val="magenta"/>
        </w:rPr>
      </w:pPr>
      <w:r w:rsidRPr="00E83AF6">
        <w:rPr>
          <w:rFonts w:ascii="Times New Roman" w:hAnsi="Times New Roman" w:cs="Times New Roman"/>
          <w:sz w:val="20"/>
          <w:szCs w:val="20"/>
          <w:highlight w:val="magenta"/>
        </w:rPr>
        <w:t>ANEXO X</w:t>
      </w:r>
      <w:r w:rsidR="00367227" w:rsidRPr="00E83AF6">
        <w:rPr>
          <w:rFonts w:ascii="Times New Roman" w:hAnsi="Times New Roman" w:cs="Times New Roman"/>
          <w:sz w:val="20"/>
          <w:szCs w:val="20"/>
          <w:highlight w:val="magenta"/>
        </w:rPr>
        <w:t>I</w:t>
      </w:r>
      <w:r w:rsidRPr="00E83AF6">
        <w:rPr>
          <w:rFonts w:ascii="Times New Roman" w:hAnsi="Times New Roman" w:cs="Times New Roman"/>
          <w:sz w:val="20"/>
          <w:szCs w:val="20"/>
          <w:highlight w:val="magenta"/>
        </w:rPr>
        <w:t xml:space="preserve">I </w:t>
      </w:r>
      <w:r w:rsidR="006166C5" w:rsidRPr="00E83AF6">
        <w:rPr>
          <w:rFonts w:ascii="Times New Roman" w:hAnsi="Times New Roman" w:cs="Times New Roman"/>
          <w:sz w:val="20"/>
          <w:szCs w:val="20"/>
          <w:highlight w:val="magenta"/>
        </w:rPr>
        <w:t>–</w:t>
      </w:r>
      <w:r w:rsidRPr="00E83AF6">
        <w:rPr>
          <w:rFonts w:ascii="Times New Roman" w:hAnsi="Times New Roman" w:cs="Times New Roman"/>
          <w:sz w:val="20"/>
          <w:szCs w:val="20"/>
          <w:highlight w:val="magenta"/>
        </w:rPr>
        <w:t xml:space="preserve"> Modelo</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de Planilha de Composição da Taxa de Encargos Sociais</w:t>
      </w:r>
      <w:r w:rsidR="000E645B" w:rsidRPr="00E83AF6">
        <w:rPr>
          <w:rFonts w:ascii="Times New Roman" w:hAnsi="Times New Roman" w:cs="Times New Roman"/>
          <w:sz w:val="20"/>
          <w:szCs w:val="20"/>
          <w:highlight w:val="magenta"/>
        </w:rPr>
        <w:t>;</w:t>
      </w:r>
      <w:r w:rsidR="00DB3841" w:rsidRPr="00E83AF6">
        <w:rPr>
          <w:rFonts w:ascii="Times New Roman" w:hAnsi="Times New Roman" w:cs="Times New Roman"/>
          <w:sz w:val="20"/>
          <w:szCs w:val="20"/>
          <w:highlight w:val="magenta"/>
        </w:rPr>
        <w:t xml:space="preserve"> (para uso da Licitante vencedora)</w:t>
      </w:r>
    </w:p>
    <w:p w:rsidR="00767BD8" w:rsidRPr="00085E5B" w:rsidRDefault="00767BD8" w:rsidP="00085E5B">
      <w:pPr>
        <w:spacing w:after="240" w:line="240" w:lineRule="auto"/>
        <w:jc w:val="both"/>
        <w:rPr>
          <w:rFonts w:ascii="Times New Roman" w:hAnsi="Times New Roman" w:cs="Times New Roman"/>
          <w:sz w:val="20"/>
          <w:szCs w:val="20"/>
        </w:rPr>
      </w:pPr>
      <w:r w:rsidRPr="00E83AF6">
        <w:rPr>
          <w:rFonts w:ascii="Times New Roman" w:hAnsi="Times New Roman" w:cs="Times New Roman"/>
          <w:sz w:val="20"/>
          <w:szCs w:val="20"/>
          <w:highlight w:val="magenta"/>
        </w:rPr>
        <w:t xml:space="preserve">ANEXO XII.A </w:t>
      </w:r>
      <w:r w:rsidR="006166C5" w:rsidRPr="00E83AF6">
        <w:rPr>
          <w:rFonts w:ascii="Times New Roman" w:hAnsi="Times New Roman" w:cs="Times New Roman"/>
          <w:sz w:val="20"/>
          <w:szCs w:val="20"/>
          <w:highlight w:val="magenta"/>
        </w:rPr>
        <w:t>–</w:t>
      </w:r>
      <w:r w:rsidRPr="00E83AF6">
        <w:rPr>
          <w:rFonts w:ascii="Times New Roman" w:hAnsi="Times New Roman" w:cs="Times New Roman"/>
          <w:sz w:val="20"/>
          <w:szCs w:val="20"/>
          <w:highlight w:val="magenta"/>
        </w:rPr>
        <w:t xml:space="preserve"> Modelo</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de Planilha de Composição da Taxa de Encargos Sociais</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 xml:space="preserve"> ES</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referencial CAGEPA</w:t>
      </w:r>
      <w:r w:rsidR="006166C5" w:rsidRPr="00E83AF6">
        <w:rPr>
          <w:rFonts w:ascii="Times New Roman" w:hAnsi="Times New Roman" w:cs="Times New Roman"/>
          <w:sz w:val="20"/>
          <w:szCs w:val="20"/>
          <w:highlight w:val="magenta"/>
        </w:rPr>
        <w:t>;</w:t>
      </w:r>
      <w:r w:rsidRPr="00085E5B">
        <w:rPr>
          <w:rFonts w:ascii="Times New Roman" w:hAnsi="Times New Roman" w:cs="Times New Roman"/>
          <w:sz w:val="20"/>
          <w:szCs w:val="20"/>
        </w:rPr>
        <w:t xml:space="preserve"> </w:t>
      </w:r>
    </w:p>
    <w:p w:rsidR="00997ABE" w:rsidRPr="00085E5B" w:rsidRDefault="00997ABE"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XI</w:t>
      </w:r>
      <w:r w:rsidR="00367227" w:rsidRPr="00085E5B">
        <w:rPr>
          <w:rFonts w:ascii="Times New Roman" w:hAnsi="Times New Roman" w:cs="Times New Roman"/>
          <w:sz w:val="20"/>
          <w:szCs w:val="20"/>
        </w:rPr>
        <w:t>I</w:t>
      </w:r>
      <w:r w:rsidRPr="00085E5B">
        <w:rPr>
          <w:rFonts w:ascii="Times New Roman" w:hAnsi="Times New Roman" w:cs="Times New Roman"/>
          <w:sz w:val="20"/>
          <w:szCs w:val="20"/>
        </w:rPr>
        <w:t xml:space="preserve">I </w:t>
      </w:r>
      <w:r w:rsidR="006166C5">
        <w:rPr>
          <w:rFonts w:ascii="Times New Roman" w:hAnsi="Times New Roman" w:cs="Times New Roman"/>
          <w:sz w:val="20"/>
          <w:szCs w:val="20"/>
        </w:rPr>
        <w:t>–</w:t>
      </w:r>
      <w:r w:rsidRPr="00085E5B">
        <w:rPr>
          <w:rFonts w:ascii="Times New Roman" w:hAnsi="Times New Roman" w:cs="Times New Roman"/>
          <w:sz w:val="20"/>
          <w:szCs w:val="20"/>
        </w:rPr>
        <w:t xml:space="preserve"> Cronograma</w:t>
      </w:r>
      <w:r w:rsidR="006166C5">
        <w:rPr>
          <w:rFonts w:ascii="Times New Roman" w:hAnsi="Times New Roman" w:cs="Times New Roman"/>
          <w:sz w:val="20"/>
          <w:szCs w:val="20"/>
        </w:rPr>
        <w:t xml:space="preserve"> </w:t>
      </w:r>
      <w:r w:rsidRPr="00085E5B">
        <w:rPr>
          <w:rFonts w:ascii="Times New Roman" w:hAnsi="Times New Roman" w:cs="Times New Roman"/>
          <w:sz w:val="20"/>
          <w:szCs w:val="20"/>
        </w:rPr>
        <w:t>físico-financeiro</w:t>
      </w:r>
      <w:r w:rsidR="00F06543" w:rsidRPr="00085E5B">
        <w:rPr>
          <w:rFonts w:ascii="Times New Roman" w:hAnsi="Times New Roman" w:cs="Times New Roman"/>
          <w:sz w:val="20"/>
          <w:szCs w:val="20"/>
        </w:rPr>
        <w:t xml:space="preserve"> elaborado pela CAGEP</w:t>
      </w:r>
      <w:r w:rsidR="007D26BD" w:rsidRPr="00085E5B">
        <w:rPr>
          <w:rFonts w:ascii="Times New Roman" w:hAnsi="Times New Roman" w:cs="Times New Roman"/>
          <w:sz w:val="20"/>
          <w:szCs w:val="20"/>
        </w:rPr>
        <w:t>A</w:t>
      </w:r>
      <w:r w:rsidR="006166C5">
        <w:rPr>
          <w:rFonts w:ascii="Times New Roman" w:hAnsi="Times New Roman" w:cs="Times New Roman"/>
          <w:sz w:val="20"/>
          <w:szCs w:val="20"/>
        </w:rPr>
        <w:t>;</w:t>
      </w:r>
    </w:p>
    <w:p w:rsidR="00997ABE" w:rsidRPr="00085E5B" w:rsidRDefault="00997ABE"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X</w:t>
      </w:r>
      <w:r w:rsidR="00A640DB" w:rsidRPr="00085E5B">
        <w:rPr>
          <w:rFonts w:ascii="Times New Roman" w:hAnsi="Times New Roman" w:cs="Times New Roman"/>
          <w:sz w:val="20"/>
          <w:szCs w:val="20"/>
        </w:rPr>
        <w:t>IV</w:t>
      </w:r>
      <w:r w:rsidRPr="00085E5B">
        <w:rPr>
          <w:rFonts w:ascii="Times New Roman" w:hAnsi="Times New Roman" w:cs="Times New Roman"/>
          <w:sz w:val="20"/>
          <w:szCs w:val="20"/>
        </w:rPr>
        <w:t xml:space="preserve"> </w:t>
      </w:r>
      <w:r w:rsidR="006166C5">
        <w:rPr>
          <w:rFonts w:ascii="Times New Roman" w:hAnsi="Times New Roman" w:cs="Times New Roman"/>
          <w:sz w:val="20"/>
          <w:szCs w:val="20"/>
        </w:rPr>
        <w:t>–</w:t>
      </w:r>
      <w:r w:rsidRPr="00085E5B">
        <w:rPr>
          <w:rFonts w:ascii="Times New Roman" w:hAnsi="Times New Roman" w:cs="Times New Roman"/>
          <w:sz w:val="20"/>
          <w:szCs w:val="20"/>
        </w:rPr>
        <w:t xml:space="preserve"> Modelo</w:t>
      </w:r>
      <w:r w:rsidR="006166C5">
        <w:rPr>
          <w:rFonts w:ascii="Times New Roman" w:hAnsi="Times New Roman" w:cs="Times New Roman"/>
          <w:sz w:val="20"/>
          <w:szCs w:val="20"/>
        </w:rPr>
        <w:t xml:space="preserve"> </w:t>
      </w:r>
      <w:r w:rsidRPr="00085E5B">
        <w:rPr>
          <w:rFonts w:ascii="Times New Roman" w:hAnsi="Times New Roman" w:cs="Times New Roman"/>
          <w:sz w:val="20"/>
          <w:szCs w:val="20"/>
        </w:rPr>
        <w:t>de Carta de apresentação dos documentos de habilitação</w:t>
      </w:r>
      <w:r w:rsidR="006166C5">
        <w:rPr>
          <w:rFonts w:ascii="Times New Roman" w:hAnsi="Times New Roman" w:cs="Times New Roman"/>
          <w:sz w:val="20"/>
          <w:szCs w:val="20"/>
        </w:rPr>
        <w:t>;</w:t>
      </w:r>
    </w:p>
    <w:p w:rsidR="00CB5D45" w:rsidRPr="00085E5B" w:rsidRDefault="00DA4434"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XV</w:t>
      </w:r>
      <w:r w:rsidR="00CB5D45" w:rsidRPr="00085E5B">
        <w:rPr>
          <w:rFonts w:ascii="Times New Roman" w:hAnsi="Times New Roman" w:cs="Times New Roman"/>
          <w:sz w:val="20"/>
          <w:szCs w:val="20"/>
        </w:rPr>
        <w:t xml:space="preserve"> </w:t>
      </w:r>
      <w:r w:rsidR="006166C5">
        <w:rPr>
          <w:rFonts w:ascii="Times New Roman" w:hAnsi="Times New Roman" w:cs="Times New Roman"/>
          <w:sz w:val="20"/>
          <w:szCs w:val="20"/>
        </w:rPr>
        <w:t>–</w:t>
      </w:r>
      <w:r w:rsidR="00CB5D45" w:rsidRPr="00085E5B">
        <w:rPr>
          <w:rFonts w:ascii="Times New Roman" w:hAnsi="Times New Roman" w:cs="Times New Roman"/>
          <w:sz w:val="20"/>
          <w:szCs w:val="20"/>
        </w:rPr>
        <w:t xml:space="preserve"> Modelo</w:t>
      </w:r>
      <w:r w:rsidR="006166C5">
        <w:rPr>
          <w:rFonts w:ascii="Times New Roman" w:hAnsi="Times New Roman" w:cs="Times New Roman"/>
          <w:sz w:val="20"/>
          <w:szCs w:val="20"/>
        </w:rPr>
        <w:t xml:space="preserve"> </w:t>
      </w:r>
      <w:r w:rsidR="00CB5D45" w:rsidRPr="00085E5B">
        <w:rPr>
          <w:rFonts w:ascii="Times New Roman" w:hAnsi="Times New Roman" w:cs="Times New Roman"/>
          <w:sz w:val="20"/>
          <w:szCs w:val="20"/>
        </w:rPr>
        <w:t>de Termo de Compromisso do pessoal técnico qualificado que participará dos serviços licitados</w:t>
      </w:r>
      <w:r w:rsidR="006166C5">
        <w:rPr>
          <w:rFonts w:ascii="Times New Roman" w:hAnsi="Times New Roman" w:cs="Times New Roman"/>
          <w:sz w:val="20"/>
          <w:szCs w:val="20"/>
        </w:rPr>
        <w:t>;</w:t>
      </w:r>
    </w:p>
    <w:p w:rsidR="00CB5D45" w:rsidRPr="00085E5B" w:rsidRDefault="007B2EE7"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X</w:t>
      </w:r>
      <w:r w:rsidR="00A640DB" w:rsidRPr="00085E5B">
        <w:rPr>
          <w:rFonts w:ascii="Times New Roman" w:hAnsi="Times New Roman" w:cs="Times New Roman"/>
          <w:sz w:val="20"/>
          <w:szCs w:val="20"/>
        </w:rPr>
        <w:t>VI</w:t>
      </w:r>
      <w:r w:rsidR="00CB5D45" w:rsidRPr="00085E5B">
        <w:rPr>
          <w:rFonts w:ascii="Times New Roman" w:hAnsi="Times New Roman" w:cs="Times New Roman"/>
          <w:sz w:val="20"/>
          <w:szCs w:val="20"/>
        </w:rPr>
        <w:t xml:space="preserve"> </w:t>
      </w:r>
      <w:r w:rsidR="006166C5">
        <w:rPr>
          <w:rFonts w:ascii="Times New Roman" w:hAnsi="Times New Roman" w:cs="Times New Roman"/>
          <w:sz w:val="20"/>
          <w:szCs w:val="20"/>
        </w:rPr>
        <w:t>–</w:t>
      </w:r>
      <w:r w:rsidR="00CB5D45" w:rsidRPr="00085E5B">
        <w:rPr>
          <w:rFonts w:ascii="Times New Roman" w:hAnsi="Times New Roman" w:cs="Times New Roman"/>
          <w:sz w:val="20"/>
          <w:szCs w:val="20"/>
        </w:rPr>
        <w:t xml:space="preserve"> Modelo</w:t>
      </w:r>
      <w:r w:rsidR="006166C5">
        <w:rPr>
          <w:rFonts w:ascii="Times New Roman" w:hAnsi="Times New Roman" w:cs="Times New Roman"/>
          <w:sz w:val="20"/>
          <w:szCs w:val="20"/>
        </w:rPr>
        <w:t xml:space="preserve"> </w:t>
      </w:r>
      <w:r w:rsidR="00CB5D45" w:rsidRPr="00085E5B">
        <w:rPr>
          <w:rFonts w:ascii="Times New Roman" w:hAnsi="Times New Roman" w:cs="Times New Roman"/>
          <w:sz w:val="20"/>
          <w:szCs w:val="20"/>
        </w:rPr>
        <w:t xml:space="preserve">de Declaração de não </w:t>
      </w:r>
      <w:r w:rsidR="00FA40BC" w:rsidRPr="00085E5B">
        <w:rPr>
          <w:rFonts w:ascii="Times New Roman" w:hAnsi="Times New Roman" w:cs="Times New Roman"/>
          <w:sz w:val="20"/>
          <w:szCs w:val="20"/>
        </w:rPr>
        <w:t xml:space="preserve">enquadramento nos termos da Lei nº 13.303/2016, notadamente em seus artigos 38 e 44, </w:t>
      </w:r>
      <w:r w:rsidR="00555510" w:rsidRPr="00085E5B">
        <w:rPr>
          <w:rFonts w:ascii="Times New Roman" w:hAnsi="Times New Roman" w:cs="Times New Roman"/>
          <w:sz w:val="20"/>
          <w:szCs w:val="20"/>
        </w:rPr>
        <w:t xml:space="preserve">artigos 16 e 17 do RILCC </w:t>
      </w:r>
      <w:r w:rsidR="00FA40BC" w:rsidRPr="00085E5B">
        <w:rPr>
          <w:rFonts w:ascii="Times New Roman" w:hAnsi="Times New Roman" w:cs="Times New Roman"/>
          <w:sz w:val="20"/>
          <w:szCs w:val="20"/>
        </w:rPr>
        <w:t xml:space="preserve">e item 5.5 deste </w:t>
      </w:r>
      <w:r w:rsidR="002A5F88" w:rsidRPr="00085E5B">
        <w:rPr>
          <w:rFonts w:ascii="Times New Roman" w:hAnsi="Times New Roman" w:cs="Times New Roman"/>
          <w:sz w:val="20"/>
          <w:szCs w:val="20"/>
        </w:rPr>
        <w:t>Edital</w:t>
      </w:r>
      <w:r w:rsidR="006166C5">
        <w:rPr>
          <w:rFonts w:ascii="Times New Roman" w:hAnsi="Times New Roman" w:cs="Times New Roman"/>
          <w:sz w:val="20"/>
          <w:szCs w:val="20"/>
        </w:rPr>
        <w:t>;</w:t>
      </w:r>
    </w:p>
    <w:p w:rsidR="00CB5D45" w:rsidRPr="00085E5B" w:rsidRDefault="00695F73" w:rsidP="00085E5B">
      <w:pPr>
        <w:spacing w:after="240" w:line="240" w:lineRule="auto"/>
        <w:jc w:val="both"/>
        <w:rPr>
          <w:rFonts w:ascii="Times New Roman" w:hAnsi="Times New Roman" w:cs="Times New Roman"/>
          <w:sz w:val="20"/>
          <w:szCs w:val="20"/>
        </w:rPr>
      </w:pPr>
      <w:r w:rsidRPr="00E83AF6">
        <w:rPr>
          <w:rFonts w:ascii="Times New Roman" w:hAnsi="Times New Roman" w:cs="Times New Roman"/>
          <w:sz w:val="20"/>
          <w:szCs w:val="20"/>
          <w:highlight w:val="magenta"/>
        </w:rPr>
        <w:t>ANEXO X</w:t>
      </w:r>
      <w:r w:rsidR="00A640DB" w:rsidRPr="00E83AF6">
        <w:rPr>
          <w:rFonts w:ascii="Times New Roman" w:hAnsi="Times New Roman" w:cs="Times New Roman"/>
          <w:sz w:val="20"/>
          <w:szCs w:val="20"/>
          <w:highlight w:val="magenta"/>
        </w:rPr>
        <w:t>VI</w:t>
      </w:r>
      <w:r w:rsidR="002259C3" w:rsidRPr="00E83AF6">
        <w:rPr>
          <w:rFonts w:ascii="Times New Roman" w:hAnsi="Times New Roman" w:cs="Times New Roman"/>
          <w:sz w:val="20"/>
          <w:szCs w:val="20"/>
          <w:highlight w:val="magenta"/>
        </w:rPr>
        <w:t>I</w:t>
      </w:r>
      <w:r w:rsidR="00CB5D45" w:rsidRPr="00E83AF6">
        <w:rPr>
          <w:rFonts w:ascii="Times New Roman" w:hAnsi="Times New Roman" w:cs="Times New Roman"/>
          <w:sz w:val="20"/>
          <w:szCs w:val="20"/>
          <w:highlight w:val="magenta"/>
        </w:rPr>
        <w:t xml:space="preserve"> </w:t>
      </w:r>
      <w:r w:rsidR="006166C5" w:rsidRPr="00E83AF6">
        <w:rPr>
          <w:rFonts w:ascii="Times New Roman" w:hAnsi="Times New Roman" w:cs="Times New Roman"/>
          <w:sz w:val="20"/>
          <w:szCs w:val="20"/>
          <w:highlight w:val="magenta"/>
        </w:rPr>
        <w:t>–</w:t>
      </w:r>
      <w:r w:rsidR="00CB5D45" w:rsidRPr="00E83AF6">
        <w:rPr>
          <w:rFonts w:ascii="Times New Roman" w:hAnsi="Times New Roman" w:cs="Times New Roman"/>
          <w:sz w:val="20"/>
          <w:szCs w:val="20"/>
          <w:highlight w:val="magenta"/>
        </w:rPr>
        <w:t xml:space="preserve"> Modelo</w:t>
      </w:r>
      <w:r w:rsidR="006166C5" w:rsidRPr="00E83AF6">
        <w:rPr>
          <w:rFonts w:ascii="Times New Roman" w:hAnsi="Times New Roman" w:cs="Times New Roman"/>
          <w:sz w:val="20"/>
          <w:szCs w:val="20"/>
          <w:highlight w:val="magenta"/>
        </w:rPr>
        <w:t xml:space="preserve"> </w:t>
      </w:r>
      <w:r w:rsidR="00CB5D45" w:rsidRPr="00E83AF6">
        <w:rPr>
          <w:rFonts w:ascii="Times New Roman" w:hAnsi="Times New Roman" w:cs="Times New Roman"/>
          <w:sz w:val="20"/>
          <w:szCs w:val="20"/>
          <w:highlight w:val="magenta"/>
        </w:rPr>
        <w:t>de Declaração de Visita ao local da obra</w:t>
      </w:r>
      <w:r w:rsidR="006166C5" w:rsidRPr="00E83AF6">
        <w:rPr>
          <w:rFonts w:ascii="Times New Roman" w:hAnsi="Times New Roman" w:cs="Times New Roman"/>
          <w:sz w:val="20"/>
          <w:szCs w:val="20"/>
          <w:highlight w:val="magenta"/>
        </w:rPr>
        <w:t>;</w:t>
      </w:r>
    </w:p>
    <w:p w:rsidR="00CB5D45" w:rsidRPr="00E83AF6" w:rsidRDefault="00CB5D45" w:rsidP="00085E5B">
      <w:pPr>
        <w:spacing w:after="240" w:line="240" w:lineRule="auto"/>
        <w:jc w:val="both"/>
        <w:rPr>
          <w:rFonts w:ascii="Times New Roman" w:hAnsi="Times New Roman" w:cs="Times New Roman"/>
          <w:sz w:val="20"/>
          <w:szCs w:val="20"/>
          <w:highlight w:val="magenta"/>
        </w:rPr>
      </w:pPr>
      <w:r w:rsidRPr="00E83AF6">
        <w:rPr>
          <w:rFonts w:ascii="Times New Roman" w:hAnsi="Times New Roman" w:cs="Times New Roman"/>
          <w:sz w:val="20"/>
          <w:szCs w:val="20"/>
          <w:highlight w:val="magenta"/>
        </w:rPr>
        <w:t>ANEXO X</w:t>
      </w:r>
      <w:r w:rsidR="00DA1FA5" w:rsidRPr="00E83AF6">
        <w:rPr>
          <w:rFonts w:ascii="Times New Roman" w:hAnsi="Times New Roman" w:cs="Times New Roman"/>
          <w:sz w:val="20"/>
          <w:szCs w:val="20"/>
          <w:highlight w:val="magenta"/>
        </w:rPr>
        <w:t>VIII</w:t>
      </w:r>
      <w:r w:rsidR="006166C5" w:rsidRPr="00E83AF6">
        <w:rPr>
          <w:rFonts w:ascii="Times New Roman" w:hAnsi="Times New Roman" w:cs="Times New Roman"/>
          <w:sz w:val="20"/>
          <w:szCs w:val="20"/>
          <w:highlight w:val="magenta"/>
        </w:rPr>
        <w:t xml:space="preserve"> </w:t>
      </w:r>
      <w:r w:rsidR="00DA1FA5" w:rsidRPr="00E83AF6">
        <w:rPr>
          <w:rFonts w:ascii="Times New Roman" w:hAnsi="Times New Roman" w:cs="Times New Roman"/>
          <w:sz w:val="20"/>
          <w:szCs w:val="20"/>
          <w:highlight w:val="magenta"/>
        </w:rPr>
        <w:t>–</w:t>
      </w:r>
      <w:r w:rsidR="006166C5" w:rsidRPr="00E83AF6">
        <w:rPr>
          <w:rFonts w:ascii="Times New Roman" w:hAnsi="Times New Roman" w:cs="Times New Roman"/>
          <w:sz w:val="20"/>
          <w:szCs w:val="20"/>
          <w:highlight w:val="magenta"/>
        </w:rPr>
        <w:t xml:space="preserve"> </w:t>
      </w:r>
      <w:r w:rsidR="00DA1FA5" w:rsidRPr="00E83AF6">
        <w:rPr>
          <w:rFonts w:ascii="Times New Roman" w:hAnsi="Times New Roman" w:cs="Times New Roman"/>
          <w:sz w:val="20"/>
          <w:szCs w:val="20"/>
          <w:highlight w:val="magenta"/>
        </w:rPr>
        <w:t xml:space="preserve">Modelo </w:t>
      </w:r>
      <w:r w:rsidRPr="00E83AF6">
        <w:rPr>
          <w:rFonts w:ascii="Times New Roman" w:hAnsi="Times New Roman" w:cs="Times New Roman"/>
          <w:sz w:val="20"/>
          <w:szCs w:val="20"/>
          <w:highlight w:val="magenta"/>
        </w:rPr>
        <w:t xml:space="preserve">Declaração de adoção do Projeto de Gerenciamento de Resíduo de Construção Civil - PGRCC, nas condições determinadas pelo CONAMA, </w:t>
      </w:r>
      <w:r w:rsidR="00B81872" w:rsidRPr="00E83AF6">
        <w:rPr>
          <w:rFonts w:ascii="Times New Roman" w:hAnsi="Times New Roman" w:cs="Times New Roman"/>
          <w:sz w:val="20"/>
          <w:szCs w:val="20"/>
          <w:highlight w:val="magenta"/>
        </w:rPr>
        <w:t>por meio</w:t>
      </w:r>
      <w:r w:rsidRPr="00E83AF6">
        <w:rPr>
          <w:rFonts w:ascii="Times New Roman" w:hAnsi="Times New Roman" w:cs="Times New Roman"/>
          <w:sz w:val="20"/>
          <w:szCs w:val="20"/>
          <w:highlight w:val="magenta"/>
        </w:rPr>
        <w:t xml:space="preserve"> da Resolução nº 307/2002 e Lei nº 11.176/2007 do Município de João Pessoa</w:t>
      </w:r>
      <w:r w:rsidR="006166C5" w:rsidRPr="00E83AF6">
        <w:rPr>
          <w:rFonts w:ascii="Times New Roman" w:hAnsi="Times New Roman" w:cs="Times New Roman"/>
          <w:sz w:val="20"/>
          <w:szCs w:val="20"/>
          <w:highlight w:val="magenta"/>
        </w:rPr>
        <w:t>;</w:t>
      </w:r>
    </w:p>
    <w:p w:rsidR="00A640DB" w:rsidRPr="00EB6389" w:rsidRDefault="00A640DB" w:rsidP="00085E5B">
      <w:pPr>
        <w:spacing w:after="240" w:line="240" w:lineRule="auto"/>
        <w:jc w:val="both"/>
        <w:rPr>
          <w:rFonts w:ascii="Times New Roman" w:hAnsi="Times New Roman" w:cs="Times New Roman"/>
          <w:sz w:val="20"/>
          <w:szCs w:val="20"/>
          <w:highlight w:val="magenta"/>
        </w:rPr>
      </w:pPr>
      <w:r w:rsidRPr="00E83AF6">
        <w:rPr>
          <w:rFonts w:ascii="Times New Roman" w:hAnsi="Times New Roman" w:cs="Times New Roman"/>
          <w:sz w:val="20"/>
          <w:szCs w:val="20"/>
          <w:highlight w:val="magenta"/>
        </w:rPr>
        <w:lastRenderedPageBreak/>
        <w:t>ANEXO X</w:t>
      </w:r>
      <w:r w:rsidR="001B5611" w:rsidRPr="00E83AF6">
        <w:rPr>
          <w:rFonts w:ascii="Times New Roman" w:hAnsi="Times New Roman" w:cs="Times New Roman"/>
          <w:sz w:val="20"/>
          <w:szCs w:val="20"/>
          <w:highlight w:val="magenta"/>
        </w:rPr>
        <w:t>I</w:t>
      </w:r>
      <w:r w:rsidRPr="00E83AF6">
        <w:rPr>
          <w:rFonts w:ascii="Times New Roman" w:hAnsi="Times New Roman" w:cs="Times New Roman"/>
          <w:sz w:val="20"/>
          <w:szCs w:val="20"/>
          <w:highlight w:val="magenta"/>
        </w:rPr>
        <w:t xml:space="preserve">X </w:t>
      </w:r>
      <w:r w:rsidR="006166C5" w:rsidRPr="00E83AF6">
        <w:rPr>
          <w:rFonts w:ascii="Times New Roman" w:hAnsi="Times New Roman" w:cs="Times New Roman"/>
          <w:sz w:val="20"/>
          <w:szCs w:val="20"/>
          <w:highlight w:val="magenta"/>
        </w:rPr>
        <w:t>–</w:t>
      </w:r>
      <w:r w:rsidRPr="00E83AF6">
        <w:rPr>
          <w:rFonts w:ascii="Times New Roman" w:hAnsi="Times New Roman" w:cs="Times New Roman"/>
          <w:sz w:val="20"/>
          <w:szCs w:val="20"/>
          <w:highlight w:val="magenta"/>
        </w:rPr>
        <w:t xml:space="preserve"> Modelo</w:t>
      </w:r>
      <w:r w:rsidR="006166C5" w:rsidRPr="00E83AF6">
        <w:rPr>
          <w:rFonts w:ascii="Times New Roman" w:hAnsi="Times New Roman" w:cs="Times New Roman"/>
          <w:sz w:val="20"/>
          <w:szCs w:val="20"/>
          <w:highlight w:val="magenta"/>
        </w:rPr>
        <w:t xml:space="preserve"> </w:t>
      </w:r>
      <w:r w:rsidRPr="00E83AF6">
        <w:rPr>
          <w:rFonts w:ascii="Times New Roman" w:hAnsi="Times New Roman" w:cs="Times New Roman"/>
          <w:sz w:val="20"/>
          <w:szCs w:val="20"/>
          <w:highlight w:val="magenta"/>
        </w:rPr>
        <w:t xml:space="preserve">de Declaração comprometendo-se a empregar 10%, em relação ao total dos empregados, da mão de </w:t>
      </w:r>
      <w:r w:rsidRPr="00EB6389">
        <w:rPr>
          <w:rFonts w:ascii="Times New Roman" w:hAnsi="Times New Roman" w:cs="Times New Roman"/>
          <w:sz w:val="20"/>
          <w:szCs w:val="20"/>
          <w:highlight w:val="magenta"/>
        </w:rPr>
        <w:t>obra local ou município</w:t>
      </w:r>
      <w:r w:rsidR="006166C5" w:rsidRPr="00EB6389">
        <w:rPr>
          <w:rFonts w:ascii="Times New Roman" w:hAnsi="Times New Roman" w:cs="Times New Roman"/>
          <w:sz w:val="20"/>
          <w:szCs w:val="20"/>
          <w:highlight w:val="magenta"/>
        </w:rPr>
        <w:t xml:space="preserve"> onde está sendo executada obra;</w:t>
      </w:r>
    </w:p>
    <w:p w:rsidR="00A640DB" w:rsidRPr="00085E5B" w:rsidRDefault="00A640DB" w:rsidP="00085E5B">
      <w:pPr>
        <w:spacing w:after="240" w:line="240" w:lineRule="auto"/>
        <w:jc w:val="both"/>
        <w:rPr>
          <w:rFonts w:ascii="Times New Roman" w:hAnsi="Times New Roman" w:cs="Times New Roman"/>
          <w:sz w:val="20"/>
          <w:szCs w:val="20"/>
        </w:rPr>
      </w:pPr>
      <w:r w:rsidRPr="00EB6389">
        <w:rPr>
          <w:rFonts w:ascii="Times New Roman" w:hAnsi="Times New Roman" w:cs="Times New Roman"/>
          <w:sz w:val="20"/>
          <w:szCs w:val="20"/>
          <w:highlight w:val="magenta"/>
        </w:rPr>
        <w:t xml:space="preserve">ANEXO XX </w:t>
      </w:r>
      <w:r w:rsidR="006166C5" w:rsidRPr="00EB6389">
        <w:rPr>
          <w:rFonts w:ascii="Times New Roman" w:hAnsi="Times New Roman" w:cs="Times New Roman"/>
          <w:sz w:val="20"/>
          <w:szCs w:val="20"/>
          <w:highlight w:val="magenta"/>
        </w:rPr>
        <w:t>–</w:t>
      </w:r>
      <w:r w:rsidRPr="00EB6389">
        <w:rPr>
          <w:rFonts w:ascii="Times New Roman" w:hAnsi="Times New Roman" w:cs="Times New Roman"/>
          <w:sz w:val="20"/>
          <w:szCs w:val="20"/>
          <w:highlight w:val="magenta"/>
        </w:rPr>
        <w:t xml:space="preserve"> Modelo</w:t>
      </w:r>
      <w:r w:rsidR="006166C5" w:rsidRPr="00EB6389">
        <w:rPr>
          <w:rFonts w:ascii="Times New Roman" w:hAnsi="Times New Roman" w:cs="Times New Roman"/>
          <w:sz w:val="20"/>
          <w:szCs w:val="20"/>
          <w:highlight w:val="magenta"/>
        </w:rPr>
        <w:t xml:space="preserve"> </w:t>
      </w:r>
      <w:r w:rsidRPr="00EB6389">
        <w:rPr>
          <w:rFonts w:ascii="Times New Roman" w:hAnsi="Times New Roman" w:cs="Times New Roman"/>
          <w:sz w:val="20"/>
          <w:szCs w:val="20"/>
          <w:highlight w:val="magenta"/>
        </w:rPr>
        <w:t>de Declaração comprometendo-se a empregar 5% (cinco por cento), do total de vagas existentes na contratação da Obra aos sentenciados</w:t>
      </w:r>
      <w:r w:rsidR="006166C5" w:rsidRPr="00EB6389">
        <w:rPr>
          <w:rFonts w:ascii="Times New Roman" w:hAnsi="Times New Roman" w:cs="Times New Roman"/>
          <w:sz w:val="20"/>
          <w:szCs w:val="20"/>
          <w:highlight w:val="magenta"/>
        </w:rPr>
        <w:t>;</w:t>
      </w:r>
    </w:p>
    <w:p w:rsidR="00212D80" w:rsidRPr="00085E5B" w:rsidRDefault="00212D80"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ANEXO XXI – Declaração da Licitante quanto ao seu enquadramento como microempresa ou empresa </w:t>
      </w:r>
      <w:r w:rsidR="006166C5">
        <w:rPr>
          <w:rFonts w:ascii="Times New Roman" w:hAnsi="Times New Roman" w:cs="Times New Roman"/>
          <w:sz w:val="20"/>
          <w:szCs w:val="20"/>
        </w:rPr>
        <w:t>de pequeno porte, quando couber;</w:t>
      </w:r>
    </w:p>
    <w:p w:rsidR="00B81872" w:rsidRPr="00085E5B" w:rsidRDefault="00B81872"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X</w:t>
      </w:r>
      <w:r w:rsidR="00A640DB" w:rsidRPr="00085E5B">
        <w:rPr>
          <w:rFonts w:ascii="Times New Roman" w:hAnsi="Times New Roman" w:cs="Times New Roman"/>
          <w:sz w:val="20"/>
          <w:szCs w:val="20"/>
        </w:rPr>
        <w:t>X</w:t>
      </w:r>
      <w:r w:rsidR="00212D80" w:rsidRPr="00085E5B">
        <w:rPr>
          <w:rFonts w:ascii="Times New Roman" w:hAnsi="Times New Roman" w:cs="Times New Roman"/>
          <w:sz w:val="20"/>
          <w:szCs w:val="20"/>
        </w:rPr>
        <w:t>II</w:t>
      </w:r>
      <w:r w:rsidRPr="00085E5B">
        <w:rPr>
          <w:rFonts w:ascii="Times New Roman" w:hAnsi="Times New Roman" w:cs="Times New Roman"/>
          <w:sz w:val="20"/>
          <w:szCs w:val="20"/>
        </w:rPr>
        <w:t xml:space="preserve"> </w:t>
      </w:r>
      <w:r w:rsidR="006166C5">
        <w:rPr>
          <w:rFonts w:ascii="Times New Roman" w:hAnsi="Times New Roman" w:cs="Times New Roman"/>
          <w:sz w:val="20"/>
          <w:szCs w:val="20"/>
        </w:rPr>
        <w:t>–</w:t>
      </w:r>
      <w:r w:rsidRPr="00085E5B">
        <w:rPr>
          <w:rFonts w:ascii="Times New Roman" w:hAnsi="Times New Roman" w:cs="Times New Roman"/>
          <w:sz w:val="20"/>
          <w:szCs w:val="20"/>
        </w:rPr>
        <w:t xml:space="preserve"> Modelo</w:t>
      </w:r>
      <w:r w:rsidR="006166C5">
        <w:rPr>
          <w:rFonts w:ascii="Times New Roman" w:hAnsi="Times New Roman" w:cs="Times New Roman"/>
          <w:sz w:val="20"/>
          <w:szCs w:val="20"/>
        </w:rPr>
        <w:t xml:space="preserve"> </w:t>
      </w:r>
      <w:r w:rsidRPr="00085E5B">
        <w:rPr>
          <w:rFonts w:ascii="Times New Roman" w:hAnsi="Times New Roman" w:cs="Times New Roman"/>
          <w:sz w:val="20"/>
          <w:szCs w:val="20"/>
        </w:rPr>
        <w:t>de Carta de fiança bancária – Gara</w:t>
      </w:r>
      <w:r w:rsidR="006166C5">
        <w:rPr>
          <w:rFonts w:ascii="Times New Roman" w:hAnsi="Times New Roman" w:cs="Times New Roman"/>
          <w:sz w:val="20"/>
          <w:szCs w:val="20"/>
        </w:rPr>
        <w:t>ntia de cumprimento do contrato;</w:t>
      </w:r>
    </w:p>
    <w:p w:rsidR="00B81872" w:rsidRDefault="00B81872"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ANEXO XX</w:t>
      </w:r>
      <w:r w:rsidR="00A640DB" w:rsidRPr="00085E5B">
        <w:rPr>
          <w:rFonts w:ascii="Times New Roman" w:hAnsi="Times New Roman" w:cs="Times New Roman"/>
          <w:sz w:val="20"/>
          <w:szCs w:val="20"/>
        </w:rPr>
        <w:t>I</w:t>
      </w:r>
      <w:r w:rsidR="00212D80" w:rsidRPr="00085E5B">
        <w:rPr>
          <w:rFonts w:ascii="Times New Roman" w:hAnsi="Times New Roman" w:cs="Times New Roman"/>
          <w:sz w:val="20"/>
          <w:szCs w:val="20"/>
        </w:rPr>
        <w:t>I</w:t>
      </w:r>
      <w:r w:rsidR="00A640DB" w:rsidRPr="00085E5B">
        <w:rPr>
          <w:rFonts w:ascii="Times New Roman" w:hAnsi="Times New Roman" w:cs="Times New Roman"/>
          <w:sz w:val="20"/>
          <w:szCs w:val="20"/>
        </w:rPr>
        <w:t>I</w:t>
      </w:r>
      <w:r w:rsidR="006166C5">
        <w:rPr>
          <w:rFonts w:ascii="Times New Roman" w:hAnsi="Times New Roman" w:cs="Times New Roman"/>
          <w:sz w:val="20"/>
          <w:szCs w:val="20"/>
        </w:rPr>
        <w:t xml:space="preserve"> –</w:t>
      </w:r>
      <w:r w:rsidRPr="00085E5B">
        <w:rPr>
          <w:rFonts w:ascii="Times New Roman" w:hAnsi="Times New Roman" w:cs="Times New Roman"/>
          <w:sz w:val="20"/>
          <w:szCs w:val="20"/>
        </w:rPr>
        <w:t xml:space="preserve"> Modelo</w:t>
      </w:r>
      <w:r w:rsidR="006166C5">
        <w:rPr>
          <w:rFonts w:ascii="Times New Roman" w:hAnsi="Times New Roman" w:cs="Times New Roman"/>
          <w:sz w:val="20"/>
          <w:szCs w:val="20"/>
        </w:rPr>
        <w:t xml:space="preserve"> </w:t>
      </w:r>
      <w:r w:rsidRPr="00085E5B">
        <w:rPr>
          <w:rFonts w:ascii="Times New Roman" w:hAnsi="Times New Roman" w:cs="Times New Roman"/>
          <w:sz w:val="20"/>
          <w:szCs w:val="20"/>
        </w:rPr>
        <w:t>de Termo de Compromisso relativo à garantia</w:t>
      </w:r>
      <w:r w:rsidR="006E7597" w:rsidRPr="00085E5B">
        <w:rPr>
          <w:rFonts w:ascii="Times New Roman" w:hAnsi="Times New Roman" w:cs="Times New Roman"/>
          <w:sz w:val="20"/>
          <w:szCs w:val="20"/>
        </w:rPr>
        <w:t xml:space="preserve"> de contrato</w:t>
      </w:r>
      <w:r w:rsidRPr="00085E5B">
        <w:rPr>
          <w:rFonts w:ascii="Times New Roman" w:hAnsi="Times New Roman" w:cs="Times New Roman"/>
          <w:sz w:val="20"/>
          <w:szCs w:val="20"/>
        </w:rPr>
        <w:t>.</w:t>
      </w:r>
    </w:p>
    <w:p w:rsidR="00621B7F" w:rsidRPr="00621B7F" w:rsidRDefault="00621B7F" w:rsidP="00621B7F">
      <w:pPr>
        <w:spacing w:after="240" w:line="240" w:lineRule="auto"/>
        <w:jc w:val="both"/>
        <w:rPr>
          <w:rFonts w:ascii="Times New Roman" w:hAnsi="Times New Roman" w:cs="Times New Roman"/>
          <w:sz w:val="20"/>
          <w:szCs w:val="20"/>
        </w:rPr>
      </w:pPr>
      <w:r w:rsidRPr="00621B7F">
        <w:rPr>
          <w:rFonts w:ascii="Times New Roman" w:hAnsi="Times New Roman" w:cs="Times New Roman"/>
          <w:sz w:val="20"/>
          <w:szCs w:val="20"/>
        </w:rPr>
        <w:t>ANEXO XX</w:t>
      </w:r>
      <w:r w:rsidR="00571343">
        <w:rPr>
          <w:rFonts w:ascii="Times New Roman" w:hAnsi="Times New Roman" w:cs="Times New Roman"/>
          <w:sz w:val="20"/>
          <w:szCs w:val="20"/>
        </w:rPr>
        <w:t>I</w:t>
      </w:r>
      <w:r w:rsidRPr="00621B7F">
        <w:rPr>
          <w:rFonts w:ascii="Times New Roman" w:hAnsi="Times New Roman" w:cs="Times New Roman"/>
          <w:sz w:val="20"/>
          <w:szCs w:val="20"/>
        </w:rPr>
        <w:t>V - Modelo de Quadro de pessoal técnico</w:t>
      </w:r>
    </w:p>
    <w:p w:rsidR="00621B7F" w:rsidRPr="00621B7F" w:rsidRDefault="00621B7F" w:rsidP="00621B7F">
      <w:pPr>
        <w:spacing w:after="240" w:line="240" w:lineRule="auto"/>
        <w:jc w:val="both"/>
        <w:rPr>
          <w:rFonts w:ascii="Times New Roman" w:hAnsi="Times New Roman" w:cs="Times New Roman"/>
          <w:sz w:val="20"/>
          <w:szCs w:val="20"/>
        </w:rPr>
      </w:pPr>
      <w:r w:rsidRPr="00621B7F">
        <w:rPr>
          <w:rFonts w:ascii="Times New Roman" w:hAnsi="Times New Roman" w:cs="Times New Roman"/>
          <w:sz w:val="20"/>
          <w:szCs w:val="20"/>
        </w:rPr>
        <w:t>ANEXO XXV - Modelo de Quadro de Relação e Vinculação da Equipe Técnica</w:t>
      </w:r>
    </w:p>
    <w:p w:rsidR="00621B7F" w:rsidRPr="00621B7F" w:rsidRDefault="00621B7F" w:rsidP="00621B7F">
      <w:pPr>
        <w:spacing w:after="240" w:line="240" w:lineRule="auto"/>
        <w:jc w:val="both"/>
        <w:rPr>
          <w:rFonts w:ascii="Times New Roman" w:hAnsi="Times New Roman" w:cs="Times New Roman"/>
          <w:sz w:val="20"/>
          <w:szCs w:val="20"/>
        </w:rPr>
      </w:pPr>
      <w:r w:rsidRPr="00621B7F">
        <w:rPr>
          <w:rFonts w:ascii="Times New Roman" w:hAnsi="Times New Roman" w:cs="Times New Roman"/>
          <w:sz w:val="20"/>
          <w:szCs w:val="20"/>
        </w:rPr>
        <w:t>ANEXO XXVI - Modelo de Quadro de Identificação, Formação e Experiência da Equipe Técnica</w:t>
      </w:r>
    </w:p>
    <w:p w:rsidR="00621B7F" w:rsidRPr="00621B7F" w:rsidRDefault="00621B7F" w:rsidP="00621B7F">
      <w:pPr>
        <w:spacing w:after="240" w:line="240" w:lineRule="auto"/>
        <w:jc w:val="both"/>
        <w:rPr>
          <w:rFonts w:ascii="Times New Roman" w:hAnsi="Times New Roman" w:cs="Times New Roman"/>
          <w:sz w:val="20"/>
          <w:szCs w:val="20"/>
        </w:rPr>
      </w:pPr>
      <w:r w:rsidRPr="00621B7F">
        <w:rPr>
          <w:rFonts w:ascii="Times New Roman" w:hAnsi="Times New Roman" w:cs="Times New Roman"/>
          <w:sz w:val="20"/>
          <w:szCs w:val="20"/>
        </w:rPr>
        <w:t>ANEXO XX</w:t>
      </w:r>
      <w:r w:rsidR="00571343">
        <w:rPr>
          <w:rFonts w:ascii="Times New Roman" w:hAnsi="Times New Roman" w:cs="Times New Roman"/>
          <w:sz w:val="20"/>
          <w:szCs w:val="20"/>
        </w:rPr>
        <w:t>VII</w:t>
      </w:r>
      <w:r w:rsidRPr="00621B7F">
        <w:rPr>
          <w:rFonts w:ascii="Times New Roman" w:hAnsi="Times New Roman" w:cs="Times New Roman"/>
          <w:sz w:val="20"/>
          <w:szCs w:val="20"/>
        </w:rPr>
        <w:t xml:space="preserve"> - Modelo de Termo de indicação do pessoal técnico qualificado</w:t>
      </w:r>
    </w:p>
    <w:p w:rsidR="00621B7F" w:rsidRPr="00621B7F" w:rsidRDefault="00621B7F" w:rsidP="00621B7F">
      <w:pPr>
        <w:spacing w:after="240" w:line="240" w:lineRule="auto"/>
        <w:jc w:val="both"/>
        <w:rPr>
          <w:rFonts w:ascii="Times New Roman" w:hAnsi="Times New Roman" w:cs="Times New Roman"/>
          <w:sz w:val="20"/>
          <w:szCs w:val="20"/>
        </w:rPr>
      </w:pPr>
      <w:r w:rsidRPr="00621B7F">
        <w:rPr>
          <w:rFonts w:ascii="Times New Roman" w:hAnsi="Times New Roman" w:cs="Times New Roman"/>
          <w:sz w:val="20"/>
          <w:szCs w:val="20"/>
        </w:rPr>
        <w:t>ANEXO XX</w:t>
      </w:r>
      <w:r w:rsidR="00571343">
        <w:rPr>
          <w:rFonts w:ascii="Times New Roman" w:hAnsi="Times New Roman" w:cs="Times New Roman"/>
          <w:sz w:val="20"/>
          <w:szCs w:val="20"/>
        </w:rPr>
        <w:t>VIII</w:t>
      </w:r>
      <w:r w:rsidRPr="00621B7F">
        <w:rPr>
          <w:rFonts w:ascii="Times New Roman" w:hAnsi="Times New Roman" w:cs="Times New Roman"/>
          <w:sz w:val="20"/>
          <w:szCs w:val="20"/>
        </w:rPr>
        <w:t xml:space="preserve"> - Modelo de Termo de Compromisso de Execução dos Serviços e de Cessão de Direitos Autorais Patrimoniais</w:t>
      </w:r>
    </w:p>
    <w:p w:rsidR="00621B7F" w:rsidRPr="00621B7F" w:rsidRDefault="00621B7F" w:rsidP="00621B7F">
      <w:pPr>
        <w:spacing w:after="240" w:line="240" w:lineRule="auto"/>
        <w:jc w:val="both"/>
        <w:rPr>
          <w:rFonts w:ascii="Times New Roman" w:hAnsi="Times New Roman" w:cs="Times New Roman"/>
          <w:sz w:val="20"/>
          <w:szCs w:val="20"/>
        </w:rPr>
      </w:pPr>
      <w:r w:rsidRPr="00621B7F">
        <w:rPr>
          <w:rFonts w:ascii="Times New Roman" w:hAnsi="Times New Roman" w:cs="Times New Roman"/>
          <w:sz w:val="20"/>
          <w:szCs w:val="20"/>
        </w:rPr>
        <w:t>ANEXO XX</w:t>
      </w:r>
      <w:r w:rsidR="00571343">
        <w:rPr>
          <w:rFonts w:ascii="Times New Roman" w:hAnsi="Times New Roman" w:cs="Times New Roman"/>
          <w:sz w:val="20"/>
          <w:szCs w:val="20"/>
        </w:rPr>
        <w:t>I</w:t>
      </w:r>
      <w:r w:rsidRPr="00621B7F">
        <w:rPr>
          <w:rFonts w:ascii="Times New Roman" w:hAnsi="Times New Roman" w:cs="Times New Roman"/>
          <w:sz w:val="20"/>
          <w:szCs w:val="20"/>
        </w:rPr>
        <w:t>X - Modelo de Memória de cálculo dos créditos esperados quanto à avaliação da experiência técnico-profissional da equipe</w:t>
      </w:r>
    </w:p>
    <w:p w:rsidR="00621B7F" w:rsidRDefault="00621B7F" w:rsidP="00621B7F">
      <w:pPr>
        <w:spacing w:after="240" w:line="240" w:lineRule="auto"/>
        <w:jc w:val="both"/>
        <w:rPr>
          <w:rFonts w:ascii="Times New Roman" w:hAnsi="Times New Roman" w:cs="Times New Roman"/>
          <w:sz w:val="20"/>
          <w:szCs w:val="20"/>
        </w:rPr>
      </w:pPr>
      <w:r w:rsidRPr="00621B7F">
        <w:rPr>
          <w:rFonts w:ascii="Times New Roman" w:hAnsi="Times New Roman" w:cs="Times New Roman"/>
          <w:sz w:val="20"/>
          <w:szCs w:val="20"/>
        </w:rPr>
        <w:t>ANEXO XXX - Modelo de Memória de cálculo dos créditos esperados quanto à avaliação da experiência da licitante</w:t>
      </w:r>
    </w:p>
    <w:p w:rsidR="007D7A43" w:rsidRPr="007D7A43" w:rsidRDefault="007D7A43" w:rsidP="007D7A43">
      <w:pPr>
        <w:spacing w:after="240" w:line="240" w:lineRule="auto"/>
        <w:jc w:val="both"/>
        <w:rPr>
          <w:rFonts w:ascii="Times New Roman" w:hAnsi="Times New Roman" w:cs="Times New Roman"/>
          <w:sz w:val="20"/>
          <w:szCs w:val="20"/>
        </w:rPr>
      </w:pPr>
      <w:r w:rsidRPr="007D7A43">
        <w:rPr>
          <w:rFonts w:ascii="Times New Roman" w:hAnsi="Times New Roman" w:cs="Times New Roman"/>
          <w:sz w:val="20"/>
          <w:szCs w:val="20"/>
        </w:rPr>
        <w:t>ANEXO X</w:t>
      </w:r>
      <w:r w:rsidR="000E0C18">
        <w:rPr>
          <w:rFonts w:ascii="Times New Roman" w:hAnsi="Times New Roman" w:cs="Times New Roman"/>
          <w:sz w:val="20"/>
          <w:szCs w:val="20"/>
        </w:rPr>
        <w:t>XXI</w:t>
      </w:r>
      <w:r w:rsidRPr="007D7A43">
        <w:rPr>
          <w:rFonts w:ascii="Times New Roman" w:hAnsi="Times New Roman" w:cs="Times New Roman"/>
          <w:sz w:val="20"/>
          <w:szCs w:val="20"/>
        </w:rPr>
        <w:t xml:space="preserve"> - Modelo da Carta de apresentação da Proposta Técnica</w:t>
      </w:r>
    </w:p>
    <w:p w:rsidR="00621B7F" w:rsidRPr="00621B7F" w:rsidRDefault="00621B7F" w:rsidP="00621B7F">
      <w:pPr>
        <w:spacing w:after="240" w:line="240" w:lineRule="auto"/>
        <w:jc w:val="both"/>
        <w:rPr>
          <w:rFonts w:ascii="Times New Roman" w:hAnsi="Times New Roman" w:cs="Times New Roman"/>
          <w:sz w:val="20"/>
          <w:szCs w:val="20"/>
        </w:rPr>
      </w:pPr>
      <w:r w:rsidRPr="00621B7F">
        <w:rPr>
          <w:rFonts w:ascii="Times New Roman" w:hAnsi="Times New Roman" w:cs="Times New Roman"/>
          <w:sz w:val="20"/>
          <w:szCs w:val="20"/>
        </w:rPr>
        <w:t>ANEXO XXXI</w:t>
      </w:r>
      <w:r w:rsidR="000E0C18">
        <w:rPr>
          <w:rFonts w:ascii="Times New Roman" w:hAnsi="Times New Roman" w:cs="Times New Roman"/>
          <w:sz w:val="20"/>
          <w:szCs w:val="20"/>
        </w:rPr>
        <w:t>I</w:t>
      </w:r>
      <w:r w:rsidRPr="00621B7F">
        <w:rPr>
          <w:rFonts w:ascii="Times New Roman" w:hAnsi="Times New Roman" w:cs="Times New Roman"/>
          <w:sz w:val="20"/>
          <w:szCs w:val="20"/>
        </w:rPr>
        <w:t xml:space="preserve"> – Matriz de Risco</w:t>
      </w:r>
    </w:p>
    <w:p w:rsidR="00621B7F" w:rsidRPr="00085E5B" w:rsidRDefault="00621B7F" w:rsidP="00085E5B">
      <w:pPr>
        <w:spacing w:after="240" w:line="240" w:lineRule="auto"/>
        <w:jc w:val="both"/>
        <w:rPr>
          <w:rFonts w:ascii="Times New Roman" w:hAnsi="Times New Roman" w:cs="Times New Roman"/>
          <w:sz w:val="20"/>
          <w:szCs w:val="20"/>
        </w:rPr>
      </w:pPr>
    </w:p>
    <w:p w:rsidR="00CB5D45" w:rsidRPr="00085E5B" w:rsidRDefault="00CB5D45"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sidRPr="00085E5B">
        <w:rPr>
          <w:rFonts w:ascii="Times New Roman" w:hAnsi="Times New Roman" w:cs="Times New Roman"/>
          <w:sz w:val="20"/>
          <w:szCs w:val="20"/>
        </w:rPr>
        <w:t xml:space="preserve">  O</w:t>
      </w:r>
      <w:r w:rsidR="00A44A16" w:rsidRPr="00085E5B">
        <w:rPr>
          <w:rFonts w:ascii="Times New Roman" w:hAnsi="Times New Roman" w:cs="Times New Roman"/>
          <w:sz w:val="20"/>
          <w:szCs w:val="20"/>
        </w:rPr>
        <w:t xml:space="preserve">s documentos que integram o </w:t>
      </w:r>
      <w:r w:rsidR="009C06CC" w:rsidRPr="00E83AF6">
        <w:rPr>
          <w:rFonts w:ascii="Times New Roman" w:hAnsi="Times New Roman" w:cs="Times New Roman"/>
          <w:sz w:val="20"/>
          <w:szCs w:val="20"/>
          <w:highlight w:val="magenta"/>
        </w:rPr>
        <w:t>Projeto Básico</w:t>
      </w:r>
      <w:r w:rsidR="0076315D" w:rsidRPr="00E83AF6">
        <w:rPr>
          <w:rFonts w:ascii="Times New Roman" w:hAnsi="Times New Roman" w:cs="Times New Roman"/>
          <w:sz w:val="20"/>
          <w:szCs w:val="20"/>
          <w:highlight w:val="magenta"/>
        </w:rPr>
        <w:t>_Projeto Executivo</w:t>
      </w:r>
      <w:r w:rsidR="00DC3C35" w:rsidRPr="00E83AF6">
        <w:rPr>
          <w:rFonts w:ascii="Times New Roman" w:hAnsi="Times New Roman" w:cs="Times New Roman"/>
          <w:sz w:val="20"/>
          <w:szCs w:val="20"/>
          <w:highlight w:val="magenta"/>
        </w:rPr>
        <w:t>, ARTs correspondentes</w:t>
      </w:r>
      <w:r w:rsidR="00DC3C35" w:rsidRPr="00085E5B">
        <w:rPr>
          <w:rFonts w:ascii="Times New Roman" w:hAnsi="Times New Roman" w:cs="Times New Roman"/>
          <w:sz w:val="20"/>
          <w:szCs w:val="20"/>
        </w:rPr>
        <w:t xml:space="preserve">, </w:t>
      </w:r>
      <w:r w:rsidR="009C06CC" w:rsidRPr="00085E5B">
        <w:rPr>
          <w:rFonts w:ascii="Times New Roman" w:hAnsi="Times New Roman" w:cs="Times New Roman"/>
          <w:sz w:val="20"/>
          <w:szCs w:val="20"/>
        </w:rPr>
        <w:t xml:space="preserve">Termo de Referência, Especificações Técnicas e Critérios de Medição </w:t>
      </w:r>
      <w:r w:rsidRPr="00085E5B">
        <w:rPr>
          <w:rFonts w:ascii="Times New Roman" w:hAnsi="Times New Roman" w:cs="Times New Roman"/>
          <w:sz w:val="20"/>
          <w:szCs w:val="20"/>
        </w:rPr>
        <w:t xml:space="preserve">serão disponibilizados somente em mídia digital a serem retirados na Avenida Feliciano Cirne, 220, Bairro de Jaguaribe, cidade de João Pessoa-PB, de 2ª a 6ª feira (dias úteis), das </w:t>
      </w:r>
      <w:r w:rsidR="00694310" w:rsidRPr="00085E5B">
        <w:rPr>
          <w:rFonts w:ascii="Times New Roman" w:hAnsi="Times New Roman" w:cs="Times New Roman"/>
          <w:sz w:val="20"/>
          <w:szCs w:val="20"/>
        </w:rPr>
        <w:t>07h30min</w:t>
      </w:r>
      <w:r w:rsidRPr="00085E5B">
        <w:rPr>
          <w:rFonts w:ascii="Times New Roman" w:hAnsi="Times New Roman" w:cs="Times New Roman"/>
          <w:sz w:val="20"/>
          <w:szCs w:val="20"/>
        </w:rPr>
        <w:t xml:space="preserve"> às </w:t>
      </w:r>
      <w:r w:rsidR="00694310" w:rsidRPr="00085E5B">
        <w:rPr>
          <w:rFonts w:ascii="Times New Roman" w:hAnsi="Times New Roman" w:cs="Times New Roman"/>
          <w:sz w:val="20"/>
          <w:szCs w:val="20"/>
        </w:rPr>
        <w:t>11h30min</w:t>
      </w:r>
      <w:r w:rsidRPr="00085E5B">
        <w:rPr>
          <w:rFonts w:ascii="Times New Roman" w:hAnsi="Times New Roman" w:cs="Times New Roman"/>
          <w:sz w:val="20"/>
          <w:szCs w:val="20"/>
        </w:rPr>
        <w:t xml:space="preserve"> e das </w:t>
      </w:r>
      <w:r w:rsidR="00694310" w:rsidRPr="00085E5B">
        <w:rPr>
          <w:rFonts w:ascii="Times New Roman" w:hAnsi="Times New Roman" w:cs="Times New Roman"/>
          <w:sz w:val="20"/>
          <w:szCs w:val="20"/>
        </w:rPr>
        <w:t>13h30min</w:t>
      </w:r>
      <w:r w:rsidRPr="00085E5B">
        <w:rPr>
          <w:rFonts w:ascii="Times New Roman" w:hAnsi="Times New Roman" w:cs="Times New Roman"/>
          <w:sz w:val="20"/>
          <w:szCs w:val="20"/>
        </w:rPr>
        <w:t xml:space="preserve"> às </w:t>
      </w:r>
      <w:r w:rsidR="00694310" w:rsidRPr="00085E5B">
        <w:rPr>
          <w:rFonts w:ascii="Times New Roman" w:hAnsi="Times New Roman" w:cs="Times New Roman"/>
          <w:sz w:val="20"/>
          <w:szCs w:val="20"/>
        </w:rPr>
        <w:t>17h30min</w:t>
      </w:r>
      <w:r w:rsidRPr="00085E5B">
        <w:rPr>
          <w:rFonts w:ascii="Times New Roman" w:hAnsi="Times New Roman" w:cs="Times New Roman"/>
          <w:sz w:val="20"/>
          <w:szCs w:val="20"/>
        </w:rPr>
        <w:t xml:space="preserve"> horas, mediante requerimento da </w:t>
      </w:r>
      <w:r w:rsidR="006A112E" w:rsidRPr="00085E5B">
        <w:rPr>
          <w:rFonts w:ascii="Times New Roman" w:hAnsi="Times New Roman" w:cs="Times New Roman"/>
          <w:sz w:val="20"/>
          <w:szCs w:val="20"/>
        </w:rPr>
        <w:t>Licitante</w:t>
      </w:r>
      <w:r w:rsidRPr="00085E5B">
        <w:rPr>
          <w:rFonts w:ascii="Times New Roman" w:hAnsi="Times New Roman" w:cs="Times New Roman"/>
          <w:sz w:val="20"/>
          <w:szCs w:val="20"/>
        </w:rPr>
        <w:t xml:space="preserve"> interessada à </w:t>
      </w:r>
      <w:r w:rsidR="00F510B6" w:rsidRPr="00085E5B">
        <w:rPr>
          <w:rFonts w:ascii="Times New Roman" w:hAnsi="Times New Roman" w:cs="Times New Roman"/>
          <w:sz w:val="20"/>
          <w:szCs w:val="20"/>
        </w:rPr>
        <w:t xml:space="preserve">Comissão de </w:t>
      </w:r>
      <w:r w:rsidR="00536B0C" w:rsidRPr="00085E5B">
        <w:rPr>
          <w:rFonts w:ascii="Times New Roman" w:hAnsi="Times New Roman" w:cs="Times New Roman"/>
          <w:sz w:val="20"/>
          <w:szCs w:val="20"/>
        </w:rPr>
        <w:t>Licitação</w:t>
      </w:r>
      <w:r w:rsidRPr="00085E5B">
        <w:rPr>
          <w:rFonts w:ascii="Times New Roman" w:hAnsi="Times New Roman" w:cs="Times New Roman"/>
          <w:sz w:val="20"/>
          <w:szCs w:val="20"/>
        </w:rPr>
        <w:t xml:space="preserve">, devendo fornecer </w:t>
      </w:r>
      <w:r w:rsidR="005D3CEB" w:rsidRPr="00085E5B">
        <w:rPr>
          <w:rFonts w:ascii="Times New Roman" w:hAnsi="Times New Roman" w:cs="Times New Roman"/>
          <w:sz w:val="20"/>
          <w:szCs w:val="20"/>
        </w:rPr>
        <w:t xml:space="preserve">PEN DRIVE, </w:t>
      </w:r>
      <w:r w:rsidRPr="00085E5B">
        <w:rPr>
          <w:rFonts w:ascii="Times New Roman" w:hAnsi="Times New Roman" w:cs="Times New Roman"/>
          <w:sz w:val="20"/>
          <w:szCs w:val="20"/>
        </w:rPr>
        <w:t>CD/DVD</w:t>
      </w:r>
      <w:r w:rsidR="005D3CEB" w:rsidRPr="00085E5B">
        <w:rPr>
          <w:rFonts w:ascii="Times New Roman" w:hAnsi="Times New Roman" w:cs="Times New Roman"/>
          <w:sz w:val="20"/>
          <w:szCs w:val="20"/>
        </w:rPr>
        <w:t xml:space="preserve">, </w:t>
      </w:r>
      <w:r w:rsidR="009C06CC" w:rsidRPr="00085E5B">
        <w:rPr>
          <w:rFonts w:ascii="Times New Roman" w:hAnsi="Times New Roman" w:cs="Times New Roman"/>
          <w:sz w:val="20"/>
          <w:szCs w:val="20"/>
        </w:rPr>
        <w:t>etc</w:t>
      </w:r>
      <w:r w:rsidR="005D3CEB" w:rsidRPr="00085E5B">
        <w:rPr>
          <w:rFonts w:ascii="Times New Roman" w:hAnsi="Times New Roman" w:cs="Times New Roman"/>
          <w:sz w:val="20"/>
          <w:szCs w:val="20"/>
        </w:rPr>
        <w:t>.</w:t>
      </w:r>
      <w:r w:rsidRPr="00085E5B">
        <w:rPr>
          <w:rFonts w:ascii="Times New Roman" w:hAnsi="Times New Roman" w:cs="Times New Roman"/>
          <w:sz w:val="20"/>
          <w:szCs w:val="20"/>
        </w:rPr>
        <w:t xml:space="preserve"> para extração de cópias ou no </w:t>
      </w:r>
      <w:r w:rsidR="00AE6779" w:rsidRPr="00085E5B">
        <w:rPr>
          <w:rFonts w:ascii="Times New Roman" w:hAnsi="Times New Roman" w:cs="Times New Roman"/>
          <w:sz w:val="20"/>
          <w:szCs w:val="20"/>
        </w:rPr>
        <w:t xml:space="preserve">sítio eletrônico oficial </w:t>
      </w:r>
      <w:r w:rsidRPr="00085E5B">
        <w:rPr>
          <w:rFonts w:ascii="Times New Roman" w:hAnsi="Times New Roman" w:cs="Times New Roman"/>
          <w:sz w:val="20"/>
          <w:szCs w:val="20"/>
        </w:rPr>
        <w:t xml:space="preserve"> da CAGEPA, no endereço, www.cagepa.pb.gov.br.</w:t>
      </w:r>
    </w:p>
    <w:p w:rsidR="00CB5D45" w:rsidRPr="00085E5B" w:rsidRDefault="00CB5D45" w:rsidP="00085E5B">
      <w:pPr>
        <w:spacing w:after="240" w:line="240" w:lineRule="auto"/>
        <w:jc w:val="both"/>
        <w:rPr>
          <w:rFonts w:ascii="Times New Roman" w:hAnsi="Times New Roman" w:cs="Times New Roman"/>
          <w:sz w:val="20"/>
          <w:szCs w:val="20"/>
        </w:rPr>
      </w:pPr>
    </w:p>
    <w:p w:rsidR="00CB5D45" w:rsidRPr="00085E5B" w:rsidRDefault="00CB5D45" w:rsidP="0098498C">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085E5B">
        <w:rPr>
          <w:rFonts w:ascii="Times New Roman" w:hAnsi="Times New Roman" w:cs="Times New Roman"/>
          <w:b/>
          <w:sz w:val="20"/>
          <w:szCs w:val="20"/>
        </w:rPr>
        <w:t xml:space="preserve">  DAS CONDIÇÕES DE PARTICIPAÇÃO</w:t>
      </w:r>
    </w:p>
    <w:p w:rsidR="00BC3B39" w:rsidRDefault="001F5480"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B5D45" w:rsidRPr="00085E5B">
        <w:rPr>
          <w:rFonts w:ascii="Times New Roman" w:hAnsi="Times New Roman" w:cs="Times New Roman"/>
          <w:sz w:val="20"/>
          <w:szCs w:val="20"/>
        </w:rPr>
        <w:t xml:space="preserve">Respeitadas as demais condições normativas e as constantes deste </w:t>
      </w:r>
      <w:r w:rsidR="002A5F88" w:rsidRPr="00085E5B">
        <w:rPr>
          <w:rFonts w:ascii="Times New Roman" w:hAnsi="Times New Roman" w:cs="Times New Roman"/>
          <w:sz w:val="20"/>
          <w:szCs w:val="20"/>
        </w:rPr>
        <w:t>Edital</w:t>
      </w:r>
      <w:r w:rsidR="00CB5D45" w:rsidRPr="00085E5B">
        <w:rPr>
          <w:rFonts w:ascii="Times New Roman" w:hAnsi="Times New Roman" w:cs="Times New Roman"/>
          <w:sz w:val="20"/>
          <w:szCs w:val="20"/>
        </w:rPr>
        <w:t xml:space="preserve"> e seus Anexos, poderá participar desta </w:t>
      </w:r>
      <w:r w:rsidR="00536B0C" w:rsidRPr="00085E5B">
        <w:rPr>
          <w:rFonts w:ascii="Times New Roman" w:hAnsi="Times New Roman" w:cs="Times New Roman"/>
          <w:sz w:val="20"/>
          <w:szCs w:val="20"/>
        </w:rPr>
        <w:t>Licitação</w:t>
      </w:r>
      <w:r w:rsidR="00CB5D45" w:rsidRPr="00085E5B">
        <w:rPr>
          <w:rFonts w:ascii="Times New Roman" w:hAnsi="Times New Roman" w:cs="Times New Roman"/>
          <w:sz w:val="20"/>
          <w:szCs w:val="20"/>
        </w:rPr>
        <w:t>:</w:t>
      </w:r>
      <w:r>
        <w:rPr>
          <w:rFonts w:ascii="Times New Roman" w:hAnsi="Times New Roman" w:cs="Times New Roman"/>
          <w:sz w:val="20"/>
          <w:szCs w:val="20"/>
        </w:rPr>
        <w:t xml:space="preserve"> </w:t>
      </w:r>
    </w:p>
    <w:p w:rsidR="00BC3B39" w:rsidRPr="00BC3B39" w:rsidRDefault="00BC3B39" w:rsidP="00BC3B39">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4.1.1.</w:t>
      </w:r>
      <w:r w:rsidRPr="00BC3B39">
        <w:rPr>
          <w:rFonts w:ascii="Times New Roman" w:hAnsi="Times New Roman" w:cs="Times New Roman"/>
          <w:sz w:val="20"/>
          <w:szCs w:val="20"/>
        </w:rPr>
        <w:t xml:space="preserve"> </w:t>
      </w:r>
      <w:r w:rsidR="00CB5D45" w:rsidRPr="00BC3B39">
        <w:rPr>
          <w:rFonts w:ascii="Times New Roman" w:hAnsi="Times New Roman" w:cs="Times New Roman"/>
          <w:sz w:val="20"/>
          <w:szCs w:val="20"/>
        </w:rPr>
        <w:t xml:space="preserve">Qualquer pessoa jurídica legalmente estabelecida no País e que atenda às exigências deste </w:t>
      </w:r>
      <w:r w:rsidR="002A5F88" w:rsidRPr="00BC3B39">
        <w:rPr>
          <w:rFonts w:ascii="Times New Roman" w:hAnsi="Times New Roman" w:cs="Times New Roman"/>
          <w:sz w:val="20"/>
          <w:szCs w:val="20"/>
        </w:rPr>
        <w:t>Edital</w:t>
      </w:r>
      <w:r w:rsidR="00CB5D45" w:rsidRPr="00BC3B39">
        <w:rPr>
          <w:rFonts w:ascii="Times New Roman" w:hAnsi="Times New Roman" w:cs="Times New Roman"/>
          <w:sz w:val="20"/>
          <w:szCs w:val="20"/>
        </w:rPr>
        <w:t xml:space="preserve"> e seus Anexos.</w:t>
      </w:r>
      <w:r w:rsidRPr="00BC3B39">
        <w:rPr>
          <w:rFonts w:ascii="Times New Roman" w:hAnsi="Times New Roman" w:cs="Times New Roman"/>
          <w:sz w:val="20"/>
          <w:szCs w:val="20"/>
        </w:rPr>
        <w:t xml:space="preserve"> </w:t>
      </w:r>
    </w:p>
    <w:p w:rsidR="00BC3B39" w:rsidRDefault="007A737F" w:rsidP="0098498C">
      <w:pPr>
        <w:pStyle w:val="PargrafodaLista"/>
        <w:numPr>
          <w:ilvl w:val="2"/>
          <w:numId w:val="3"/>
        </w:numPr>
        <w:spacing w:after="240" w:line="240" w:lineRule="auto"/>
        <w:ind w:left="0" w:firstLine="0"/>
        <w:contextualSpacing w:val="0"/>
        <w:jc w:val="both"/>
        <w:rPr>
          <w:rFonts w:ascii="Times New Roman" w:hAnsi="Times New Roman" w:cs="Times New Roman"/>
          <w:sz w:val="20"/>
          <w:szCs w:val="20"/>
        </w:rPr>
      </w:pPr>
      <w:r w:rsidRPr="00BC3B39">
        <w:rPr>
          <w:rFonts w:ascii="Times New Roman" w:hAnsi="Times New Roman" w:cs="Times New Roman"/>
          <w:sz w:val="20"/>
          <w:szCs w:val="20"/>
        </w:rPr>
        <w:tab/>
      </w:r>
      <w:r w:rsidR="00BC3B39" w:rsidRPr="00BC3B39">
        <w:rPr>
          <w:rFonts w:ascii="Times New Roman" w:hAnsi="Times New Roman" w:cs="Times New Roman"/>
          <w:sz w:val="20"/>
          <w:szCs w:val="20"/>
        </w:rPr>
        <w:t xml:space="preserve"> </w:t>
      </w:r>
      <w:r w:rsidR="00FA579B" w:rsidRPr="00BC3B39">
        <w:rPr>
          <w:rFonts w:ascii="Times New Roman" w:hAnsi="Times New Roman" w:cs="Times New Roman"/>
          <w:sz w:val="20"/>
          <w:szCs w:val="20"/>
        </w:rPr>
        <w:t xml:space="preserve">A participação nesta </w:t>
      </w:r>
      <w:r w:rsidR="00536B0C" w:rsidRPr="00BC3B39">
        <w:rPr>
          <w:rFonts w:ascii="Times New Roman" w:hAnsi="Times New Roman" w:cs="Times New Roman"/>
          <w:sz w:val="20"/>
          <w:szCs w:val="20"/>
        </w:rPr>
        <w:t>Licitação</w:t>
      </w:r>
      <w:r w:rsidR="00FA579B" w:rsidRPr="00BC3B39">
        <w:rPr>
          <w:rFonts w:ascii="Times New Roman" w:hAnsi="Times New Roman" w:cs="Times New Roman"/>
          <w:sz w:val="20"/>
          <w:szCs w:val="20"/>
        </w:rPr>
        <w:t xml:space="preserve"> se fará isoladamente ou em consórcio. </w:t>
      </w:r>
    </w:p>
    <w:p w:rsidR="00BC3B39" w:rsidRDefault="00BC3B39" w:rsidP="0098498C">
      <w:pPr>
        <w:pStyle w:val="PargrafodaLista"/>
        <w:numPr>
          <w:ilvl w:val="2"/>
          <w:numId w:val="3"/>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A737F" w:rsidRPr="00BC3B39">
        <w:rPr>
          <w:rFonts w:ascii="Times New Roman" w:hAnsi="Times New Roman" w:cs="Times New Roman"/>
          <w:sz w:val="20"/>
          <w:szCs w:val="20"/>
        </w:rPr>
        <w:tab/>
      </w:r>
      <w:r w:rsidR="00FA579B" w:rsidRPr="00BC3B39">
        <w:rPr>
          <w:rFonts w:ascii="Times New Roman" w:hAnsi="Times New Roman" w:cs="Times New Roman"/>
          <w:sz w:val="20"/>
          <w:szCs w:val="20"/>
        </w:rPr>
        <w:t xml:space="preserve">Não será permitida a participação em consórcio de empresa que esteja participando como Licitante isolada. </w:t>
      </w:r>
    </w:p>
    <w:p w:rsidR="00BC3B39" w:rsidRDefault="00BC3B39" w:rsidP="0098498C">
      <w:pPr>
        <w:pStyle w:val="PargrafodaLista"/>
        <w:numPr>
          <w:ilvl w:val="2"/>
          <w:numId w:val="3"/>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FA579B" w:rsidRPr="00BC3B39">
        <w:rPr>
          <w:rFonts w:ascii="Times New Roman" w:hAnsi="Times New Roman" w:cs="Times New Roman"/>
          <w:sz w:val="20"/>
          <w:szCs w:val="20"/>
        </w:rPr>
        <w:t xml:space="preserve">Não será permitida, ainda, a participação de uma mesma empresa como consorciada em mais de 01 (um) consórcio. </w:t>
      </w:r>
    </w:p>
    <w:p w:rsidR="00BC3B39" w:rsidRDefault="00BC3B39" w:rsidP="0098498C">
      <w:pPr>
        <w:pStyle w:val="PargrafodaLista"/>
        <w:numPr>
          <w:ilvl w:val="2"/>
          <w:numId w:val="3"/>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A737F" w:rsidRPr="00BC3B39">
        <w:rPr>
          <w:rFonts w:ascii="Times New Roman" w:hAnsi="Times New Roman" w:cs="Times New Roman"/>
          <w:sz w:val="20"/>
          <w:szCs w:val="20"/>
        </w:rPr>
        <w:tab/>
      </w:r>
      <w:r w:rsidR="00FA579B" w:rsidRPr="00BC3B39">
        <w:rPr>
          <w:rFonts w:ascii="Times New Roman" w:hAnsi="Times New Roman" w:cs="Times New Roman"/>
          <w:sz w:val="20"/>
          <w:szCs w:val="20"/>
        </w:rPr>
        <w:t xml:space="preserve">A líder do consórcio, obrigatoriamente, deverá ser uma empresa de engenharia. </w:t>
      </w:r>
      <w:r>
        <w:rPr>
          <w:rFonts w:ascii="Times New Roman" w:hAnsi="Times New Roman" w:cs="Times New Roman"/>
          <w:sz w:val="20"/>
          <w:szCs w:val="20"/>
        </w:rPr>
        <w:t xml:space="preserve"> </w:t>
      </w:r>
    </w:p>
    <w:p w:rsidR="00FA579B" w:rsidRPr="00BC3B39" w:rsidRDefault="00BC3B39" w:rsidP="0098498C">
      <w:pPr>
        <w:pStyle w:val="PargrafodaLista"/>
        <w:numPr>
          <w:ilvl w:val="2"/>
          <w:numId w:val="3"/>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FA579B" w:rsidRPr="00BC3B39">
        <w:rPr>
          <w:rFonts w:ascii="Times New Roman" w:hAnsi="Times New Roman" w:cs="Times New Roman"/>
          <w:sz w:val="20"/>
          <w:szCs w:val="20"/>
        </w:rPr>
        <w:t>Somente se admitirá a participação de sociedades interligadas, quando no mesmo consórcio.</w:t>
      </w:r>
    </w:p>
    <w:p w:rsidR="00CB5D45" w:rsidRPr="00085E5B" w:rsidRDefault="00CB5D45"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sidRPr="00085E5B">
        <w:rPr>
          <w:rFonts w:ascii="Times New Roman" w:hAnsi="Times New Roman" w:cs="Times New Roman"/>
          <w:sz w:val="20"/>
          <w:szCs w:val="20"/>
        </w:rPr>
        <w:t xml:space="preserve"> Nenhuma </w:t>
      </w:r>
      <w:r w:rsidR="006A112E" w:rsidRPr="00085E5B">
        <w:rPr>
          <w:rFonts w:ascii="Times New Roman" w:hAnsi="Times New Roman" w:cs="Times New Roman"/>
          <w:sz w:val="20"/>
          <w:szCs w:val="20"/>
        </w:rPr>
        <w:t>Licitante</w:t>
      </w:r>
      <w:r w:rsidRPr="00085E5B">
        <w:rPr>
          <w:rFonts w:ascii="Times New Roman" w:hAnsi="Times New Roman" w:cs="Times New Roman"/>
          <w:sz w:val="20"/>
          <w:szCs w:val="20"/>
        </w:rPr>
        <w:t xml:space="preserve"> poderá participar desta </w:t>
      </w:r>
      <w:r w:rsidR="00536B0C" w:rsidRPr="00085E5B">
        <w:rPr>
          <w:rFonts w:ascii="Times New Roman" w:hAnsi="Times New Roman" w:cs="Times New Roman"/>
          <w:sz w:val="20"/>
          <w:szCs w:val="20"/>
        </w:rPr>
        <w:t>Licitação</w:t>
      </w:r>
      <w:r w:rsidRPr="00085E5B">
        <w:rPr>
          <w:rFonts w:ascii="Times New Roman" w:hAnsi="Times New Roman" w:cs="Times New Roman"/>
          <w:sz w:val="20"/>
          <w:szCs w:val="20"/>
        </w:rPr>
        <w:t xml:space="preserve"> com mais de uma </w:t>
      </w:r>
      <w:r w:rsidR="00D818AB" w:rsidRPr="00085E5B">
        <w:rPr>
          <w:rFonts w:ascii="Times New Roman" w:hAnsi="Times New Roman" w:cs="Times New Roman"/>
          <w:sz w:val="20"/>
          <w:szCs w:val="20"/>
        </w:rPr>
        <w:t>Proposta de Preços</w:t>
      </w:r>
      <w:r w:rsidR="007A60F3" w:rsidRPr="00085E5B">
        <w:rPr>
          <w:rFonts w:ascii="Times New Roman" w:hAnsi="Times New Roman" w:cs="Times New Roman"/>
          <w:sz w:val="20"/>
          <w:szCs w:val="20"/>
        </w:rPr>
        <w:t>.</w:t>
      </w:r>
    </w:p>
    <w:p w:rsidR="00351F31" w:rsidRDefault="00351F31"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921DF" w:rsidRPr="00085E5B">
        <w:rPr>
          <w:rFonts w:ascii="Times New Roman" w:hAnsi="Times New Roman" w:cs="Times New Roman"/>
          <w:sz w:val="20"/>
          <w:szCs w:val="20"/>
        </w:rPr>
        <w:t>Na presente Licitação</w:t>
      </w:r>
      <w:r w:rsidR="00CB5D45" w:rsidRPr="00085E5B">
        <w:rPr>
          <w:rFonts w:ascii="Times New Roman" w:hAnsi="Times New Roman" w:cs="Times New Roman"/>
          <w:sz w:val="20"/>
          <w:szCs w:val="20"/>
        </w:rPr>
        <w:t xml:space="preserve"> somente poderá se manifestar, em nome da </w:t>
      </w:r>
      <w:r w:rsidR="006A112E" w:rsidRPr="00085E5B">
        <w:rPr>
          <w:rFonts w:ascii="Times New Roman" w:hAnsi="Times New Roman" w:cs="Times New Roman"/>
          <w:sz w:val="20"/>
          <w:szCs w:val="20"/>
        </w:rPr>
        <w:t>Licitante</w:t>
      </w:r>
      <w:r w:rsidR="00CB5D45" w:rsidRPr="00085E5B">
        <w:rPr>
          <w:rFonts w:ascii="Times New Roman" w:hAnsi="Times New Roman" w:cs="Times New Roman"/>
          <w:sz w:val="20"/>
          <w:szCs w:val="20"/>
        </w:rPr>
        <w:t>, a pessoa por ela credenciada</w:t>
      </w:r>
      <w:r w:rsidR="00D818AB" w:rsidRPr="00085E5B">
        <w:rPr>
          <w:rFonts w:ascii="Times New Roman" w:hAnsi="Times New Roman" w:cs="Times New Roman"/>
          <w:sz w:val="20"/>
          <w:szCs w:val="20"/>
        </w:rPr>
        <w:t xml:space="preserve">, com poderes para praticar os atos </w:t>
      </w:r>
      <w:r w:rsidR="00482745" w:rsidRPr="00085E5B">
        <w:rPr>
          <w:rFonts w:ascii="Times New Roman" w:hAnsi="Times New Roman" w:cs="Times New Roman"/>
          <w:sz w:val="20"/>
          <w:szCs w:val="20"/>
        </w:rPr>
        <w:t>necessários</w:t>
      </w:r>
      <w:r w:rsidR="007A60F3" w:rsidRPr="00085E5B">
        <w:rPr>
          <w:rFonts w:ascii="Times New Roman" w:hAnsi="Times New Roman" w:cs="Times New Roman"/>
          <w:sz w:val="20"/>
          <w:szCs w:val="20"/>
        </w:rPr>
        <w:t>.</w:t>
      </w:r>
    </w:p>
    <w:p w:rsidR="00351F31" w:rsidRPr="00351F31" w:rsidRDefault="00351F31" w:rsidP="0098498C">
      <w:pPr>
        <w:pStyle w:val="PargrafodaLista"/>
        <w:numPr>
          <w:ilvl w:val="2"/>
          <w:numId w:val="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E8508E" w:rsidRPr="00351F31">
        <w:rPr>
          <w:rFonts w:ascii="Times New Roman" w:hAnsi="Times New Roman" w:cs="Times New Roman"/>
          <w:sz w:val="20"/>
          <w:szCs w:val="20"/>
        </w:rPr>
        <w:tab/>
      </w:r>
      <w:r w:rsidR="00CB5D45" w:rsidRPr="00351F31">
        <w:rPr>
          <w:rFonts w:ascii="Times New Roman" w:hAnsi="Times New Roman" w:cs="Times New Roman"/>
          <w:sz w:val="20"/>
          <w:szCs w:val="20"/>
        </w:rPr>
        <w:t xml:space="preserve">Nenhuma pessoa, ainda que munida de procuração, poderá representar mais de uma </w:t>
      </w:r>
      <w:r w:rsidR="006A112E" w:rsidRPr="00351F31">
        <w:rPr>
          <w:rFonts w:ascii="Times New Roman" w:hAnsi="Times New Roman" w:cs="Times New Roman"/>
          <w:sz w:val="20"/>
          <w:szCs w:val="20"/>
        </w:rPr>
        <w:t>Licitante</w:t>
      </w:r>
      <w:r w:rsidR="00CB5D45" w:rsidRPr="00351F31">
        <w:rPr>
          <w:rFonts w:ascii="Times New Roman" w:hAnsi="Times New Roman" w:cs="Times New Roman"/>
          <w:sz w:val="20"/>
          <w:szCs w:val="20"/>
        </w:rPr>
        <w:t xml:space="preserve"> junto </w:t>
      </w:r>
      <w:r w:rsidR="00A231C9" w:rsidRPr="00351F31">
        <w:rPr>
          <w:rFonts w:ascii="Times New Roman" w:hAnsi="Times New Roman" w:cs="Times New Roman"/>
          <w:sz w:val="20"/>
          <w:szCs w:val="20"/>
        </w:rPr>
        <w:t>a CAGEPA</w:t>
      </w:r>
      <w:r w:rsidR="00CB5D45" w:rsidRPr="00351F31">
        <w:rPr>
          <w:rFonts w:ascii="Times New Roman" w:hAnsi="Times New Roman" w:cs="Times New Roman"/>
          <w:sz w:val="20"/>
          <w:szCs w:val="20"/>
        </w:rPr>
        <w:t xml:space="preserve">, nesta </w:t>
      </w:r>
      <w:r w:rsidR="00536B0C" w:rsidRPr="00351F31">
        <w:rPr>
          <w:rFonts w:ascii="Times New Roman" w:hAnsi="Times New Roman" w:cs="Times New Roman"/>
          <w:sz w:val="20"/>
          <w:szCs w:val="20"/>
        </w:rPr>
        <w:t>Licitação</w:t>
      </w:r>
      <w:r w:rsidR="00CB5D45" w:rsidRPr="00351F31">
        <w:rPr>
          <w:rFonts w:ascii="Times New Roman" w:hAnsi="Times New Roman" w:cs="Times New Roman"/>
          <w:sz w:val="20"/>
          <w:szCs w:val="20"/>
        </w:rPr>
        <w:t xml:space="preserve">, sob pena de exclusão sumária das </w:t>
      </w:r>
      <w:r w:rsidR="006A112E" w:rsidRPr="00351F31">
        <w:rPr>
          <w:rFonts w:ascii="Times New Roman" w:hAnsi="Times New Roman" w:cs="Times New Roman"/>
          <w:sz w:val="20"/>
          <w:szCs w:val="20"/>
        </w:rPr>
        <w:t>Licitante</w:t>
      </w:r>
      <w:r w:rsidR="00CB5D45" w:rsidRPr="00351F31">
        <w:rPr>
          <w:rFonts w:ascii="Times New Roman" w:hAnsi="Times New Roman" w:cs="Times New Roman"/>
          <w:sz w:val="20"/>
          <w:szCs w:val="20"/>
        </w:rPr>
        <w:t>s representadas.</w:t>
      </w:r>
    </w:p>
    <w:p w:rsidR="00351F31" w:rsidRPr="00351F31" w:rsidRDefault="00351F31"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B5D45" w:rsidRPr="00085E5B">
        <w:rPr>
          <w:rFonts w:ascii="Times New Roman" w:hAnsi="Times New Roman" w:cs="Times New Roman"/>
          <w:sz w:val="20"/>
          <w:szCs w:val="20"/>
        </w:rPr>
        <w:t xml:space="preserve">A participação na presente </w:t>
      </w:r>
      <w:r w:rsidR="00536B0C" w:rsidRPr="00085E5B">
        <w:rPr>
          <w:rFonts w:ascii="Times New Roman" w:hAnsi="Times New Roman" w:cs="Times New Roman"/>
          <w:sz w:val="20"/>
          <w:szCs w:val="20"/>
        </w:rPr>
        <w:t>Licitação</w:t>
      </w:r>
      <w:r w:rsidR="00CB5D45" w:rsidRPr="00085E5B">
        <w:rPr>
          <w:rFonts w:ascii="Times New Roman" w:hAnsi="Times New Roman" w:cs="Times New Roman"/>
          <w:sz w:val="20"/>
          <w:szCs w:val="20"/>
        </w:rPr>
        <w:t xml:space="preserve"> implica a aceitação plena e irrevogável de todos os termos, cláusulas e condições constantes deste </w:t>
      </w:r>
      <w:r w:rsidR="002A5F88" w:rsidRPr="00085E5B">
        <w:rPr>
          <w:rFonts w:ascii="Times New Roman" w:hAnsi="Times New Roman" w:cs="Times New Roman"/>
          <w:sz w:val="20"/>
          <w:szCs w:val="20"/>
        </w:rPr>
        <w:t>Edital</w:t>
      </w:r>
      <w:r w:rsidR="00CB5D45" w:rsidRPr="00085E5B">
        <w:rPr>
          <w:rFonts w:ascii="Times New Roman" w:hAnsi="Times New Roman" w:cs="Times New Roman"/>
          <w:sz w:val="20"/>
          <w:szCs w:val="20"/>
        </w:rPr>
        <w:t xml:space="preserve"> e de seus Anexos, bem como a observância dos preceitos legais e regulamentares em vigor e a responsabilidade pela fidelidade e legitimidade das informações e dos documentos apresentados em qualquer fase do processo.</w:t>
      </w:r>
    </w:p>
    <w:p w:rsidR="00DC2DA3" w:rsidRPr="00085E5B" w:rsidRDefault="00DC2DA3" w:rsidP="0098498C">
      <w:pPr>
        <w:pStyle w:val="PargrafodaLista"/>
        <w:numPr>
          <w:ilvl w:val="1"/>
          <w:numId w:val="2"/>
        </w:numPr>
        <w:spacing w:after="240" w:line="240" w:lineRule="auto"/>
        <w:contextualSpacing w:val="0"/>
        <w:jc w:val="both"/>
        <w:rPr>
          <w:rFonts w:ascii="Times New Roman" w:hAnsi="Times New Roman" w:cs="Times New Roman"/>
          <w:sz w:val="20"/>
          <w:szCs w:val="20"/>
        </w:rPr>
      </w:pPr>
      <w:r w:rsidRPr="00085E5B">
        <w:rPr>
          <w:rFonts w:ascii="Times New Roman" w:hAnsi="Times New Roman" w:cs="Times New Roman"/>
          <w:sz w:val="20"/>
          <w:szCs w:val="20"/>
        </w:rPr>
        <w:t xml:space="preserve"> Não poderá participar direta ou indiretamente desta </w:t>
      </w:r>
      <w:r w:rsidR="00536B0C" w:rsidRPr="00085E5B">
        <w:rPr>
          <w:rFonts w:ascii="Times New Roman" w:hAnsi="Times New Roman" w:cs="Times New Roman"/>
          <w:sz w:val="20"/>
          <w:szCs w:val="20"/>
        </w:rPr>
        <w:t>Licitação</w:t>
      </w:r>
      <w:r w:rsidRPr="00085E5B">
        <w:rPr>
          <w:rFonts w:ascii="Times New Roman" w:hAnsi="Times New Roman" w:cs="Times New Roman"/>
          <w:sz w:val="20"/>
          <w:szCs w:val="20"/>
        </w:rPr>
        <w:t>:</w:t>
      </w:r>
    </w:p>
    <w:p w:rsidR="00351F31"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51F31">
        <w:rPr>
          <w:rFonts w:ascii="Times New Roman" w:hAnsi="Times New Roman" w:cs="Times New Roman"/>
          <w:sz w:val="20"/>
          <w:szCs w:val="20"/>
        </w:rPr>
        <w:t>C</w:t>
      </w:r>
      <w:r w:rsidR="00B616AB" w:rsidRPr="00085E5B">
        <w:rPr>
          <w:rFonts w:ascii="Times New Roman" w:hAnsi="Times New Roman" w:cs="Times New Roman"/>
          <w:sz w:val="20"/>
          <w:szCs w:val="20"/>
        </w:rPr>
        <w:t>ujo administrador ou sócio detentor de mais de 5% (cinco por cento) do capital social seja diretor ou empregado da CAGEPA</w:t>
      </w:r>
      <w:r w:rsidR="007A60F3" w:rsidRPr="00085E5B">
        <w:rPr>
          <w:rFonts w:ascii="Times New Roman" w:hAnsi="Times New Roman" w:cs="Times New Roman"/>
          <w:sz w:val="20"/>
          <w:szCs w:val="20"/>
        </w:rPr>
        <w:t>.</w:t>
      </w:r>
    </w:p>
    <w:p w:rsidR="00351F31"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51F31">
        <w:rPr>
          <w:rFonts w:ascii="Times New Roman" w:hAnsi="Times New Roman" w:cs="Times New Roman"/>
          <w:sz w:val="20"/>
          <w:szCs w:val="20"/>
        </w:rPr>
        <w:t>E</w:t>
      </w:r>
      <w:r w:rsidR="00B616AB" w:rsidRPr="00351F31">
        <w:rPr>
          <w:rFonts w:ascii="Times New Roman" w:hAnsi="Times New Roman" w:cs="Times New Roman"/>
          <w:sz w:val="20"/>
          <w:szCs w:val="20"/>
        </w:rPr>
        <w:t>steja cumprindo a pena suspensão do direito de licitar e contratar aplicada pela CAGEPA</w:t>
      </w:r>
      <w:r w:rsidR="007A60F3" w:rsidRPr="00351F31">
        <w:rPr>
          <w:rFonts w:ascii="Times New Roman" w:hAnsi="Times New Roman" w:cs="Times New Roman"/>
          <w:sz w:val="20"/>
          <w:szCs w:val="20"/>
        </w:rPr>
        <w:t>.</w:t>
      </w:r>
    </w:p>
    <w:p w:rsidR="00351F31"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51F31">
        <w:rPr>
          <w:rFonts w:ascii="Times New Roman" w:hAnsi="Times New Roman" w:cs="Times New Roman"/>
          <w:sz w:val="20"/>
          <w:szCs w:val="20"/>
        </w:rPr>
        <w:t>D</w:t>
      </w:r>
      <w:r w:rsidR="00B616AB" w:rsidRPr="00351F31">
        <w:rPr>
          <w:rFonts w:ascii="Times New Roman" w:hAnsi="Times New Roman" w:cs="Times New Roman"/>
          <w:sz w:val="20"/>
          <w:szCs w:val="20"/>
        </w:rPr>
        <w:t>eclarada inidônea pela União, por Estado, pelo Distrito Federal ou pelo Estado da Paraíba unidade federativa a que está vinculada a CAGEPA enquanto perdurarem os efeitos da sanção</w:t>
      </w:r>
      <w:r w:rsidR="007A60F3" w:rsidRPr="00351F31">
        <w:rPr>
          <w:rFonts w:ascii="Times New Roman" w:hAnsi="Times New Roman" w:cs="Times New Roman"/>
          <w:sz w:val="20"/>
          <w:szCs w:val="20"/>
        </w:rPr>
        <w:t>.</w:t>
      </w:r>
    </w:p>
    <w:p w:rsidR="00351F31"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51F31">
        <w:rPr>
          <w:rFonts w:ascii="Times New Roman" w:hAnsi="Times New Roman" w:cs="Times New Roman"/>
          <w:sz w:val="20"/>
          <w:szCs w:val="20"/>
        </w:rPr>
        <w:t>C</w:t>
      </w:r>
      <w:r w:rsidR="00B616AB" w:rsidRPr="00351F31">
        <w:rPr>
          <w:rFonts w:ascii="Times New Roman" w:hAnsi="Times New Roman" w:cs="Times New Roman"/>
          <w:sz w:val="20"/>
          <w:szCs w:val="20"/>
        </w:rPr>
        <w:t>onstituída por sócio de empresa que estiver suspensa, impedida ou declarada inidônea</w:t>
      </w:r>
      <w:r w:rsidR="007A60F3" w:rsidRPr="00351F31">
        <w:rPr>
          <w:rFonts w:ascii="Times New Roman" w:hAnsi="Times New Roman" w:cs="Times New Roman"/>
          <w:sz w:val="20"/>
          <w:szCs w:val="20"/>
        </w:rPr>
        <w:t>.</w:t>
      </w:r>
    </w:p>
    <w:p w:rsidR="00351F31"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51F31">
        <w:rPr>
          <w:rFonts w:ascii="Times New Roman" w:hAnsi="Times New Roman" w:cs="Times New Roman"/>
          <w:sz w:val="20"/>
          <w:szCs w:val="20"/>
        </w:rPr>
        <w:t>C</w:t>
      </w:r>
      <w:r w:rsidR="00B616AB" w:rsidRPr="00351F31">
        <w:rPr>
          <w:rFonts w:ascii="Times New Roman" w:hAnsi="Times New Roman" w:cs="Times New Roman"/>
          <w:sz w:val="20"/>
          <w:szCs w:val="20"/>
        </w:rPr>
        <w:t>ujo administrador seja sócio de empresa suspensa, impedida ou declarada inidônea</w:t>
      </w:r>
      <w:r w:rsidR="007A60F3" w:rsidRPr="00351F31">
        <w:rPr>
          <w:rFonts w:ascii="Times New Roman" w:hAnsi="Times New Roman" w:cs="Times New Roman"/>
          <w:sz w:val="20"/>
          <w:szCs w:val="20"/>
        </w:rPr>
        <w:t>.</w:t>
      </w:r>
    </w:p>
    <w:p w:rsidR="00351F31"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51F31">
        <w:rPr>
          <w:rFonts w:ascii="Times New Roman" w:hAnsi="Times New Roman" w:cs="Times New Roman"/>
          <w:sz w:val="20"/>
          <w:szCs w:val="20"/>
        </w:rPr>
        <w:t>P</w:t>
      </w:r>
      <w:r w:rsidR="00B616AB" w:rsidRPr="00351F31">
        <w:rPr>
          <w:rFonts w:ascii="Times New Roman" w:hAnsi="Times New Roman" w:cs="Times New Roman"/>
          <w:sz w:val="20"/>
          <w:szCs w:val="20"/>
        </w:rPr>
        <w:t>or sócio que tenha sido sócio ou administrador de empresa suspensa, impedida ou declarada inidônea, no período dos fatos que deram ensejo à sançã</w:t>
      </w:r>
      <w:r w:rsidR="007A60F3" w:rsidRPr="00351F31">
        <w:rPr>
          <w:rFonts w:ascii="Times New Roman" w:hAnsi="Times New Roman" w:cs="Times New Roman"/>
          <w:sz w:val="20"/>
          <w:szCs w:val="20"/>
        </w:rPr>
        <w:t>o.</w:t>
      </w:r>
    </w:p>
    <w:p w:rsidR="00351F31"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51F31">
        <w:rPr>
          <w:rFonts w:ascii="Times New Roman" w:hAnsi="Times New Roman" w:cs="Times New Roman"/>
          <w:sz w:val="20"/>
          <w:szCs w:val="20"/>
        </w:rPr>
        <w:t>C</w:t>
      </w:r>
      <w:r w:rsidR="00B616AB" w:rsidRPr="00351F31">
        <w:rPr>
          <w:rFonts w:ascii="Times New Roman" w:hAnsi="Times New Roman" w:cs="Times New Roman"/>
          <w:sz w:val="20"/>
          <w:szCs w:val="20"/>
        </w:rPr>
        <w:t>ujo administrador tenha sido sócio ou administrador de empresa suspensa, impedida ou declarada inidônea, no período dos fatos que deram ensejo à sanção</w:t>
      </w:r>
      <w:r w:rsidR="007A60F3" w:rsidRPr="00351F31">
        <w:rPr>
          <w:rFonts w:ascii="Times New Roman" w:hAnsi="Times New Roman" w:cs="Times New Roman"/>
          <w:sz w:val="20"/>
          <w:szCs w:val="20"/>
        </w:rPr>
        <w:t>.</w:t>
      </w:r>
    </w:p>
    <w:p w:rsidR="00351F31"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51F31">
        <w:rPr>
          <w:rFonts w:ascii="Times New Roman" w:hAnsi="Times New Roman" w:cs="Times New Roman"/>
          <w:sz w:val="20"/>
          <w:szCs w:val="20"/>
        </w:rPr>
        <w:t>Q</w:t>
      </w:r>
      <w:r w:rsidR="00B616AB" w:rsidRPr="00351F31">
        <w:rPr>
          <w:rFonts w:ascii="Times New Roman" w:hAnsi="Times New Roman" w:cs="Times New Roman"/>
          <w:sz w:val="20"/>
          <w:szCs w:val="20"/>
        </w:rPr>
        <w:t>ue tiver, nos seus quadros de diretoria, pessoa que participou, em razão de vínculo de mesma natureza, de empresa declarada inidônea.</w:t>
      </w:r>
    </w:p>
    <w:p w:rsidR="00351F31"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B616AB" w:rsidRPr="00351F31">
        <w:rPr>
          <w:rFonts w:ascii="Times New Roman" w:hAnsi="Times New Roman" w:cs="Times New Roman"/>
          <w:sz w:val="20"/>
          <w:szCs w:val="20"/>
        </w:rPr>
        <w:t>Aplica-se a vedação prevista no caput:</w:t>
      </w:r>
    </w:p>
    <w:p w:rsidR="00351F31" w:rsidRDefault="00A808C8" w:rsidP="0098498C">
      <w:pPr>
        <w:pStyle w:val="PargrafodaLista"/>
        <w:numPr>
          <w:ilvl w:val="3"/>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51F31" w:rsidRPr="00351F31">
        <w:rPr>
          <w:rFonts w:ascii="Times New Roman" w:hAnsi="Times New Roman" w:cs="Times New Roman"/>
          <w:sz w:val="20"/>
          <w:szCs w:val="20"/>
        </w:rPr>
        <w:t>À</w:t>
      </w:r>
      <w:r w:rsidR="00B616AB" w:rsidRPr="00351F31">
        <w:rPr>
          <w:rFonts w:ascii="Times New Roman" w:hAnsi="Times New Roman" w:cs="Times New Roman"/>
          <w:sz w:val="20"/>
          <w:szCs w:val="20"/>
        </w:rPr>
        <w:t xml:space="preserve"> contratação do próprio empregado ou dirigente da CAGEPA, como pessoa física, bem como à participação dele em processos licitatórios, na condição de Licitante</w:t>
      </w:r>
      <w:r w:rsidR="007A60F3" w:rsidRPr="00351F31">
        <w:rPr>
          <w:rFonts w:ascii="Times New Roman" w:hAnsi="Times New Roman" w:cs="Times New Roman"/>
          <w:sz w:val="20"/>
          <w:szCs w:val="20"/>
        </w:rPr>
        <w:t>.</w:t>
      </w:r>
    </w:p>
    <w:p w:rsidR="00B616AB" w:rsidRDefault="00351F31" w:rsidP="0098498C">
      <w:pPr>
        <w:pStyle w:val="PargrafodaLista"/>
        <w:numPr>
          <w:ilvl w:val="3"/>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A</w:t>
      </w:r>
      <w:r w:rsidR="00B616AB" w:rsidRPr="00351F31">
        <w:rPr>
          <w:rFonts w:ascii="Times New Roman" w:hAnsi="Times New Roman" w:cs="Times New Roman"/>
          <w:sz w:val="20"/>
          <w:szCs w:val="20"/>
        </w:rPr>
        <w:t xml:space="preserve"> quem tenha relação de parentesco, até o terceiro grau civil, com:</w:t>
      </w:r>
    </w:p>
    <w:p w:rsidR="00B616AB" w:rsidRPr="00085E5B" w:rsidRDefault="00351F31" w:rsidP="00085E5B">
      <w:pPr>
        <w:pStyle w:val="PargrafodaLista"/>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 xml:space="preserve"> D</w:t>
      </w:r>
      <w:r w:rsidR="00B616AB" w:rsidRPr="00085E5B">
        <w:rPr>
          <w:rFonts w:ascii="Times New Roman" w:hAnsi="Times New Roman" w:cs="Times New Roman"/>
          <w:sz w:val="20"/>
          <w:szCs w:val="20"/>
        </w:rPr>
        <w:t>irigente da CAGEPA</w:t>
      </w:r>
      <w:r w:rsidR="007A60F3" w:rsidRPr="00085E5B">
        <w:rPr>
          <w:rFonts w:ascii="Times New Roman" w:hAnsi="Times New Roman" w:cs="Times New Roman"/>
          <w:sz w:val="20"/>
          <w:szCs w:val="20"/>
        </w:rPr>
        <w:t>.</w:t>
      </w:r>
    </w:p>
    <w:p w:rsidR="00B616AB" w:rsidRPr="00085E5B" w:rsidRDefault="00B616AB" w:rsidP="00085E5B">
      <w:pPr>
        <w:pStyle w:val="PargrafodaLista"/>
        <w:spacing w:after="240" w:line="240" w:lineRule="auto"/>
        <w:ind w:left="0"/>
        <w:contextualSpacing w:val="0"/>
        <w:jc w:val="both"/>
        <w:rPr>
          <w:rFonts w:ascii="Times New Roman" w:hAnsi="Times New Roman" w:cs="Times New Roman"/>
          <w:sz w:val="20"/>
          <w:szCs w:val="20"/>
        </w:rPr>
      </w:pPr>
      <w:r w:rsidRPr="00085E5B">
        <w:rPr>
          <w:rFonts w:ascii="Times New Roman" w:hAnsi="Times New Roman" w:cs="Times New Roman"/>
          <w:sz w:val="20"/>
          <w:szCs w:val="20"/>
        </w:rPr>
        <w:t>b)</w:t>
      </w:r>
      <w:r w:rsidR="00A808C8">
        <w:rPr>
          <w:rFonts w:ascii="Times New Roman" w:hAnsi="Times New Roman" w:cs="Times New Roman"/>
          <w:sz w:val="20"/>
          <w:szCs w:val="20"/>
        </w:rPr>
        <w:t xml:space="preserve"> </w:t>
      </w:r>
      <w:r w:rsidR="00351F31">
        <w:rPr>
          <w:rFonts w:ascii="Times New Roman" w:hAnsi="Times New Roman" w:cs="Times New Roman"/>
          <w:sz w:val="20"/>
          <w:szCs w:val="20"/>
        </w:rPr>
        <w:t>E</w:t>
      </w:r>
      <w:r w:rsidRPr="00085E5B">
        <w:rPr>
          <w:rFonts w:ascii="Times New Roman" w:hAnsi="Times New Roman" w:cs="Times New Roman"/>
          <w:sz w:val="20"/>
          <w:szCs w:val="20"/>
        </w:rPr>
        <w:t>mpregado da CAGEPA cujas atribuições envolvam a atuação na área responsável pela licitação ou contratação</w:t>
      </w:r>
      <w:r w:rsidR="007A60F3" w:rsidRPr="00085E5B">
        <w:rPr>
          <w:rFonts w:ascii="Times New Roman" w:hAnsi="Times New Roman" w:cs="Times New Roman"/>
          <w:sz w:val="20"/>
          <w:szCs w:val="20"/>
        </w:rPr>
        <w:t>.</w:t>
      </w:r>
    </w:p>
    <w:p w:rsidR="00B616AB" w:rsidRPr="00085E5B" w:rsidRDefault="00351F31" w:rsidP="00085E5B">
      <w:pPr>
        <w:pStyle w:val="PargrafodaLista"/>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c)</w:t>
      </w:r>
      <w:r>
        <w:rPr>
          <w:rFonts w:ascii="Times New Roman" w:hAnsi="Times New Roman" w:cs="Times New Roman"/>
          <w:sz w:val="20"/>
          <w:szCs w:val="20"/>
        </w:rPr>
        <w:tab/>
        <w:t xml:space="preserve"> A</w:t>
      </w:r>
      <w:r w:rsidR="00B616AB" w:rsidRPr="00085E5B">
        <w:rPr>
          <w:rFonts w:ascii="Times New Roman" w:hAnsi="Times New Roman" w:cs="Times New Roman"/>
          <w:sz w:val="20"/>
          <w:szCs w:val="20"/>
        </w:rPr>
        <w:t>utoridade do Estado do Paraíba, assim entendido aqueles que exercem o cargo de Secretários de Estado, Diretores Gerais, Presidentes de Estatais e de Órgãos da Administração Direta, Indireta, Autárquica, Fundacional, bem como dos Serviços Sociais Autônomos e seus equivalentes.</w:t>
      </w:r>
    </w:p>
    <w:p w:rsidR="00351F31" w:rsidRDefault="00351F31" w:rsidP="0098498C">
      <w:pPr>
        <w:pStyle w:val="PargrafodaLista"/>
        <w:numPr>
          <w:ilvl w:val="3"/>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C</w:t>
      </w:r>
      <w:r w:rsidR="00B616AB" w:rsidRPr="00085E5B">
        <w:rPr>
          <w:rFonts w:ascii="Times New Roman" w:hAnsi="Times New Roman" w:cs="Times New Roman"/>
          <w:sz w:val="20"/>
          <w:szCs w:val="20"/>
        </w:rPr>
        <w:t>ujo proprietário, mesmo na condição de sócio, tenha terminado seu prazo de gestão ou rompido seu vínculo com a CAGEPA há menos de 6 (seis) meses.</w:t>
      </w:r>
      <w:r>
        <w:rPr>
          <w:rFonts w:ascii="Times New Roman" w:hAnsi="Times New Roman" w:cs="Times New Roman"/>
          <w:sz w:val="20"/>
          <w:szCs w:val="20"/>
        </w:rPr>
        <w:t xml:space="preserve"> </w:t>
      </w:r>
    </w:p>
    <w:p w:rsidR="00B616AB" w:rsidRPr="00351F31" w:rsidRDefault="00351F31" w:rsidP="0098498C">
      <w:pPr>
        <w:pStyle w:val="PargrafodaLista"/>
        <w:numPr>
          <w:ilvl w:val="3"/>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À</w:t>
      </w:r>
      <w:r w:rsidR="00B616AB" w:rsidRPr="00351F31">
        <w:rPr>
          <w:rFonts w:ascii="Times New Roman" w:hAnsi="Times New Roman" w:cs="Times New Roman"/>
          <w:sz w:val="20"/>
          <w:szCs w:val="20"/>
        </w:rPr>
        <w:t>s demais pessoas que tenham sido alcançadas pelas vedações fixadas pela Lei 8.124 de 19 de dezembro de 2006, que veda o nepotismo no âmbito dos órgãos e entidades da administração pública estadual direta e indireta, ou outra norma que venha a ser editada em substituição ou complementação à mesma.</w:t>
      </w:r>
    </w:p>
    <w:p w:rsidR="00B616AB" w:rsidRPr="00BF3198" w:rsidRDefault="00B616AB" w:rsidP="0098498C">
      <w:pPr>
        <w:pStyle w:val="PargrafodaLista"/>
        <w:numPr>
          <w:ilvl w:val="2"/>
          <w:numId w:val="5"/>
        </w:numPr>
        <w:spacing w:after="240" w:line="240" w:lineRule="auto"/>
        <w:contextualSpacing w:val="0"/>
        <w:jc w:val="both"/>
        <w:rPr>
          <w:rFonts w:ascii="Times New Roman" w:hAnsi="Times New Roman" w:cs="Times New Roman"/>
          <w:sz w:val="20"/>
          <w:szCs w:val="20"/>
          <w:highlight w:val="magenta"/>
        </w:rPr>
      </w:pPr>
      <w:r w:rsidRPr="00BF3198">
        <w:rPr>
          <w:rFonts w:ascii="Times New Roman" w:hAnsi="Times New Roman" w:cs="Times New Roman"/>
          <w:sz w:val="20"/>
          <w:szCs w:val="20"/>
          <w:highlight w:val="magenta"/>
        </w:rPr>
        <w:t xml:space="preserve">É vedada também a participação direta ou indireta </w:t>
      </w:r>
      <w:r w:rsidR="00F92B85" w:rsidRPr="00BF3198">
        <w:rPr>
          <w:rFonts w:ascii="Times New Roman" w:hAnsi="Times New Roman" w:cs="Times New Roman"/>
          <w:sz w:val="20"/>
          <w:szCs w:val="20"/>
          <w:highlight w:val="magenta"/>
        </w:rPr>
        <w:t>nesta</w:t>
      </w:r>
      <w:r w:rsidRPr="00BF3198">
        <w:rPr>
          <w:rFonts w:ascii="Times New Roman" w:hAnsi="Times New Roman" w:cs="Times New Roman"/>
          <w:sz w:val="20"/>
          <w:szCs w:val="20"/>
          <w:highlight w:val="magenta"/>
        </w:rPr>
        <w:t xml:space="preserve"> licitaç</w:t>
      </w:r>
      <w:r w:rsidR="00F92B85" w:rsidRPr="00BF3198">
        <w:rPr>
          <w:rFonts w:ascii="Times New Roman" w:hAnsi="Times New Roman" w:cs="Times New Roman"/>
          <w:sz w:val="20"/>
          <w:szCs w:val="20"/>
          <w:highlight w:val="magenta"/>
        </w:rPr>
        <w:t>ão</w:t>
      </w:r>
      <w:r w:rsidRPr="00BF3198">
        <w:rPr>
          <w:rFonts w:ascii="Times New Roman" w:hAnsi="Times New Roman" w:cs="Times New Roman"/>
          <w:sz w:val="20"/>
          <w:szCs w:val="20"/>
          <w:highlight w:val="magenta"/>
        </w:rPr>
        <w:t>:</w:t>
      </w:r>
    </w:p>
    <w:p w:rsidR="00AB3C45" w:rsidRPr="00BF3198" w:rsidRDefault="00AB3C45" w:rsidP="0098498C">
      <w:pPr>
        <w:pStyle w:val="PargrafodaLista"/>
        <w:numPr>
          <w:ilvl w:val="3"/>
          <w:numId w:val="5"/>
        </w:numPr>
        <w:spacing w:after="240" w:line="240" w:lineRule="auto"/>
        <w:ind w:left="0" w:firstLine="0"/>
        <w:contextualSpacing w:val="0"/>
        <w:jc w:val="both"/>
        <w:rPr>
          <w:rFonts w:ascii="Times New Roman" w:hAnsi="Times New Roman" w:cs="Times New Roman"/>
          <w:sz w:val="20"/>
          <w:szCs w:val="20"/>
          <w:highlight w:val="magenta"/>
        </w:rPr>
      </w:pPr>
      <w:r w:rsidRPr="00AB3C45">
        <w:rPr>
          <w:rFonts w:ascii="Times New Roman" w:hAnsi="Times New Roman" w:cs="Times New Roman"/>
          <w:sz w:val="20"/>
          <w:szCs w:val="20"/>
        </w:rPr>
        <w:t xml:space="preserve"> </w:t>
      </w:r>
      <w:r w:rsidRPr="00BF3198">
        <w:rPr>
          <w:rFonts w:ascii="Times New Roman" w:hAnsi="Times New Roman" w:cs="Times New Roman"/>
          <w:sz w:val="20"/>
          <w:szCs w:val="20"/>
          <w:highlight w:val="magenta"/>
        </w:rPr>
        <w:t>D</w:t>
      </w:r>
      <w:r w:rsidR="00B616AB" w:rsidRPr="00BF3198">
        <w:rPr>
          <w:rFonts w:ascii="Times New Roman" w:hAnsi="Times New Roman" w:cs="Times New Roman"/>
          <w:sz w:val="20"/>
          <w:szCs w:val="20"/>
          <w:highlight w:val="magenta"/>
        </w:rPr>
        <w:t>e pessoa física ou jurídica que tenha elaborado o projeto básico da licitação</w:t>
      </w:r>
      <w:r w:rsidR="008C2ADB" w:rsidRPr="00BF3198">
        <w:rPr>
          <w:rFonts w:ascii="Times New Roman" w:hAnsi="Times New Roman" w:cs="Times New Roman"/>
          <w:sz w:val="20"/>
          <w:szCs w:val="20"/>
          <w:highlight w:val="magenta"/>
        </w:rPr>
        <w:t>.</w:t>
      </w:r>
    </w:p>
    <w:p w:rsidR="00AB3C45" w:rsidRPr="00BF3198" w:rsidRDefault="00AB3C45" w:rsidP="0098498C">
      <w:pPr>
        <w:pStyle w:val="PargrafodaLista"/>
        <w:numPr>
          <w:ilvl w:val="3"/>
          <w:numId w:val="5"/>
        </w:numPr>
        <w:spacing w:after="240" w:line="240" w:lineRule="auto"/>
        <w:ind w:left="0" w:firstLine="0"/>
        <w:contextualSpacing w:val="0"/>
        <w:jc w:val="both"/>
        <w:rPr>
          <w:rFonts w:ascii="Times New Roman" w:hAnsi="Times New Roman" w:cs="Times New Roman"/>
          <w:sz w:val="20"/>
          <w:szCs w:val="20"/>
          <w:highlight w:val="magenta"/>
        </w:rPr>
      </w:pPr>
      <w:r>
        <w:rPr>
          <w:rFonts w:ascii="Times New Roman" w:hAnsi="Times New Roman" w:cs="Times New Roman"/>
          <w:sz w:val="20"/>
          <w:szCs w:val="20"/>
        </w:rPr>
        <w:t xml:space="preserve"> </w:t>
      </w:r>
      <w:r w:rsidRPr="00BF3198">
        <w:rPr>
          <w:rFonts w:ascii="Times New Roman" w:hAnsi="Times New Roman" w:cs="Times New Roman"/>
          <w:sz w:val="20"/>
          <w:szCs w:val="20"/>
          <w:highlight w:val="magenta"/>
        </w:rPr>
        <w:t>D</w:t>
      </w:r>
      <w:r w:rsidR="00B616AB" w:rsidRPr="00BF3198">
        <w:rPr>
          <w:rFonts w:ascii="Times New Roman" w:hAnsi="Times New Roman" w:cs="Times New Roman"/>
          <w:sz w:val="20"/>
          <w:szCs w:val="20"/>
          <w:highlight w:val="magenta"/>
        </w:rPr>
        <w:t>e pessoa jurídica que participar de consórcio responsável pela elaboração do projeto básico da licitação</w:t>
      </w:r>
      <w:r w:rsidR="008C2ADB" w:rsidRPr="00BF3198">
        <w:rPr>
          <w:rFonts w:ascii="Times New Roman" w:hAnsi="Times New Roman" w:cs="Times New Roman"/>
          <w:sz w:val="20"/>
          <w:szCs w:val="20"/>
          <w:highlight w:val="magenta"/>
        </w:rPr>
        <w:t>.</w:t>
      </w:r>
    </w:p>
    <w:p w:rsidR="00B616AB" w:rsidRPr="00BF3198" w:rsidRDefault="00AB3C45" w:rsidP="0098498C">
      <w:pPr>
        <w:pStyle w:val="PargrafodaLista"/>
        <w:numPr>
          <w:ilvl w:val="3"/>
          <w:numId w:val="5"/>
        </w:numPr>
        <w:spacing w:after="240" w:line="240" w:lineRule="auto"/>
        <w:ind w:left="0" w:firstLine="0"/>
        <w:contextualSpacing w:val="0"/>
        <w:jc w:val="both"/>
        <w:rPr>
          <w:rFonts w:ascii="Times New Roman" w:hAnsi="Times New Roman" w:cs="Times New Roman"/>
          <w:sz w:val="20"/>
          <w:szCs w:val="20"/>
          <w:highlight w:val="magenta"/>
        </w:rPr>
      </w:pPr>
      <w:r>
        <w:rPr>
          <w:rFonts w:ascii="Times New Roman" w:hAnsi="Times New Roman" w:cs="Times New Roman"/>
          <w:sz w:val="20"/>
          <w:szCs w:val="20"/>
        </w:rPr>
        <w:t xml:space="preserve"> </w:t>
      </w:r>
      <w:r w:rsidRPr="00BF3198">
        <w:rPr>
          <w:rFonts w:ascii="Times New Roman" w:hAnsi="Times New Roman" w:cs="Times New Roman"/>
          <w:sz w:val="20"/>
          <w:szCs w:val="20"/>
          <w:highlight w:val="magenta"/>
        </w:rPr>
        <w:t>D</w:t>
      </w:r>
      <w:r w:rsidR="00B616AB" w:rsidRPr="00BF3198">
        <w:rPr>
          <w:rFonts w:ascii="Times New Roman" w:hAnsi="Times New Roman" w:cs="Times New Roman"/>
          <w:sz w:val="20"/>
          <w:szCs w:val="20"/>
          <w:highlight w:val="magenta"/>
        </w:rPr>
        <w:t>e pessoa jurídica da qual o autor do projeto básico da licitação seja administrador, controlador, gerente, responsável técnico, subcontratado ou sócio, neste último caso quando a participação superar 5% (cinco por cento) do capital votante.</w:t>
      </w:r>
    </w:p>
    <w:p w:rsidR="005E6B0B" w:rsidRPr="00BF3198"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highlight w:val="magenta"/>
        </w:rPr>
      </w:pPr>
      <w:r w:rsidRPr="00BF3198">
        <w:rPr>
          <w:rFonts w:ascii="Times New Roman" w:hAnsi="Times New Roman" w:cs="Times New Roman"/>
          <w:sz w:val="20"/>
          <w:szCs w:val="20"/>
          <w:highlight w:val="magenta"/>
        </w:rPr>
        <w:t xml:space="preserve"> </w:t>
      </w:r>
      <w:r w:rsidR="00175C4A" w:rsidRPr="00BF3198">
        <w:rPr>
          <w:rFonts w:ascii="Times New Roman" w:hAnsi="Times New Roman" w:cs="Times New Roman"/>
          <w:sz w:val="20"/>
          <w:szCs w:val="20"/>
          <w:highlight w:val="magenta"/>
        </w:rPr>
        <w:t>Para os efeitos do subitem 4.5.</w:t>
      </w:r>
      <w:r w:rsidRPr="00BF3198">
        <w:rPr>
          <w:rFonts w:ascii="Times New Roman" w:hAnsi="Times New Roman" w:cs="Times New Roman"/>
          <w:sz w:val="20"/>
          <w:szCs w:val="20"/>
          <w:highlight w:val="magenta"/>
        </w:rPr>
        <w:t>10</w:t>
      </w:r>
      <w:r w:rsidR="00175C4A" w:rsidRPr="00BF3198">
        <w:rPr>
          <w:rFonts w:ascii="Times New Roman" w:hAnsi="Times New Roman" w:cs="Times New Roman"/>
          <w:sz w:val="20"/>
          <w:szCs w:val="20"/>
          <w:highlight w:val="magenta"/>
        </w:rPr>
        <w:t xml:space="preserve"> c</w:t>
      </w:r>
      <w:r w:rsidR="00B616AB" w:rsidRPr="00BF3198">
        <w:rPr>
          <w:rFonts w:ascii="Times New Roman" w:hAnsi="Times New Roman" w:cs="Times New Roman"/>
          <w:sz w:val="20"/>
          <w:szCs w:val="20"/>
          <w:highlight w:val="magenta"/>
        </w:rPr>
        <w:t>onsidera-se participação indireta a existência de vínculos de natureza técnica, comercial, econômica, financeira ou trabalhista entre o autor do projeto básico, pessoa física ou jurídica, e o Licitante ou responsável pelos serviços, fornecimentos e obras, incluindo-se os fornecimentos de bens e serviços a estes necessários.</w:t>
      </w:r>
    </w:p>
    <w:p w:rsidR="00A808C8" w:rsidRPr="00BF3198"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highlight w:val="magenta"/>
        </w:rPr>
      </w:pPr>
      <w:r w:rsidRPr="005E6B0B">
        <w:rPr>
          <w:rFonts w:ascii="Times New Roman" w:hAnsi="Times New Roman" w:cs="Times New Roman"/>
          <w:sz w:val="20"/>
          <w:szCs w:val="20"/>
        </w:rPr>
        <w:t xml:space="preserve"> </w:t>
      </w:r>
      <w:r w:rsidR="00B616AB" w:rsidRPr="00BF3198">
        <w:rPr>
          <w:rFonts w:ascii="Times New Roman" w:hAnsi="Times New Roman" w:cs="Times New Roman"/>
          <w:sz w:val="20"/>
          <w:szCs w:val="20"/>
          <w:highlight w:val="magenta"/>
        </w:rPr>
        <w:t>O disposto no</w:t>
      </w:r>
      <w:r w:rsidR="004B7D31" w:rsidRPr="00BF3198">
        <w:rPr>
          <w:rFonts w:ascii="Times New Roman" w:hAnsi="Times New Roman" w:cs="Times New Roman"/>
          <w:sz w:val="20"/>
          <w:szCs w:val="20"/>
          <w:highlight w:val="magenta"/>
        </w:rPr>
        <w:t xml:space="preserve"> subitem 4.5.11</w:t>
      </w:r>
      <w:r w:rsidR="00B616AB" w:rsidRPr="00BF3198">
        <w:rPr>
          <w:rFonts w:ascii="Times New Roman" w:hAnsi="Times New Roman" w:cs="Times New Roman"/>
          <w:sz w:val="20"/>
          <w:szCs w:val="20"/>
          <w:highlight w:val="magenta"/>
        </w:rPr>
        <w:t xml:space="preserve"> aplica-se a empregados incumbidos de levar a efeito atos e procedimentos realizados pela CAGEPA no curso da licitação.</w:t>
      </w:r>
      <w:r w:rsidRPr="00BF3198">
        <w:rPr>
          <w:rFonts w:ascii="Times New Roman" w:hAnsi="Times New Roman" w:cs="Times New Roman"/>
          <w:sz w:val="20"/>
          <w:szCs w:val="20"/>
          <w:highlight w:val="magenta"/>
        </w:rPr>
        <w:t xml:space="preserve"> </w:t>
      </w:r>
    </w:p>
    <w:p w:rsidR="00B320AF" w:rsidRDefault="00A808C8"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4050B" w:rsidRPr="00A808C8">
        <w:rPr>
          <w:rFonts w:ascii="Times New Roman" w:hAnsi="Times New Roman" w:cs="Times New Roman"/>
          <w:sz w:val="20"/>
          <w:szCs w:val="20"/>
        </w:rPr>
        <w:t>Somente se admitirá a participação de sociedades interligadas, quando no mesmo consórcio.</w:t>
      </w:r>
    </w:p>
    <w:p w:rsidR="005E6B0B" w:rsidRDefault="00B320AF" w:rsidP="0098498C">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5E6B0B">
        <w:rPr>
          <w:rFonts w:ascii="Times New Roman" w:hAnsi="Times New Roman" w:cs="Times New Roman"/>
          <w:sz w:val="20"/>
          <w:szCs w:val="20"/>
        </w:rPr>
        <w:t xml:space="preserve"> </w:t>
      </w:r>
      <w:r w:rsidR="00274B97" w:rsidRPr="005E6B0B">
        <w:rPr>
          <w:rFonts w:ascii="Times New Roman" w:hAnsi="Times New Roman" w:cs="Times New Roman"/>
          <w:sz w:val="20"/>
          <w:szCs w:val="20"/>
        </w:rPr>
        <w:t>Será permitida a participação de empresas em consórcio atendendo o disposto no artigo 51 do RILCC e as seguintes condições</w:t>
      </w:r>
      <w:r w:rsidR="00274B97" w:rsidRPr="00B320AF">
        <w:rPr>
          <w:rFonts w:ascii="Times New Roman" w:hAnsi="Times New Roman" w:cs="Times New Roman"/>
          <w:sz w:val="20"/>
          <w:szCs w:val="20"/>
        </w:rPr>
        <w:t>:</w:t>
      </w:r>
    </w:p>
    <w:p w:rsidR="00274B97" w:rsidRPr="005E6B0B" w:rsidRDefault="005E6B0B" w:rsidP="0098498C">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5E6B0B">
        <w:rPr>
          <w:rFonts w:ascii="Times New Roman" w:hAnsi="Times New Roman" w:cs="Times New Roman"/>
          <w:sz w:val="20"/>
          <w:szCs w:val="20"/>
        </w:rPr>
        <w:t>Apresentação dos documentos exigidos neste Edital, admitindo-se, para efeito de qualificação técnica, o somatório dos quantitativos de cada consorciado, e, para efeito de qualificação econômico-financeira, o somatório dos valores do patrimônio líquido de cada consorciado, na proporção de sua respectiva participação</w:t>
      </w:r>
      <w:r w:rsidR="008C2ADB" w:rsidRPr="005E6B0B">
        <w:rPr>
          <w:rFonts w:ascii="Times New Roman" w:hAnsi="Times New Roman" w:cs="Times New Roman"/>
          <w:sz w:val="20"/>
          <w:szCs w:val="20"/>
        </w:rPr>
        <w:t>.</w:t>
      </w:r>
    </w:p>
    <w:p w:rsidR="005E6B0B" w:rsidRPr="00F619A1" w:rsidRDefault="00274B97" w:rsidP="0098498C">
      <w:pPr>
        <w:pStyle w:val="PargrafodaLista"/>
        <w:numPr>
          <w:ilvl w:val="2"/>
          <w:numId w:val="5"/>
        </w:numPr>
        <w:tabs>
          <w:tab w:val="left" w:pos="567"/>
        </w:tabs>
        <w:spacing w:after="240" w:line="240" w:lineRule="auto"/>
        <w:contextualSpacing w:val="0"/>
        <w:jc w:val="both"/>
        <w:rPr>
          <w:rFonts w:ascii="Times New Roman" w:hAnsi="Times New Roman" w:cs="Times New Roman"/>
          <w:sz w:val="20"/>
          <w:szCs w:val="20"/>
        </w:rPr>
      </w:pPr>
      <w:r w:rsidRPr="00F619A1">
        <w:rPr>
          <w:rFonts w:ascii="Times New Roman" w:hAnsi="Times New Roman" w:cs="Times New Roman"/>
          <w:sz w:val="20"/>
          <w:szCs w:val="20"/>
        </w:rPr>
        <w:t>O Patrimônio Líquido do consórcio será calculado da seguinte forma:</w:t>
      </w:r>
    </w:p>
    <w:p w:rsidR="005E6B0B" w:rsidRDefault="005E6B0B"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5E6B0B">
        <w:rPr>
          <w:rFonts w:ascii="Times New Roman" w:hAnsi="Times New Roman" w:cs="Times New Roman"/>
          <w:sz w:val="20"/>
          <w:szCs w:val="20"/>
        </w:rPr>
        <w:t>Cada percentual de participação será multiplicado pelo Patrimônio Líquido mínimo acrescido de 30% (trinta por cento) conforme acima.</w:t>
      </w:r>
    </w:p>
    <w:p w:rsidR="008B1C02" w:rsidRDefault="005E6B0B"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5E6B0B">
        <w:rPr>
          <w:rFonts w:ascii="Times New Roman" w:hAnsi="Times New Roman" w:cs="Times New Roman"/>
          <w:sz w:val="20"/>
          <w:szCs w:val="20"/>
        </w:rPr>
        <w:t xml:space="preserve">Os resultados assim obtidos serão comparados com os respectivos patrimônios líquidos de cada um dos membros do consórcio, que deverão, individualmente, comprovar Patrimônio Líquido maior ou igual ao valor </w:t>
      </w:r>
      <w:r w:rsidR="00C227BF" w:rsidRPr="00C227BF">
        <w:rPr>
          <w:rFonts w:ascii="Times New Roman" w:hAnsi="Times New Roman" w:cs="Times New Roman"/>
          <w:sz w:val="20"/>
          <w:szCs w:val="20"/>
        </w:rPr>
        <w:t xml:space="preserve">solicitado no subitem </w:t>
      </w:r>
      <w:r w:rsidR="00905CFE">
        <w:rPr>
          <w:rFonts w:ascii="Times New Roman" w:hAnsi="Times New Roman" w:cs="Times New Roman"/>
          <w:sz w:val="20"/>
          <w:szCs w:val="20"/>
        </w:rPr>
        <w:t>10</w:t>
      </w:r>
      <w:r w:rsidR="00C227BF" w:rsidRPr="00C227BF">
        <w:rPr>
          <w:rFonts w:ascii="Times New Roman" w:hAnsi="Times New Roman" w:cs="Times New Roman"/>
          <w:sz w:val="20"/>
          <w:szCs w:val="20"/>
        </w:rPr>
        <w:t xml:space="preserve">.5.4 c/c </w:t>
      </w:r>
      <w:r w:rsidR="00905CFE">
        <w:rPr>
          <w:rFonts w:ascii="Times New Roman" w:hAnsi="Times New Roman" w:cs="Times New Roman"/>
          <w:sz w:val="20"/>
          <w:szCs w:val="20"/>
        </w:rPr>
        <w:t>10</w:t>
      </w:r>
      <w:r w:rsidR="00C227BF" w:rsidRPr="00C227BF">
        <w:rPr>
          <w:rFonts w:ascii="Times New Roman" w:hAnsi="Times New Roman" w:cs="Times New Roman"/>
          <w:sz w:val="20"/>
          <w:szCs w:val="20"/>
        </w:rPr>
        <w:t>.5.4.1 deste edital.</w:t>
      </w:r>
    </w:p>
    <w:p w:rsidR="008B1C02" w:rsidRDefault="00467C27" w:rsidP="0098498C">
      <w:pPr>
        <w:pStyle w:val="PargrafodaLista"/>
        <w:numPr>
          <w:ilvl w:val="2"/>
          <w:numId w:val="5"/>
        </w:numPr>
        <w:tabs>
          <w:tab w:val="left" w:pos="567"/>
        </w:tabs>
        <w:spacing w:after="240" w:line="240" w:lineRule="auto"/>
        <w:ind w:left="0" w:firstLine="0"/>
        <w:contextualSpacing w:val="0"/>
        <w:jc w:val="both"/>
        <w:rPr>
          <w:rFonts w:ascii="Times New Roman" w:hAnsi="Times New Roman" w:cs="Times New Roman"/>
          <w:sz w:val="20"/>
          <w:szCs w:val="20"/>
        </w:rPr>
      </w:pPr>
      <w:r w:rsidRPr="008B1C02">
        <w:rPr>
          <w:rFonts w:ascii="Times New Roman" w:hAnsi="Times New Roman" w:cs="Times New Roman"/>
          <w:sz w:val="20"/>
          <w:szCs w:val="20"/>
        </w:rPr>
        <w:t>No ENVELOPE Documentos</w:t>
      </w:r>
      <w:r w:rsidR="008B1C02">
        <w:rPr>
          <w:rFonts w:ascii="Times New Roman" w:hAnsi="Times New Roman" w:cs="Times New Roman"/>
          <w:sz w:val="20"/>
          <w:szCs w:val="20"/>
        </w:rPr>
        <w:t xml:space="preserve"> </w:t>
      </w:r>
      <w:r w:rsidRPr="008B1C02">
        <w:rPr>
          <w:rFonts w:ascii="Times New Roman" w:hAnsi="Times New Roman" w:cs="Times New Roman"/>
          <w:sz w:val="20"/>
          <w:szCs w:val="20"/>
        </w:rPr>
        <w:t xml:space="preserve">de Habilitação </w:t>
      </w:r>
      <w:r w:rsidR="00274B97" w:rsidRPr="008B1C02">
        <w:rPr>
          <w:rFonts w:ascii="Times New Roman" w:hAnsi="Times New Roman" w:cs="Times New Roman"/>
          <w:sz w:val="20"/>
          <w:szCs w:val="20"/>
        </w:rPr>
        <w:t>deverá ser apresentado, Instrumento, público ou particular, de Compromisso de Constituição do Consórcio, indicando minimamente:</w:t>
      </w:r>
    </w:p>
    <w:p w:rsidR="008B1C02" w:rsidRDefault="008B1C02"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8B1C02">
        <w:rPr>
          <w:rFonts w:ascii="Times New Roman" w:hAnsi="Times New Roman" w:cs="Times New Roman"/>
          <w:sz w:val="20"/>
          <w:szCs w:val="20"/>
        </w:rPr>
        <w:t>A designação do Consórcio, sua composição, bem como seu objeto</w:t>
      </w:r>
      <w:r w:rsidR="008C2ADB" w:rsidRPr="008B1C02">
        <w:rPr>
          <w:rFonts w:ascii="Times New Roman" w:hAnsi="Times New Roman" w:cs="Times New Roman"/>
          <w:sz w:val="20"/>
          <w:szCs w:val="20"/>
        </w:rPr>
        <w:t>.</w:t>
      </w:r>
    </w:p>
    <w:p w:rsidR="008B1C02" w:rsidRDefault="008B1C02"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8B1C02">
        <w:rPr>
          <w:rFonts w:ascii="Times New Roman" w:hAnsi="Times New Roman" w:cs="Times New Roman"/>
          <w:sz w:val="20"/>
          <w:szCs w:val="20"/>
        </w:rPr>
        <w:t>A sociedade líder do Consórcio, a quem deverão ser conferidos amplos poderes para representar o Consórcio durante todo o procedimento licitatório e a vigência contratual, bem como administrativa e judicialmente</w:t>
      </w:r>
      <w:r w:rsidR="008C2ADB" w:rsidRPr="008B1C02">
        <w:rPr>
          <w:rFonts w:ascii="Times New Roman" w:hAnsi="Times New Roman" w:cs="Times New Roman"/>
          <w:sz w:val="20"/>
          <w:szCs w:val="20"/>
        </w:rPr>
        <w:t>.</w:t>
      </w:r>
    </w:p>
    <w:p w:rsidR="008B1C02" w:rsidRDefault="00274B97"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sidRPr="008B1C02">
        <w:rPr>
          <w:rFonts w:ascii="Times New Roman" w:hAnsi="Times New Roman" w:cs="Times New Roman"/>
          <w:sz w:val="20"/>
          <w:szCs w:val="20"/>
        </w:rPr>
        <w:lastRenderedPageBreak/>
        <w:tab/>
      </w:r>
      <w:r w:rsidR="008B1C02">
        <w:rPr>
          <w:rFonts w:ascii="Times New Roman" w:hAnsi="Times New Roman" w:cs="Times New Roman"/>
          <w:sz w:val="20"/>
          <w:szCs w:val="20"/>
        </w:rPr>
        <w:t xml:space="preserve"> </w:t>
      </w:r>
      <w:r w:rsidRPr="008B1C02">
        <w:rPr>
          <w:rFonts w:ascii="Times New Roman" w:hAnsi="Times New Roman" w:cs="Times New Roman"/>
          <w:sz w:val="20"/>
          <w:szCs w:val="20"/>
        </w:rPr>
        <w:t>A participação de cada Consorciado na execução dos serviços, bem como a participação percentual de cada Consorciado no valor global ofertado</w:t>
      </w:r>
      <w:r w:rsidR="008C2ADB" w:rsidRPr="008B1C02">
        <w:rPr>
          <w:rFonts w:ascii="Times New Roman" w:hAnsi="Times New Roman" w:cs="Times New Roman"/>
          <w:sz w:val="20"/>
          <w:szCs w:val="20"/>
        </w:rPr>
        <w:t>.</w:t>
      </w:r>
    </w:p>
    <w:p w:rsidR="008B1C02" w:rsidRDefault="008B1C02"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8B1C02">
        <w:rPr>
          <w:rFonts w:ascii="Times New Roman" w:hAnsi="Times New Roman" w:cs="Times New Roman"/>
          <w:sz w:val="20"/>
          <w:szCs w:val="20"/>
        </w:rPr>
        <w:t>O prazo de vigência do Compromisso, que deverá estar vinculado à duração do procedimento licitatório</w:t>
      </w:r>
      <w:r w:rsidR="008C2ADB" w:rsidRPr="008B1C02">
        <w:rPr>
          <w:rFonts w:ascii="Times New Roman" w:hAnsi="Times New Roman" w:cs="Times New Roman"/>
          <w:sz w:val="20"/>
          <w:szCs w:val="20"/>
        </w:rPr>
        <w:t>.</w:t>
      </w:r>
    </w:p>
    <w:p w:rsidR="008B1C02" w:rsidRDefault="008B1C02"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8B1C02">
        <w:rPr>
          <w:rFonts w:ascii="Times New Roman" w:hAnsi="Times New Roman" w:cs="Times New Roman"/>
          <w:sz w:val="20"/>
          <w:szCs w:val="20"/>
        </w:rPr>
        <w:t>Os compromissos, as obrigações, bem como a responsabilidade de cada Consorciado quanto ao cumprimento das obrigações contratuais;</w:t>
      </w:r>
    </w:p>
    <w:p w:rsidR="008B1C02" w:rsidRDefault="008B1C02"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8B1C02">
        <w:rPr>
          <w:rFonts w:ascii="Times New Roman" w:hAnsi="Times New Roman" w:cs="Times New Roman"/>
          <w:sz w:val="20"/>
          <w:szCs w:val="20"/>
        </w:rPr>
        <w:t xml:space="preserve">A responsabilidade solidária dos </w:t>
      </w:r>
      <w:r w:rsidR="008C2ADB" w:rsidRPr="008B1C02">
        <w:rPr>
          <w:rFonts w:ascii="Times New Roman" w:hAnsi="Times New Roman" w:cs="Times New Roman"/>
          <w:sz w:val="20"/>
          <w:szCs w:val="20"/>
        </w:rPr>
        <w:t>consorciados</w:t>
      </w:r>
      <w:r w:rsidR="00274B97" w:rsidRPr="008B1C02">
        <w:rPr>
          <w:rFonts w:ascii="Times New Roman" w:hAnsi="Times New Roman" w:cs="Times New Roman"/>
          <w:sz w:val="20"/>
          <w:szCs w:val="20"/>
        </w:rPr>
        <w:t xml:space="preserve"> pelo cumprimento de todas as obrigações decorrentes do procedimento licitatório e do Contrato</w:t>
      </w:r>
      <w:r w:rsidR="008C2ADB" w:rsidRPr="008B1C02">
        <w:rPr>
          <w:rFonts w:ascii="Times New Roman" w:hAnsi="Times New Roman" w:cs="Times New Roman"/>
          <w:sz w:val="20"/>
          <w:szCs w:val="20"/>
        </w:rPr>
        <w:t>.</w:t>
      </w:r>
    </w:p>
    <w:p w:rsidR="008B1C02" w:rsidRDefault="008B1C02"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8B1C02">
        <w:rPr>
          <w:rFonts w:ascii="Times New Roman" w:hAnsi="Times New Roman" w:cs="Times New Roman"/>
          <w:sz w:val="20"/>
          <w:szCs w:val="20"/>
        </w:rPr>
        <w:t>A pessoa jurídica ou consórcio deverá assumir inteira responsabilidade pela inexistência de fatos que possam impedir a sua habilitação na presente Licitação e, ainda, pela autenticidade de todos os documentos que forem apresentados</w:t>
      </w:r>
      <w:r w:rsidR="008C2ADB" w:rsidRPr="008B1C02">
        <w:rPr>
          <w:rFonts w:ascii="Times New Roman" w:hAnsi="Times New Roman" w:cs="Times New Roman"/>
          <w:sz w:val="20"/>
          <w:szCs w:val="20"/>
        </w:rPr>
        <w:t>.</w:t>
      </w:r>
    </w:p>
    <w:p w:rsidR="008B1C02" w:rsidRDefault="008B1C02"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8B1C02">
        <w:rPr>
          <w:rFonts w:ascii="Times New Roman" w:hAnsi="Times New Roman" w:cs="Times New Roman"/>
          <w:sz w:val="20"/>
          <w:szCs w:val="20"/>
        </w:rPr>
        <w:t>Impedimento de participação de empresa consorciada, na mesma Licitação, através de mais de um consórcio ou isoladamente, bem como de profissional em mais de uma empresa, ou em mais de um consórcio</w:t>
      </w:r>
      <w:r w:rsidR="008C2ADB" w:rsidRPr="008B1C02">
        <w:rPr>
          <w:rFonts w:ascii="Times New Roman" w:hAnsi="Times New Roman" w:cs="Times New Roman"/>
          <w:sz w:val="20"/>
          <w:szCs w:val="20"/>
        </w:rPr>
        <w:t>.</w:t>
      </w:r>
    </w:p>
    <w:p w:rsidR="008B1C02" w:rsidRDefault="008B1C02"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8B1C02">
        <w:rPr>
          <w:rFonts w:ascii="Times New Roman" w:hAnsi="Times New Roman" w:cs="Times New Roman"/>
          <w:sz w:val="20"/>
          <w:szCs w:val="20"/>
        </w:rPr>
        <w:t>Responsabilidade solidária dos integrantes pelos atos praticados em consórcio, tanto na fase de Licitação quanto na de execução do contrato</w:t>
      </w:r>
      <w:r>
        <w:rPr>
          <w:rFonts w:ascii="Times New Roman" w:hAnsi="Times New Roman" w:cs="Times New Roman"/>
          <w:sz w:val="20"/>
          <w:szCs w:val="20"/>
        </w:rPr>
        <w:t>.</w:t>
      </w:r>
    </w:p>
    <w:p w:rsidR="008B1C02" w:rsidRDefault="008B1C02" w:rsidP="0098498C">
      <w:pPr>
        <w:pStyle w:val="PargrafodaLista"/>
        <w:numPr>
          <w:ilvl w:val="3"/>
          <w:numId w:val="5"/>
        </w:numPr>
        <w:tabs>
          <w:tab w:val="left" w:pos="567"/>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74B97" w:rsidRPr="008B1C02">
        <w:rPr>
          <w:rFonts w:ascii="Times New Roman" w:hAnsi="Times New Roman" w:cs="Times New Roman"/>
          <w:sz w:val="20"/>
          <w:szCs w:val="20"/>
        </w:rPr>
        <w:t>Os consorciados deverão comprometer-se a apresentar, antes da assinatura do contrato referente a esta Licitação, o instrumento de constituição do consórcio, aprovado por quem tenha competência em cada uma das empresas para autorizar a alienação de bens do ativo fixo, e registrado no órgão oficial competente. Dito instrumento deverá observar, além dos dispositivos legais e da cláusula de responsabilidade solidária, as cláusulas deste Edital, especialmente as constantes neste item</w:t>
      </w:r>
      <w:r w:rsidR="00D75EA0" w:rsidRPr="008B1C02">
        <w:rPr>
          <w:rFonts w:ascii="Times New Roman" w:hAnsi="Times New Roman" w:cs="Times New Roman"/>
          <w:sz w:val="20"/>
          <w:szCs w:val="20"/>
        </w:rPr>
        <w:t>.</w:t>
      </w:r>
    </w:p>
    <w:p w:rsidR="008B1C02" w:rsidRDefault="00274B97" w:rsidP="0098498C">
      <w:pPr>
        <w:pStyle w:val="PargrafodaLista"/>
        <w:numPr>
          <w:ilvl w:val="2"/>
          <w:numId w:val="5"/>
        </w:numPr>
        <w:tabs>
          <w:tab w:val="left" w:pos="567"/>
        </w:tabs>
        <w:spacing w:after="240" w:line="240" w:lineRule="auto"/>
        <w:ind w:left="0" w:firstLine="0"/>
        <w:contextualSpacing w:val="0"/>
        <w:jc w:val="both"/>
        <w:rPr>
          <w:rFonts w:ascii="Times New Roman" w:hAnsi="Times New Roman" w:cs="Times New Roman"/>
          <w:sz w:val="20"/>
          <w:szCs w:val="20"/>
        </w:rPr>
      </w:pPr>
      <w:r w:rsidRPr="008B1C02">
        <w:rPr>
          <w:rFonts w:ascii="Times New Roman" w:hAnsi="Times New Roman" w:cs="Times New Roman"/>
          <w:sz w:val="20"/>
          <w:szCs w:val="20"/>
        </w:rPr>
        <w:t>O prazo de duração do consórcio deve, no mínimo, coincidir com o prazo de conclusão do objeto desta Licitação, até seu recebimento definitivo</w:t>
      </w:r>
      <w:r w:rsidR="00D75EA0" w:rsidRPr="008B1C02">
        <w:rPr>
          <w:rFonts w:ascii="Times New Roman" w:hAnsi="Times New Roman" w:cs="Times New Roman"/>
          <w:sz w:val="20"/>
          <w:szCs w:val="20"/>
        </w:rPr>
        <w:t>.</w:t>
      </w:r>
    </w:p>
    <w:p w:rsidR="008B1C02" w:rsidRDefault="00274B97" w:rsidP="0098498C">
      <w:pPr>
        <w:pStyle w:val="PargrafodaLista"/>
        <w:numPr>
          <w:ilvl w:val="2"/>
          <w:numId w:val="5"/>
        </w:numPr>
        <w:tabs>
          <w:tab w:val="left" w:pos="567"/>
        </w:tabs>
        <w:spacing w:after="240" w:line="240" w:lineRule="auto"/>
        <w:ind w:left="0" w:firstLine="0"/>
        <w:contextualSpacing w:val="0"/>
        <w:jc w:val="both"/>
        <w:rPr>
          <w:rFonts w:ascii="Times New Roman" w:hAnsi="Times New Roman" w:cs="Times New Roman"/>
          <w:sz w:val="20"/>
          <w:szCs w:val="20"/>
        </w:rPr>
      </w:pPr>
      <w:r w:rsidRPr="008B1C02">
        <w:rPr>
          <w:rFonts w:ascii="Times New Roman" w:hAnsi="Times New Roman" w:cs="Times New Roman"/>
          <w:sz w:val="20"/>
          <w:szCs w:val="20"/>
        </w:rPr>
        <w:tab/>
        <w:t>Os consorciados deverão apresentar compromisso de que não alterarão a constituição ou composição do consórcio, sem prévia autorização da CAGEPA, visando manter válidas as premissas que asseguraram a habilitação do consórcio original</w:t>
      </w:r>
      <w:r w:rsidR="00D75EA0" w:rsidRPr="008B1C02">
        <w:rPr>
          <w:rFonts w:ascii="Times New Roman" w:hAnsi="Times New Roman" w:cs="Times New Roman"/>
          <w:sz w:val="20"/>
          <w:szCs w:val="20"/>
        </w:rPr>
        <w:t>.</w:t>
      </w:r>
    </w:p>
    <w:p w:rsidR="00A202CA" w:rsidRPr="00A202CA" w:rsidRDefault="00274B97" w:rsidP="0098498C">
      <w:pPr>
        <w:pStyle w:val="PargrafodaLista"/>
        <w:numPr>
          <w:ilvl w:val="2"/>
          <w:numId w:val="5"/>
        </w:numPr>
        <w:tabs>
          <w:tab w:val="left" w:pos="567"/>
        </w:tabs>
        <w:spacing w:after="240" w:line="240" w:lineRule="auto"/>
        <w:ind w:left="0" w:firstLine="0"/>
        <w:contextualSpacing w:val="0"/>
        <w:jc w:val="both"/>
        <w:rPr>
          <w:rFonts w:ascii="Times New Roman" w:hAnsi="Times New Roman" w:cs="Times New Roman"/>
          <w:sz w:val="20"/>
          <w:szCs w:val="20"/>
        </w:rPr>
      </w:pPr>
      <w:r w:rsidRPr="008B1C02">
        <w:rPr>
          <w:rFonts w:ascii="Times New Roman" w:hAnsi="Times New Roman" w:cs="Times New Roman"/>
          <w:sz w:val="20"/>
          <w:szCs w:val="20"/>
        </w:rPr>
        <w:t>Os consorciados deverão apresentar compromissos de que não se constituem nem se constituirão, para fins do consórcio, em pessoa jurídica e de que o consórcio não adotará denominação própria, diferente da de seus integrantes.</w:t>
      </w:r>
    </w:p>
    <w:p w:rsidR="00A202CA" w:rsidRPr="00A202CA" w:rsidRDefault="00A202CA" w:rsidP="0098498C">
      <w:pPr>
        <w:pStyle w:val="PargrafodaLista"/>
        <w:numPr>
          <w:ilvl w:val="1"/>
          <w:numId w:val="5"/>
        </w:numPr>
        <w:tabs>
          <w:tab w:val="left" w:pos="567"/>
        </w:tabs>
        <w:spacing w:after="240" w:line="240" w:lineRule="auto"/>
        <w:ind w:left="0" w:firstLine="0"/>
        <w:contextualSpacing w:val="0"/>
        <w:jc w:val="both"/>
        <w:rPr>
          <w:rFonts w:ascii="Times New Roman" w:hAnsi="Times New Roman" w:cs="Times New Roman"/>
          <w:sz w:val="20"/>
          <w:szCs w:val="20"/>
        </w:rPr>
      </w:pPr>
      <w:r w:rsidRPr="00A202CA">
        <w:rPr>
          <w:rFonts w:ascii="Times New Roman" w:hAnsi="Times New Roman" w:cs="Times New Roman"/>
          <w:sz w:val="20"/>
          <w:szCs w:val="20"/>
          <w:highlight w:val="red"/>
        </w:rPr>
        <w:t xml:space="preserve">Nos Termos do art. 48 da Lei Complementar nº 123/2006, alterada pela Lei Complementar nº 147/2014, o(s) </w:t>
      </w:r>
      <w:r w:rsidRPr="00A202CA">
        <w:rPr>
          <w:rFonts w:ascii="Times New Roman" w:hAnsi="Times New Roman" w:cs="Times New Roman"/>
          <w:sz w:val="20"/>
          <w:szCs w:val="20"/>
          <w:highlight w:val="darkRed"/>
        </w:rPr>
        <w:t>*item(ns)* ou *lote(s)*</w:t>
      </w:r>
      <w:r w:rsidRPr="00A202CA">
        <w:rPr>
          <w:rFonts w:ascii="Times New Roman" w:hAnsi="Times New Roman" w:cs="Times New Roman"/>
          <w:sz w:val="20"/>
          <w:szCs w:val="20"/>
          <w:highlight w:val="red"/>
        </w:rPr>
        <w:t xml:space="preserve"> nº </w:t>
      </w:r>
      <w:r w:rsidRPr="00A202CA">
        <w:rPr>
          <w:rFonts w:ascii="Times New Roman" w:hAnsi="Times New Roman" w:cs="Times New Roman"/>
          <w:sz w:val="20"/>
          <w:szCs w:val="20"/>
          <w:highlight w:val="cyan"/>
        </w:rPr>
        <w:t xml:space="preserve">** e ** </w:t>
      </w:r>
      <w:r w:rsidRPr="00A202CA">
        <w:rPr>
          <w:rFonts w:ascii="Times New Roman" w:hAnsi="Times New Roman" w:cs="Times New Roman"/>
          <w:sz w:val="20"/>
          <w:szCs w:val="20"/>
          <w:highlight w:val="red"/>
        </w:rPr>
        <w:t>são para PARTICIPAÇÃO EXCLUSIVA de Microempresa e Empresa de Pequeno Porte.</w:t>
      </w:r>
    </w:p>
    <w:p w:rsidR="001717B8" w:rsidRDefault="001717B8" w:rsidP="001717B8">
      <w:pPr>
        <w:pStyle w:val="PargrafodaLista"/>
        <w:tabs>
          <w:tab w:val="left" w:pos="567"/>
        </w:tabs>
        <w:spacing w:after="240" w:line="240" w:lineRule="auto"/>
        <w:ind w:left="0"/>
        <w:contextualSpacing w:val="0"/>
        <w:jc w:val="both"/>
        <w:rPr>
          <w:rFonts w:ascii="Times New Roman" w:hAnsi="Times New Roman" w:cs="Times New Roman"/>
          <w:sz w:val="20"/>
          <w:szCs w:val="20"/>
        </w:rPr>
      </w:pPr>
    </w:p>
    <w:p w:rsidR="001717B8" w:rsidRPr="001717B8" w:rsidRDefault="001717B8" w:rsidP="0098498C">
      <w:pPr>
        <w:pStyle w:val="PargrafodaLista"/>
        <w:numPr>
          <w:ilvl w:val="0"/>
          <w:numId w:val="8"/>
        </w:numPr>
        <w:shd w:val="clear" w:color="auto" w:fill="D9D9D9" w:themeFill="background1" w:themeFillShade="D9"/>
        <w:tabs>
          <w:tab w:val="left" w:pos="142"/>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00DC2DA3" w:rsidRPr="001717B8">
        <w:rPr>
          <w:rFonts w:ascii="Times New Roman" w:hAnsi="Times New Roman" w:cs="Times New Roman"/>
          <w:b/>
          <w:sz w:val="20"/>
          <w:szCs w:val="20"/>
        </w:rPr>
        <w:t>DA REPRESENTAÇÃO E DO CREDENCIAMENTO</w:t>
      </w:r>
      <w:r w:rsidR="00CA1118" w:rsidRPr="001717B8">
        <w:rPr>
          <w:rFonts w:ascii="Times New Roman" w:hAnsi="Times New Roman" w:cs="Times New Roman"/>
          <w:b/>
          <w:sz w:val="20"/>
          <w:szCs w:val="20"/>
        </w:rPr>
        <w:t>; DECLARAÇÕES INICIA</w:t>
      </w:r>
      <w:r w:rsidR="00DA1516">
        <w:rPr>
          <w:rFonts w:ascii="Times New Roman" w:hAnsi="Times New Roman" w:cs="Times New Roman"/>
          <w:b/>
          <w:sz w:val="20"/>
          <w:szCs w:val="20"/>
        </w:rPr>
        <w:t>I</w:t>
      </w:r>
      <w:r w:rsidR="00CA1118" w:rsidRPr="001717B8">
        <w:rPr>
          <w:rFonts w:ascii="Times New Roman" w:hAnsi="Times New Roman" w:cs="Times New Roman"/>
          <w:b/>
          <w:sz w:val="20"/>
          <w:szCs w:val="20"/>
        </w:rPr>
        <w:t>S</w:t>
      </w:r>
    </w:p>
    <w:p w:rsidR="001717B8" w:rsidRDefault="001717B8" w:rsidP="0098498C">
      <w:pPr>
        <w:pStyle w:val="PargrafodaLista"/>
        <w:numPr>
          <w:ilvl w:val="1"/>
          <w:numId w:val="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DC2DA3" w:rsidRPr="001717B8">
        <w:rPr>
          <w:rFonts w:ascii="Times New Roman" w:hAnsi="Times New Roman" w:cs="Times New Roman"/>
          <w:sz w:val="20"/>
          <w:szCs w:val="20"/>
        </w:rPr>
        <w:t xml:space="preserve">A </w:t>
      </w:r>
      <w:r w:rsidR="006A112E" w:rsidRPr="001717B8">
        <w:rPr>
          <w:rFonts w:ascii="Times New Roman" w:hAnsi="Times New Roman" w:cs="Times New Roman"/>
          <w:sz w:val="20"/>
          <w:szCs w:val="20"/>
        </w:rPr>
        <w:t>Licitante</w:t>
      </w:r>
      <w:r w:rsidR="00DC2DA3" w:rsidRPr="001717B8">
        <w:rPr>
          <w:rFonts w:ascii="Times New Roman" w:hAnsi="Times New Roman" w:cs="Times New Roman"/>
          <w:sz w:val="20"/>
          <w:szCs w:val="20"/>
        </w:rPr>
        <w:t xml:space="preserve"> deverá se apresentar para credenciamento junto a </w:t>
      </w:r>
      <w:r w:rsidR="002E68FC" w:rsidRPr="001717B8">
        <w:rPr>
          <w:rFonts w:ascii="Times New Roman" w:hAnsi="Times New Roman" w:cs="Times New Roman"/>
          <w:sz w:val="20"/>
          <w:szCs w:val="20"/>
        </w:rPr>
        <w:t>Comissão de Licitação</w:t>
      </w:r>
      <w:r w:rsidR="00DC2DA3" w:rsidRPr="001717B8">
        <w:rPr>
          <w:rFonts w:ascii="Times New Roman" w:hAnsi="Times New Roman" w:cs="Times New Roman"/>
          <w:sz w:val="20"/>
          <w:szCs w:val="20"/>
        </w:rPr>
        <w:t xml:space="preserve"> por um representante que, devidamente munido de documento que o credencie a participar deste procedimento licitatório, venha a responder por sua representada, devendo, ainda, no ato de entrega dos envelopes, identificar-se exibindo a Carteira de Identidade ou outro documento equivalente;</w:t>
      </w:r>
    </w:p>
    <w:p w:rsidR="001717B8" w:rsidRDefault="001717B8" w:rsidP="0098498C">
      <w:pPr>
        <w:pStyle w:val="PargrafodaLista"/>
        <w:numPr>
          <w:ilvl w:val="1"/>
          <w:numId w:val="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C575D1" w:rsidRPr="001717B8">
        <w:rPr>
          <w:rFonts w:ascii="Times New Roman" w:hAnsi="Times New Roman" w:cs="Times New Roman"/>
          <w:sz w:val="20"/>
          <w:szCs w:val="20"/>
        </w:rPr>
        <w:t xml:space="preserve">O credenciamento far-se-á por meio de instrumento público de procuração ou instrumento particular e com poderes para formular ofertas e lances de preços e para praticar todos os demais atos pertinentes ao certame, em nome da representada. Em sendo o representante sócio, proprietário, dirigente ou assemelhado da </w:t>
      </w:r>
      <w:r w:rsidR="00A7419A" w:rsidRPr="001717B8">
        <w:rPr>
          <w:rFonts w:ascii="Times New Roman" w:hAnsi="Times New Roman" w:cs="Times New Roman"/>
          <w:sz w:val="20"/>
          <w:szCs w:val="20"/>
        </w:rPr>
        <w:t>Licitante</w:t>
      </w:r>
      <w:r w:rsidR="00C575D1" w:rsidRPr="001717B8">
        <w:rPr>
          <w:rFonts w:ascii="Times New Roman" w:hAnsi="Times New Roman" w:cs="Times New Roman"/>
          <w:sz w:val="20"/>
          <w:szCs w:val="20"/>
        </w:rPr>
        <w:t>, deverá este apresentar cópia do respectivo Estatuto ou Contrato Social, no qual estejam expressos seus poderes para exercer direitos e assumir obrigações em decorrência de tal investidura;</w:t>
      </w:r>
    </w:p>
    <w:p w:rsidR="00C51A3E" w:rsidRDefault="001717B8" w:rsidP="0098498C">
      <w:pPr>
        <w:pStyle w:val="PargrafodaLista"/>
        <w:numPr>
          <w:ilvl w:val="2"/>
          <w:numId w:val="6"/>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color w:val="000000"/>
          <w:sz w:val="20"/>
          <w:szCs w:val="20"/>
          <w:shd w:val="clear" w:color="auto" w:fill="FFFFFF"/>
        </w:rPr>
        <w:lastRenderedPageBreak/>
        <w:t xml:space="preserve"> </w:t>
      </w:r>
      <w:r w:rsidR="009F45A4" w:rsidRPr="001717B8">
        <w:rPr>
          <w:rFonts w:ascii="Times New Roman" w:hAnsi="Times New Roman" w:cs="Times New Roman"/>
          <w:color w:val="000000"/>
          <w:sz w:val="20"/>
          <w:szCs w:val="20"/>
          <w:shd w:val="clear" w:color="auto" w:fill="FFFFFF"/>
        </w:rPr>
        <w:t xml:space="preserve">Para efeito de atendimento a este item também se faz necessário que o </w:t>
      </w:r>
      <w:r w:rsidR="009F45A4" w:rsidRPr="00AD3038">
        <w:rPr>
          <w:rFonts w:ascii="Times New Roman" w:hAnsi="Times New Roman" w:cs="Times New Roman"/>
          <w:b/>
          <w:color w:val="000000"/>
          <w:sz w:val="20"/>
          <w:szCs w:val="20"/>
          <w:shd w:val="clear" w:color="auto" w:fill="FFFFFF"/>
        </w:rPr>
        <w:t>Ato Constitutivo, Estatuto Social ou Contrato Social seja acompanhado de cópia das cédulas de identidade dos sócios/diretores</w:t>
      </w:r>
      <w:r w:rsidR="00BE5CD3" w:rsidRPr="001717B8">
        <w:rPr>
          <w:rFonts w:ascii="Times New Roman" w:hAnsi="Times New Roman" w:cs="Times New Roman"/>
          <w:color w:val="000000"/>
          <w:sz w:val="20"/>
          <w:szCs w:val="20"/>
          <w:shd w:val="clear" w:color="auto" w:fill="FFFFFF"/>
        </w:rPr>
        <w:t>.</w:t>
      </w:r>
    </w:p>
    <w:p w:rsidR="00DB6AA2" w:rsidRPr="00C51A3E" w:rsidRDefault="00C51A3E" w:rsidP="0098498C">
      <w:pPr>
        <w:pStyle w:val="PargrafodaLista"/>
        <w:numPr>
          <w:ilvl w:val="2"/>
          <w:numId w:val="6"/>
        </w:numPr>
        <w:spacing w:after="240" w:line="240" w:lineRule="auto"/>
        <w:ind w:left="0" w:firstLine="0"/>
        <w:contextualSpacing w:val="0"/>
        <w:jc w:val="both"/>
        <w:rPr>
          <w:rFonts w:ascii="Times New Roman" w:hAnsi="Times New Roman" w:cs="Times New Roman"/>
          <w:b/>
          <w:sz w:val="20"/>
          <w:szCs w:val="20"/>
        </w:rPr>
      </w:pPr>
      <w:r w:rsidRPr="00C51A3E">
        <w:rPr>
          <w:rFonts w:ascii="Times New Roman" w:hAnsi="Times New Roman" w:cs="Times New Roman"/>
          <w:sz w:val="20"/>
          <w:szCs w:val="20"/>
        </w:rPr>
        <w:t>O Representante Legal da licitante que não se credenciar perante a COMISSÃO ficará impedido de participar da fase de lances verbais, para os modos de disputa aberto ou combinado, negociar preços, apresentar nova PROPOSTA DE PREÇOS declarar a intenção de interpor recurso, enfim, representar a licitante durante a sessão de abertura dos ENVELOPES DA PROPOSTA TÉCNICA</w:t>
      </w:r>
      <w:r>
        <w:rPr>
          <w:rFonts w:ascii="Times New Roman" w:hAnsi="Times New Roman" w:cs="Times New Roman"/>
          <w:sz w:val="20"/>
          <w:szCs w:val="20"/>
        </w:rPr>
        <w:t>,</w:t>
      </w:r>
      <w:r w:rsidRPr="00C51A3E">
        <w:rPr>
          <w:rFonts w:ascii="Times New Roman" w:hAnsi="Times New Roman" w:cs="Times New Roman"/>
          <w:sz w:val="20"/>
          <w:szCs w:val="20"/>
        </w:rPr>
        <w:t xml:space="preserve"> </w:t>
      </w:r>
      <w:r>
        <w:rPr>
          <w:rFonts w:ascii="Times New Roman" w:hAnsi="Times New Roman" w:cs="Times New Roman"/>
          <w:sz w:val="20"/>
          <w:szCs w:val="20"/>
        </w:rPr>
        <w:t xml:space="preserve">DA PROPOSTA DE PREÇOS </w:t>
      </w:r>
      <w:r w:rsidRPr="00C51A3E">
        <w:rPr>
          <w:rFonts w:ascii="Times New Roman" w:hAnsi="Times New Roman" w:cs="Times New Roman"/>
          <w:sz w:val="20"/>
          <w:szCs w:val="20"/>
        </w:rPr>
        <w:t>E DOS DOCUMENTOS DE HABILITAÇÃO relativos a esta licitação</w:t>
      </w:r>
      <w:r w:rsidR="00C575D1" w:rsidRPr="00C51A3E">
        <w:rPr>
          <w:rFonts w:ascii="Times New Roman" w:hAnsi="Times New Roman" w:cs="Times New Roman"/>
          <w:sz w:val="20"/>
          <w:szCs w:val="20"/>
        </w:rPr>
        <w:t>;</w:t>
      </w:r>
    </w:p>
    <w:p w:rsidR="00DB6AA2" w:rsidRPr="00DB6AA2" w:rsidRDefault="00DB6AA2" w:rsidP="0098498C">
      <w:pPr>
        <w:pStyle w:val="PargrafodaLista"/>
        <w:numPr>
          <w:ilvl w:val="2"/>
          <w:numId w:val="6"/>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C575D1" w:rsidRPr="00DB6AA2">
        <w:rPr>
          <w:rFonts w:ascii="Times New Roman" w:hAnsi="Times New Roman" w:cs="Times New Roman"/>
          <w:sz w:val="20"/>
          <w:szCs w:val="20"/>
        </w:rPr>
        <w:t xml:space="preserve">Nesse caso, a </w:t>
      </w:r>
      <w:r w:rsidR="006A112E" w:rsidRPr="00DB6AA2">
        <w:rPr>
          <w:rFonts w:ascii="Times New Roman" w:hAnsi="Times New Roman" w:cs="Times New Roman"/>
          <w:sz w:val="20"/>
          <w:szCs w:val="20"/>
        </w:rPr>
        <w:t>Licitante</w:t>
      </w:r>
      <w:r w:rsidR="00C575D1" w:rsidRPr="00DB6AA2">
        <w:rPr>
          <w:rFonts w:ascii="Times New Roman" w:hAnsi="Times New Roman" w:cs="Times New Roman"/>
          <w:sz w:val="20"/>
          <w:szCs w:val="20"/>
        </w:rPr>
        <w:t xml:space="preserve"> ficará e</w:t>
      </w:r>
      <w:r w:rsidR="0038582F" w:rsidRPr="00DB6AA2">
        <w:rPr>
          <w:rFonts w:ascii="Times New Roman" w:hAnsi="Times New Roman" w:cs="Times New Roman"/>
          <w:sz w:val="20"/>
          <w:szCs w:val="20"/>
        </w:rPr>
        <w:t>xcluída de lances verbais, manten</w:t>
      </w:r>
      <w:r w:rsidR="00C575D1" w:rsidRPr="00DB6AA2">
        <w:rPr>
          <w:rFonts w:ascii="Times New Roman" w:hAnsi="Times New Roman" w:cs="Times New Roman"/>
          <w:sz w:val="20"/>
          <w:szCs w:val="20"/>
        </w:rPr>
        <w:t>do o preço apresentado na sua proposta escrita, para efeito de ordenação e apuração da proposta de maior vantajosidade.</w:t>
      </w:r>
    </w:p>
    <w:p w:rsidR="00DB6AA2" w:rsidRPr="00DB6AA2" w:rsidRDefault="00DB6AA2" w:rsidP="0098498C">
      <w:pPr>
        <w:pStyle w:val="PargrafodaLista"/>
        <w:numPr>
          <w:ilvl w:val="1"/>
          <w:numId w:val="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B73457" w:rsidRPr="00DB6AA2">
        <w:rPr>
          <w:rFonts w:ascii="Times New Roman" w:hAnsi="Times New Roman" w:cs="Times New Roman"/>
          <w:sz w:val="20"/>
          <w:szCs w:val="20"/>
        </w:rPr>
        <w:t>O instrumento de credenciamento e as declarações exigidas no subite</w:t>
      </w:r>
      <w:r w:rsidR="007E3B1A" w:rsidRPr="00DB6AA2">
        <w:rPr>
          <w:rFonts w:ascii="Times New Roman" w:hAnsi="Times New Roman" w:cs="Times New Roman"/>
          <w:sz w:val="20"/>
          <w:szCs w:val="20"/>
        </w:rPr>
        <w:t>m</w:t>
      </w:r>
      <w:r w:rsidR="00B73457" w:rsidRPr="00DB6AA2">
        <w:rPr>
          <w:rFonts w:ascii="Times New Roman" w:hAnsi="Times New Roman" w:cs="Times New Roman"/>
          <w:sz w:val="20"/>
          <w:szCs w:val="20"/>
        </w:rPr>
        <w:t xml:space="preserve"> 5.4 serão juntados ao processo da Licitação.</w:t>
      </w:r>
    </w:p>
    <w:p w:rsidR="00DB6AA2" w:rsidRDefault="00DB6AA2" w:rsidP="0098498C">
      <w:pPr>
        <w:pStyle w:val="PargrafodaLista"/>
        <w:numPr>
          <w:ilvl w:val="1"/>
          <w:numId w:val="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940A3B" w:rsidRPr="00DB6AA2">
        <w:rPr>
          <w:rFonts w:ascii="Times New Roman" w:hAnsi="Times New Roman" w:cs="Times New Roman"/>
          <w:sz w:val="20"/>
          <w:szCs w:val="20"/>
        </w:rPr>
        <w:t>As Declarações elencadas neste subitem deverão vir</w:t>
      </w:r>
      <w:r w:rsidR="00C575D1" w:rsidRPr="00DB6AA2">
        <w:rPr>
          <w:rFonts w:ascii="Times New Roman" w:hAnsi="Times New Roman" w:cs="Times New Roman"/>
          <w:sz w:val="20"/>
          <w:szCs w:val="20"/>
        </w:rPr>
        <w:t>, obrigatoriamente, for</w:t>
      </w:r>
      <w:r w:rsidR="000836EE" w:rsidRPr="00DB6AA2">
        <w:rPr>
          <w:rFonts w:ascii="Times New Roman" w:hAnsi="Times New Roman" w:cs="Times New Roman"/>
          <w:sz w:val="20"/>
          <w:szCs w:val="20"/>
        </w:rPr>
        <w:t>a dos envelopes</w:t>
      </w:r>
      <w:r w:rsidR="00B85929" w:rsidRPr="00DB6AA2">
        <w:rPr>
          <w:rFonts w:ascii="Times New Roman" w:hAnsi="Times New Roman" w:cs="Times New Roman"/>
          <w:sz w:val="20"/>
          <w:szCs w:val="20"/>
        </w:rPr>
        <w:t xml:space="preserve"> Proposta de Preços e Documentos de Habil</w:t>
      </w:r>
      <w:r w:rsidR="00FB4CD2" w:rsidRPr="00DB6AA2">
        <w:rPr>
          <w:rFonts w:ascii="Times New Roman" w:hAnsi="Times New Roman" w:cs="Times New Roman"/>
          <w:sz w:val="20"/>
          <w:szCs w:val="20"/>
        </w:rPr>
        <w:t>i</w:t>
      </w:r>
      <w:r w:rsidR="00B85929" w:rsidRPr="00DB6AA2">
        <w:rPr>
          <w:rFonts w:ascii="Times New Roman" w:hAnsi="Times New Roman" w:cs="Times New Roman"/>
          <w:sz w:val="20"/>
          <w:szCs w:val="20"/>
        </w:rPr>
        <w:t>tação</w:t>
      </w:r>
      <w:r w:rsidR="00FB4CD2" w:rsidRPr="00DB6AA2">
        <w:rPr>
          <w:rFonts w:ascii="Times New Roman" w:hAnsi="Times New Roman" w:cs="Times New Roman"/>
          <w:sz w:val="20"/>
          <w:szCs w:val="20"/>
        </w:rPr>
        <w:t>, quais sejam:</w:t>
      </w:r>
    </w:p>
    <w:p w:rsidR="00DB6AA2" w:rsidRDefault="00DB6AA2" w:rsidP="0098498C">
      <w:pPr>
        <w:pStyle w:val="PargrafodaLista"/>
        <w:numPr>
          <w:ilvl w:val="2"/>
          <w:numId w:val="7"/>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FB4CD2" w:rsidRPr="00C00C9C">
        <w:rPr>
          <w:rFonts w:ascii="Times New Roman" w:hAnsi="Times New Roman" w:cs="Times New Roman"/>
          <w:sz w:val="20"/>
          <w:szCs w:val="20"/>
          <w:u w:val="single"/>
        </w:rPr>
        <w:t>Declaração de cumprimento dos requisitos de habilitação e inexistência de fatos impeditivos de habilitação</w:t>
      </w:r>
      <w:r w:rsidR="00AA1068" w:rsidRPr="00DB6AA2">
        <w:rPr>
          <w:rFonts w:ascii="Times New Roman" w:hAnsi="Times New Roman" w:cs="Times New Roman"/>
          <w:sz w:val="20"/>
          <w:szCs w:val="20"/>
        </w:rPr>
        <w:t>,</w:t>
      </w:r>
      <w:r w:rsidR="004843B3" w:rsidRPr="00DB6AA2">
        <w:rPr>
          <w:rFonts w:ascii="Times New Roman" w:hAnsi="Times New Roman" w:cs="Times New Roman"/>
          <w:sz w:val="20"/>
          <w:szCs w:val="20"/>
        </w:rPr>
        <w:t xml:space="preserve"> ANEXO</w:t>
      </w:r>
      <w:r w:rsidR="00AA1068" w:rsidRPr="00DB6AA2">
        <w:rPr>
          <w:rFonts w:ascii="Times New Roman" w:hAnsi="Times New Roman" w:cs="Times New Roman"/>
          <w:sz w:val="20"/>
          <w:szCs w:val="20"/>
        </w:rPr>
        <w:t xml:space="preserve"> </w:t>
      </w:r>
      <w:r w:rsidR="004843B3" w:rsidRPr="00DB6AA2">
        <w:rPr>
          <w:rFonts w:ascii="Times New Roman" w:hAnsi="Times New Roman" w:cs="Times New Roman"/>
          <w:sz w:val="20"/>
          <w:szCs w:val="20"/>
        </w:rPr>
        <w:t>V do Edital</w:t>
      </w:r>
      <w:r w:rsidR="00AA1068" w:rsidRPr="00DB6AA2">
        <w:rPr>
          <w:rFonts w:ascii="Times New Roman" w:hAnsi="Times New Roman" w:cs="Times New Roman"/>
          <w:sz w:val="20"/>
          <w:szCs w:val="20"/>
        </w:rPr>
        <w:t>;</w:t>
      </w:r>
    </w:p>
    <w:p w:rsidR="00AA1068" w:rsidRPr="00DB6AA2" w:rsidRDefault="00DB6AA2" w:rsidP="0098498C">
      <w:pPr>
        <w:pStyle w:val="PargrafodaLista"/>
        <w:numPr>
          <w:ilvl w:val="2"/>
          <w:numId w:val="7"/>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B73457" w:rsidRPr="00C00C9C">
        <w:rPr>
          <w:rFonts w:ascii="Times New Roman" w:hAnsi="Times New Roman" w:cs="Times New Roman"/>
          <w:sz w:val="20"/>
          <w:szCs w:val="20"/>
          <w:u w:val="single"/>
        </w:rPr>
        <w:t>Declaração de elaboração independente de proposta</w:t>
      </w:r>
      <w:r w:rsidR="00B73457" w:rsidRPr="00DB6AA2">
        <w:rPr>
          <w:rFonts w:ascii="Times New Roman" w:hAnsi="Times New Roman" w:cs="Times New Roman"/>
          <w:sz w:val="20"/>
          <w:szCs w:val="20"/>
        </w:rPr>
        <w:t xml:space="preserve">, </w:t>
      </w:r>
      <w:r w:rsidR="004843B3" w:rsidRPr="00DB6AA2">
        <w:rPr>
          <w:rFonts w:ascii="Times New Roman" w:hAnsi="Times New Roman" w:cs="Times New Roman"/>
          <w:sz w:val="20"/>
          <w:szCs w:val="20"/>
        </w:rPr>
        <w:t>ANEXO VII</w:t>
      </w:r>
      <w:r w:rsidR="00AA1068" w:rsidRPr="00DB6AA2">
        <w:rPr>
          <w:rFonts w:ascii="Times New Roman" w:hAnsi="Times New Roman" w:cs="Times New Roman"/>
          <w:sz w:val="20"/>
          <w:szCs w:val="20"/>
        </w:rPr>
        <w:t xml:space="preserve"> </w:t>
      </w:r>
      <w:r w:rsidR="00271AD0" w:rsidRPr="00DB6AA2">
        <w:rPr>
          <w:rFonts w:ascii="Times New Roman" w:hAnsi="Times New Roman" w:cs="Times New Roman"/>
          <w:sz w:val="20"/>
          <w:szCs w:val="20"/>
        </w:rPr>
        <w:t>do Edital</w:t>
      </w:r>
      <w:r w:rsidR="00AA1068" w:rsidRPr="00DB6AA2">
        <w:rPr>
          <w:rFonts w:ascii="Times New Roman" w:hAnsi="Times New Roman" w:cs="Times New Roman"/>
          <w:sz w:val="20"/>
          <w:szCs w:val="20"/>
        </w:rPr>
        <w:t>;</w:t>
      </w:r>
    </w:p>
    <w:p w:rsidR="00AA1068" w:rsidRDefault="00AA1068"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B73457" w:rsidRPr="00C00C9C">
        <w:rPr>
          <w:rFonts w:ascii="Times New Roman" w:hAnsi="Times New Roman" w:cs="Times New Roman"/>
          <w:sz w:val="20"/>
          <w:szCs w:val="20"/>
          <w:u w:val="single"/>
        </w:rPr>
        <w:t>Declaração de não enquadramento nos termos da Lei nº 13.303/2016, notadamente em seus artigos 38</w:t>
      </w:r>
      <w:r w:rsidRPr="00C00C9C">
        <w:rPr>
          <w:rFonts w:ascii="Times New Roman" w:hAnsi="Times New Roman" w:cs="Times New Roman"/>
          <w:sz w:val="20"/>
          <w:szCs w:val="20"/>
          <w:u w:val="single"/>
        </w:rPr>
        <w:t xml:space="preserve"> e 44, artigos 16 e 17 do RILC</w:t>
      </w:r>
      <w:r>
        <w:rPr>
          <w:rFonts w:ascii="Times New Roman" w:hAnsi="Times New Roman" w:cs="Times New Roman"/>
          <w:sz w:val="20"/>
          <w:szCs w:val="20"/>
        </w:rPr>
        <w:t>C,</w:t>
      </w:r>
      <w:r w:rsidR="008251A8" w:rsidRPr="00AA1068">
        <w:rPr>
          <w:rFonts w:ascii="Times New Roman" w:hAnsi="Times New Roman" w:cs="Times New Roman"/>
          <w:sz w:val="20"/>
          <w:szCs w:val="20"/>
        </w:rPr>
        <w:t xml:space="preserve"> ANEXO XVI</w:t>
      </w:r>
      <w:r>
        <w:rPr>
          <w:rFonts w:ascii="Times New Roman" w:hAnsi="Times New Roman" w:cs="Times New Roman"/>
          <w:sz w:val="20"/>
          <w:szCs w:val="20"/>
        </w:rPr>
        <w:t xml:space="preserve"> </w:t>
      </w:r>
      <w:r w:rsidR="00271AD0" w:rsidRPr="00AA1068">
        <w:rPr>
          <w:rFonts w:ascii="Times New Roman" w:hAnsi="Times New Roman" w:cs="Times New Roman"/>
          <w:sz w:val="20"/>
          <w:szCs w:val="20"/>
        </w:rPr>
        <w:t>do Edital</w:t>
      </w:r>
      <w:r>
        <w:rPr>
          <w:rFonts w:ascii="Times New Roman" w:hAnsi="Times New Roman" w:cs="Times New Roman"/>
          <w:sz w:val="20"/>
          <w:szCs w:val="20"/>
        </w:rPr>
        <w:t>;</w:t>
      </w:r>
    </w:p>
    <w:p w:rsidR="00AA1068" w:rsidRPr="0092716B" w:rsidRDefault="00AA1068"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Pr>
          <w:rFonts w:ascii="Times New Roman" w:hAnsi="Times New Roman" w:cs="Times New Roman"/>
          <w:sz w:val="20"/>
          <w:szCs w:val="20"/>
        </w:rPr>
        <w:t xml:space="preserve"> </w:t>
      </w:r>
      <w:r w:rsidR="00B73457" w:rsidRPr="0092716B">
        <w:rPr>
          <w:rFonts w:ascii="Times New Roman" w:hAnsi="Times New Roman" w:cs="Times New Roman"/>
          <w:sz w:val="20"/>
          <w:szCs w:val="20"/>
          <w:highlight w:val="magenta"/>
          <w:u w:val="single"/>
        </w:rPr>
        <w:t>Declaração de Visita ao local da obra</w:t>
      </w:r>
      <w:r w:rsidR="00B73457" w:rsidRPr="0092716B">
        <w:rPr>
          <w:rFonts w:ascii="Times New Roman" w:hAnsi="Times New Roman" w:cs="Times New Roman"/>
          <w:sz w:val="20"/>
          <w:szCs w:val="20"/>
          <w:highlight w:val="magenta"/>
        </w:rPr>
        <w:t>,</w:t>
      </w:r>
      <w:r w:rsidRPr="0092716B">
        <w:rPr>
          <w:rFonts w:ascii="Times New Roman" w:hAnsi="Times New Roman" w:cs="Times New Roman"/>
          <w:sz w:val="20"/>
          <w:szCs w:val="20"/>
          <w:highlight w:val="magenta"/>
        </w:rPr>
        <w:t xml:space="preserve"> </w:t>
      </w:r>
      <w:r w:rsidR="008251A8" w:rsidRPr="0092716B">
        <w:rPr>
          <w:rFonts w:ascii="Times New Roman" w:hAnsi="Times New Roman" w:cs="Times New Roman"/>
          <w:sz w:val="20"/>
          <w:szCs w:val="20"/>
          <w:highlight w:val="magenta"/>
        </w:rPr>
        <w:t>ANEXO XVII</w:t>
      </w:r>
      <w:r w:rsidRPr="0092716B">
        <w:rPr>
          <w:rFonts w:ascii="Times New Roman" w:hAnsi="Times New Roman" w:cs="Times New Roman"/>
          <w:sz w:val="20"/>
          <w:szCs w:val="20"/>
          <w:highlight w:val="magenta"/>
        </w:rPr>
        <w:t xml:space="preserve"> </w:t>
      </w:r>
      <w:r w:rsidR="00271AD0" w:rsidRPr="0092716B">
        <w:rPr>
          <w:rFonts w:ascii="Times New Roman" w:hAnsi="Times New Roman" w:cs="Times New Roman"/>
          <w:sz w:val="20"/>
          <w:szCs w:val="20"/>
          <w:highlight w:val="magenta"/>
        </w:rPr>
        <w:t>do Edital</w:t>
      </w:r>
      <w:r w:rsidRPr="0092716B">
        <w:rPr>
          <w:rFonts w:ascii="Times New Roman" w:hAnsi="Times New Roman" w:cs="Times New Roman"/>
          <w:sz w:val="20"/>
          <w:szCs w:val="20"/>
          <w:highlight w:val="magenta"/>
        </w:rPr>
        <w:t>;</w:t>
      </w:r>
    </w:p>
    <w:p w:rsidR="00AA1068" w:rsidRPr="0092716B" w:rsidRDefault="00AA1068"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92716B">
        <w:rPr>
          <w:rFonts w:ascii="Times New Roman" w:hAnsi="Times New Roman" w:cs="Times New Roman"/>
          <w:sz w:val="20"/>
          <w:szCs w:val="20"/>
          <w:highlight w:val="magenta"/>
        </w:rPr>
        <w:t xml:space="preserve"> </w:t>
      </w:r>
      <w:r w:rsidR="00B73457" w:rsidRPr="0092716B">
        <w:rPr>
          <w:rFonts w:ascii="Times New Roman" w:hAnsi="Times New Roman" w:cs="Times New Roman"/>
          <w:sz w:val="20"/>
          <w:szCs w:val="20"/>
          <w:highlight w:val="magenta"/>
          <w:u w:val="single"/>
        </w:rPr>
        <w:t>Declaração de adoção do Projeto de Gerenciamento de Resíduo de Construção Civil - PGRCC, nas condições determinadas pelo CONAMA, por meio da Resolução nº 307/2002 e Lei nº 11.176/2</w:t>
      </w:r>
      <w:r w:rsidRPr="0092716B">
        <w:rPr>
          <w:rFonts w:ascii="Times New Roman" w:hAnsi="Times New Roman" w:cs="Times New Roman"/>
          <w:sz w:val="20"/>
          <w:szCs w:val="20"/>
          <w:highlight w:val="magenta"/>
          <w:u w:val="single"/>
        </w:rPr>
        <w:t>007 do Município de João Pessoa</w:t>
      </w:r>
      <w:r w:rsidRPr="0092716B">
        <w:rPr>
          <w:rFonts w:ascii="Times New Roman" w:hAnsi="Times New Roman" w:cs="Times New Roman"/>
          <w:sz w:val="20"/>
          <w:szCs w:val="20"/>
          <w:highlight w:val="magenta"/>
        </w:rPr>
        <w:t xml:space="preserve">, </w:t>
      </w:r>
      <w:r w:rsidR="00271AD0" w:rsidRPr="0092716B">
        <w:rPr>
          <w:rFonts w:ascii="Times New Roman" w:hAnsi="Times New Roman" w:cs="Times New Roman"/>
          <w:sz w:val="20"/>
          <w:szCs w:val="20"/>
          <w:highlight w:val="magenta"/>
        </w:rPr>
        <w:t xml:space="preserve">ANEXO </w:t>
      </w:r>
      <w:r w:rsidR="008251A8" w:rsidRPr="0092716B">
        <w:rPr>
          <w:rFonts w:ascii="Times New Roman" w:hAnsi="Times New Roman" w:cs="Times New Roman"/>
          <w:sz w:val="20"/>
          <w:szCs w:val="20"/>
          <w:highlight w:val="magenta"/>
        </w:rPr>
        <w:t>XVIII</w:t>
      </w:r>
      <w:r w:rsidRPr="0092716B">
        <w:rPr>
          <w:rFonts w:ascii="Times New Roman" w:hAnsi="Times New Roman" w:cs="Times New Roman"/>
          <w:sz w:val="20"/>
          <w:szCs w:val="20"/>
          <w:highlight w:val="magenta"/>
        </w:rPr>
        <w:t xml:space="preserve"> </w:t>
      </w:r>
      <w:r w:rsidR="00271AD0" w:rsidRPr="0092716B">
        <w:rPr>
          <w:rFonts w:ascii="Times New Roman" w:hAnsi="Times New Roman" w:cs="Times New Roman"/>
          <w:sz w:val="20"/>
          <w:szCs w:val="20"/>
          <w:highlight w:val="magenta"/>
        </w:rPr>
        <w:t>do Edital</w:t>
      </w:r>
      <w:r w:rsidRPr="0092716B">
        <w:rPr>
          <w:rFonts w:ascii="Times New Roman" w:hAnsi="Times New Roman" w:cs="Times New Roman"/>
          <w:sz w:val="20"/>
          <w:szCs w:val="20"/>
          <w:highlight w:val="magenta"/>
        </w:rPr>
        <w:t>;</w:t>
      </w:r>
    </w:p>
    <w:p w:rsidR="00AA1068" w:rsidRPr="0092716B" w:rsidRDefault="00AA1068"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92716B">
        <w:rPr>
          <w:rFonts w:ascii="Times New Roman" w:hAnsi="Times New Roman" w:cs="Times New Roman"/>
          <w:sz w:val="20"/>
          <w:szCs w:val="20"/>
          <w:highlight w:val="magenta"/>
        </w:rPr>
        <w:t xml:space="preserve"> </w:t>
      </w:r>
      <w:r w:rsidR="00B73457" w:rsidRPr="0092716B">
        <w:rPr>
          <w:rFonts w:ascii="Times New Roman" w:hAnsi="Times New Roman" w:cs="Times New Roman"/>
          <w:sz w:val="20"/>
          <w:szCs w:val="20"/>
          <w:highlight w:val="magenta"/>
          <w:u w:val="single"/>
        </w:rPr>
        <w:t>Declaração comprometendo-se a empregar 10%, em relação ao total dos empregados, da mão de obra local ou município onde está sendo executada obra</w:t>
      </w:r>
      <w:r w:rsidRPr="0092716B">
        <w:rPr>
          <w:rFonts w:ascii="Times New Roman" w:hAnsi="Times New Roman" w:cs="Times New Roman"/>
          <w:sz w:val="20"/>
          <w:szCs w:val="20"/>
          <w:highlight w:val="magenta"/>
        </w:rPr>
        <w:t xml:space="preserve">, </w:t>
      </w:r>
      <w:r w:rsidR="008251A8" w:rsidRPr="0092716B">
        <w:rPr>
          <w:rFonts w:ascii="Times New Roman" w:hAnsi="Times New Roman" w:cs="Times New Roman"/>
          <w:sz w:val="20"/>
          <w:szCs w:val="20"/>
          <w:highlight w:val="magenta"/>
        </w:rPr>
        <w:t>ANEXO XIX</w:t>
      </w:r>
      <w:r w:rsidRPr="0092716B">
        <w:rPr>
          <w:rFonts w:ascii="Times New Roman" w:hAnsi="Times New Roman" w:cs="Times New Roman"/>
          <w:sz w:val="20"/>
          <w:szCs w:val="20"/>
          <w:highlight w:val="magenta"/>
        </w:rPr>
        <w:t xml:space="preserve"> </w:t>
      </w:r>
      <w:r w:rsidR="00271AD0" w:rsidRPr="0092716B">
        <w:rPr>
          <w:rFonts w:ascii="Times New Roman" w:hAnsi="Times New Roman" w:cs="Times New Roman"/>
          <w:sz w:val="20"/>
          <w:szCs w:val="20"/>
          <w:highlight w:val="magenta"/>
        </w:rPr>
        <w:t>do Edital</w:t>
      </w:r>
      <w:r w:rsidRPr="0092716B">
        <w:rPr>
          <w:rFonts w:ascii="Times New Roman" w:hAnsi="Times New Roman" w:cs="Times New Roman"/>
          <w:sz w:val="20"/>
          <w:szCs w:val="20"/>
          <w:highlight w:val="magenta"/>
        </w:rPr>
        <w:t>;</w:t>
      </w:r>
    </w:p>
    <w:p w:rsidR="00AA1068" w:rsidRPr="0092716B" w:rsidRDefault="00AA1068"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92716B">
        <w:rPr>
          <w:rFonts w:ascii="Times New Roman" w:hAnsi="Times New Roman" w:cs="Times New Roman"/>
          <w:sz w:val="20"/>
          <w:szCs w:val="20"/>
          <w:highlight w:val="magenta"/>
        </w:rPr>
        <w:t xml:space="preserve"> </w:t>
      </w:r>
      <w:r w:rsidR="00B73457" w:rsidRPr="0092716B">
        <w:rPr>
          <w:rFonts w:ascii="Times New Roman" w:hAnsi="Times New Roman" w:cs="Times New Roman"/>
          <w:sz w:val="20"/>
          <w:szCs w:val="20"/>
          <w:highlight w:val="magenta"/>
          <w:u w:val="single"/>
        </w:rPr>
        <w:t>Declaração comprometendo-se a empregar 5% (cinco por cento), do total de vagas existentes na contratação da Obra aos sentenciados</w:t>
      </w:r>
      <w:r w:rsidRPr="0092716B">
        <w:rPr>
          <w:rFonts w:ascii="Times New Roman" w:hAnsi="Times New Roman" w:cs="Times New Roman"/>
          <w:sz w:val="20"/>
          <w:szCs w:val="20"/>
          <w:highlight w:val="magenta"/>
        </w:rPr>
        <w:t>,</w:t>
      </w:r>
      <w:r w:rsidR="00CA4C40" w:rsidRPr="0092716B">
        <w:rPr>
          <w:rFonts w:ascii="Times New Roman" w:hAnsi="Times New Roman" w:cs="Times New Roman"/>
          <w:sz w:val="20"/>
          <w:szCs w:val="20"/>
          <w:highlight w:val="magenta"/>
        </w:rPr>
        <w:t xml:space="preserve"> ANEXO XX</w:t>
      </w:r>
      <w:r w:rsidRPr="0092716B">
        <w:rPr>
          <w:rFonts w:ascii="Times New Roman" w:hAnsi="Times New Roman" w:cs="Times New Roman"/>
          <w:sz w:val="20"/>
          <w:szCs w:val="20"/>
          <w:highlight w:val="magenta"/>
        </w:rPr>
        <w:t xml:space="preserve"> </w:t>
      </w:r>
      <w:r w:rsidR="00271AD0" w:rsidRPr="0092716B">
        <w:rPr>
          <w:rFonts w:ascii="Times New Roman" w:hAnsi="Times New Roman" w:cs="Times New Roman"/>
          <w:sz w:val="20"/>
          <w:szCs w:val="20"/>
          <w:highlight w:val="magenta"/>
        </w:rPr>
        <w:t>do Edital</w:t>
      </w:r>
      <w:r w:rsidRPr="0092716B">
        <w:rPr>
          <w:rFonts w:ascii="Times New Roman" w:hAnsi="Times New Roman" w:cs="Times New Roman"/>
          <w:sz w:val="20"/>
          <w:szCs w:val="20"/>
          <w:highlight w:val="magenta"/>
        </w:rPr>
        <w:t>;</w:t>
      </w:r>
    </w:p>
    <w:p w:rsidR="00AA1068" w:rsidRDefault="00AA1068"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824DE" w:rsidRPr="00C00C9C">
        <w:rPr>
          <w:rFonts w:ascii="Times New Roman" w:hAnsi="Times New Roman" w:cs="Times New Roman"/>
          <w:sz w:val="20"/>
          <w:szCs w:val="20"/>
          <w:u w:val="single"/>
        </w:rPr>
        <w:t>Declaração da Licitante quanto ao seu enquadramento como microempresa ou empresa de pequeno porte, quando couber</w:t>
      </w:r>
      <w:r>
        <w:rPr>
          <w:rFonts w:ascii="Times New Roman" w:hAnsi="Times New Roman" w:cs="Times New Roman"/>
          <w:sz w:val="20"/>
          <w:szCs w:val="20"/>
        </w:rPr>
        <w:t xml:space="preserve">, </w:t>
      </w:r>
      <w:r w:rsidR="00CA4C40" w:rsidRPr="00AA1068">
        <w:rPr>
          <w:rFonts w:ascii="Times New Roman" w:hAnsi="Times New Roman" w:cs="Times New Roman"/>
          <w:sz w:val="20"/>
          <w:szCs w:val="20"/>
        </w:rPr>
        <w:t>ANEXO XXI</w:t>
      </w:r>
      <w:r>
        <w:rPr>
          <w:rFonts w:ascii="Times New Roman" w:hAnsi="Times New Roman" w:cs="Times New Roman"/>
          <w:sz w:val="20"/>
          <w:szCs w:val="20"/>
        </w:rPr>
        <w:t xml:space="preserve"> </w:t>
      </w:r>
      <w:r w:rsidR="00271AD0" w:rsidRPr="00AA1068">
        <w:rPr>
          <w:rFonts w:ascii="Times New Roman" w:hAnsi="Times New Roman" w:cs="Times New Roman"/>
          <w:sz w:val="20"/>
          <w:szCs w:val="20"/>
        </w:rPr>
        <w:t>do Edital</w:t>
      </w:r>
      <w:r w:rsidR="00AC6DFC" w:rsidRPr="00AA1068">
        <w:rPr>
          <w:rFonts w:ascii="Times New Roman" w:hAnsi="Times New Roman" w:cs="Times New Roman"/>
          <w:sz w:val="20"/>
          <w:szCs w:val="20"/>
        </w:rPr>
        <w:t>.</w:t>
      </w:r>
    </w:p>
    <w:p w:rsidR="00AA1068" w:rsidRPr="00C05880" w:rsidRDefault="00AA1068" w:rsidP="0098498C">
      <w:pPr>
        <w:pStyle w:val="PargrafodaLista"/>
        <w:numPr>
          <w:ilvl w:val="1"/>
          <w:numId w:val="7"/>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DD2905" w:rsidRPr="00C05880">
        <w:rPr>
          <w:rFonts w:ascii="Times New Roman" w:hAnsi="Times New Roman" w:cs="Times New Roman"/>
          <w:b/>
          <w:sz w:val="20"/>
          <w:szCs w:val="20"/>
        </w:rPr>
        <w:t>Qualquer</w:t>
      </w:r>
      <w:r w:rsidR="002824DE" w:rsidRPr="00C05880">
        <w:rPr>
          <w:rFonts w:ascii="Times New Roman" w:hAnsi="Times New Roman" w:cs="Times New Roman"/>
          <w:b/>
          <w:sz w:val="20"/>
          <w:szCs w:val="20"/>
        </w:rPr>
        <w:t xml:space="preserve"> declaração falsa</w:t>
      </w:r>
      <w:r w:rsidR="00DD2905" w:rsidRPr="00C05880">
        <w:rPr>
          <w:rFonts w:ascii="Times New Roman" w:hAnsi="Times New Roman" w:cs="Times New Roman"/>
          <w:b/>
          <w:sz w:val="20"/>
          <w:szCs w:val="20"/>
        </w:rPr>
        <w:t xml:space="preserve"> em especial a</w:t>
      </w:r>
      <w:r w:rsidR="00AC6DFC" w:rsidRPr="00C05880">
        <w:rPr>
          <w:rFonts w:ascii="Times New Roman" w:hAnsi="Times New Roman" w:cs="Times New Roman"/>
          <w:b/>
          <w:sz w:val="20"/>
          <w:szCs w:val="20"/>
        </w:rPr>
        <w:t>s</w:t>
      </w:r>
      <w:r w:rsidR="002824DE" w:rsidRPr="00C05880">
        <w:rPr>
          <w:rFonts w:ascii="Times New Roman" w:hAnsi="Times New Roman" w:cs="Times New Roman"/>
          <w:b/>
          <w:sz w:val="20"/>
          <w:szCs w:val="20"/>
        </w:rPr>
        <w:t xml:space="preserve"> relativa</w:t>
      </w:r>
      <w:r w:rsidR="00AC6DFC" w:rsidRPr="00C05880">
        <w:rPr>
          <w:rFonts w:ascii="Times New Roman" w:hAnsi="Times New Roman" w:cs="Times New Roman"/>
          <w:b/>
          <w:sz w:val="20"/>
          <w:szCs w:val="20"/>
        </w:rPr>
        <w:t>s</w:t>
      </w:r>
      <w:r w:rsidR="002824DE" w:rsidRPr="00C05880">
        <w:rPr>
          <w:rFonts w:ascii="Times New Roman" w:hAnsi="Times New Roman" w:cs="Times New Roman"/>
          <w:b/>
          <w:sz w:val="20"/>
          <w:szCs w:val="20"/>
        </w:rPr>
        <w:t xml:space="preserve"> ao cumprimento dos requisitos de habilitação, aos impedimentos de participaçãoou ao enquadramento como microempresa ou empresa de pequeno porte sujeitará </w:t>
      </w:r>
      <w:r w:rsidR="00D228C8" w:rsidRPr="00C05880">
        <w:rPr>
          <w:rFonts w:ascii="Times New Roman" w:hAnsi="Times New Roman" w:cs="Times New Roman"/>
          <w:b/>
          <w:sz w:val="20"/>
          <w:szCs w:val="20"/>
        </w:rPr>
        <w:t>a</w:t>
      </w:r>
      <w:r w:rsidR="002824DE" w:rsidRPr="00C05880">
        <w:rPr>
          <w:rFonts w:ascii="Times New Roman" w:hAnsi="Times New Roman" w:cs="Times New Roman"/>
          <w:b/>
          <w:sz w:val="20"/>
          <w:szCs w:val="20"/>
        </w:rPr>
        <w:t xml:space="preserve"> Licitante às sanções previstas neste Edital e no RILCC artigos 213 e seguintes</w:t>
      </w:r>
      <w:r w:rsidR="00AC6DFC" w:rsidRPr="00C05880">
        <w:rPr>
          <w:rFonts w:ascii="Times New Roman" w:hAnsi="Times New Roman" w:cs="Times New Roman"/>
          <w:b/>
          <w:sz w:val="20"/>
          <w:szCs w:val="20"/>
        </w:rPr>
        <w:t>.</w:t>
      </w:r>
    </w:p>
    <w:p w:rsidR="008934F6" w:rsidRDefault="00AA1068"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75D1" w:rsidRPr="00AA1068">
        <w:rPr>
          <w:rFonts w:ascii="Times New Roman" w:hAnsi="Times New Roman" w:cs="Times New Roman"/>
          <w:sz w:val="20"/>
          <w:szCs w:val="20"/>
        </w:rPr>
        <w:t xml:space="preserve">A falta de data ou assinatura nas declarações elaboradas pela própria </w:t>
      </w:r>
      <w:r w:rsidR="006A112E" w:rsidRPr="00AA1068">
        <w:rPr>
          <w:rFonts w:ascii="Times New Roman" w:hAnsi="Times New Roman" w:cs="Times New Roman"/>
          <w:sz w:val="20"/>
          <w:szCs w:val="20"/>
        </w:rPr>
        <w:t>Licitante</w:t>
      </w:r>
      <w:r w:rsidR="00C575D1" w:rsidRPr="00AA1068">
        <w:rPr>
          <w:rFonts w:ascii="Times New Roman" w:hAnsi="Times New Roman" w:cs="Times New Roman"/>
          <w:sz w:val="20"/>
          <w:szCs w:val="20"/>
        </w:rPr>
        <w:t xml:space="preserve"> poderá ser suprida pelo Representante Legal presente à sessão de abertura dos </w:t>
      </w:r>
      <w:r w:rsidR="00F73E07" w:rsidRPr="00AA1068">
        <w:rPr>
          <w:rFonts w:ascii="Times New Roman" w:hAnsi="Times New Roman" w:cs="Times New Roman"/>
          <w:sz w:val="20"/>
          <w:szCs w:val="20"/>
        </w:rPr>
        <w:t xml:space="preserve">Documentos de Habilitação </w:t>
      </w:r>
      <w:r w:rsidR="00C575D1" w:rsidRPr="00AA1068">
        <w:rPr>
          <w:rFonts w:ascii="Times New Roman" w:hAnsi="Times New Roman" w:cs="Times New Roman"/>
          <w:sz w:val="20"/>
          <w:szCs w:val="20"/>
        </w:rPr>
        <w:t>se comprovadamente possuir poderes para esse fim.</w:t>
      </w:r>
    </w:p>
    <w:p w:rsidR="008934F6" w:rsidRDefault="008934F6" w:rsidP="0098498C">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3122B" w:rsidRPr="008934F6">
        <w:rPr>
          <w:rFonts w:ascii="Times New Roman" w:hAnsi="Times New Roman" w:cs="Times New Roman"/>
          <w:sz w:val="20"/>
          <w:szCs w:val="20"/>
        </w:rPr>
        <w:t xml:space="preserve">A </w:t>
      </w:r>
      <w:r w:rsidR="00F73E07" w:rsidRPr="008934F6">
        <w:rPr>
          <w:rFonts w:ascii="Times New Roman" w:hAnsi="Times New Roman" w:cs="Times New Roman"/>
          <w:sz w:val="20"/>
          <w:szCs w:val="20"/>
        </w:rPr>
        <w:t xml:space="preserve">Comissão de Licitação </w:t>
      </w:r>
      <w:r w:rsidR="0073122B" w:rsidRPr="008934F6">
        <w:rPr>
          <w:rFonts w:ascii="Times New Roman" w:hAnsi="Times New Roman" w:cs="Times New Roman"/>
          <w:sz w:val="20"/>
          <w:szCs w:val="20"/>
        </w:rPr>
        <w:t xml:space="preserve">verificará se a potencial Licitante possui registros impeditivos nos seguintes cadastros, com resultados das consultas anexados aos autos do processo desta </w:t>
      </w:r>
      <w:r w:rsidR="00536B0C" w:rsidRPr="008934F6">
        <w:rPr>
          <w:rFonts w:ascii="Times New Roman" w:hAnsi="Times New Roman" w:cs="Times New Roman"/>
          <w:sz w:val="20"/>
          <w:szCs w:val="20"/>
        </w:rPr>
        <w:t>Licitação</w:t>
      </w:r>
      <w:r w:rsidR="0073122B" w:rsidRPr="008934F6">
        <w:rPr>
          <w:rFonts w:ascii="Times New Roman" w:hAnsi="Times New Roman" w:cs="Times New Roman"/>
          <w:sz w:val="20"/>
          <w:szCs w:val="20"/>
        </w:rPr>
        <w:t>:</w:t>
      </w:r>
    </w:p>
    <w:p w:rsidR="008934F6" w:rsidRDefault="008934F6"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3122B" w:rsidRPr="008934F6">
        <w:rPr>
          <w:rFonts w:ascii="Times New Roman" w:hAnsi="Times New Roman" w:cs="Times New Roman"/>
          <w:sz w:val="20"/>
          <w:szCs w:val="20"/>
        </w:rPr>
        <w:t>Cadastro Nacional de Empresas Inidôneas e Suspensas /CGU</w:t>
      </w:r>
      <w:r w:rsidR="00D777A1" w:rsidRPr="008934F6">
        <w:rPr>
          <w:rFonts w:ascii="Times New Roman" w:hAnsi="Times New Roman" w:cs="Times New Roman"/>
          <w:sz w:val="20"/>
          <w:szCs w:val="20"/>
        </w:rPr>
        <w:t xml:space="preserve"> e Cadastro Nacional de Empresas Punidas (CNEP) nos termos do art. 23 da Lei no 12.846, de 1º de agosto de 2013</w:t>
      </w:r>
      <w:r w:rsidR="0073122B" w:rsidRPr="008934F6">
        <w:rPr>
          <w:rFonts w:ascii="Times New Roman" w:hAnsi="Times New Roman" w:cs="Times New Roman"/>
          <w:sz w:val="20"/>
          <w:szCs w:val="20"/>
        </w:rPr>
        <w:t>, disponíve</w:t>
      </w:r>
      <w:r w:rsidR="00435A52" w:rsidRPr="008934F6">
        <w:rPr>
          <w:rFonts w:ascii="Times New Roman" w:hAnsi="Times New Roman" w:cs="Times New Roman"/>
          <w:sz w:val="20"/>
          <w:szCs w:val="20"/>
        </w:rPr>
        <w:t>is</w:t>
      </w:r>
      <w:r w:rsidR="0073122B" w:rsidRPr="008934F6">
        <w:rPr>
          <w:rFonts w:ascii="Times New Roman" w:hAnsi="Times New Roman" w:cs="Times New Roman"/>
          <w:sz w:val="20"/>
          <w:szCs w:val="20"/>
        </w:rPr>
        <w:t xml:space="preserve"> no Portal da Transparência (htpp://www.portaltransparencia.gov.br)</w:t>
      </w:r>
      <w:r w:rsidR="00AC6DFC" w:rsidRPr="008934F6">
        <w:rPr>
          <w:rFonts w:ascii="Times New Roman" w:hAnsi="Times New Roman" w:cs="Times New Roman"/>
          <w:sz w:val="20"/>
          <w:szCs w:val="20"/>
        </w:rPr>
        <w:t xml:space="preserve"> verificação adstrita a declaração de inidoneidade pela União, Estados e Distrito Federal</w:t>
      </w:r>
      <w:r w:rsidR="0073122B" w:rsidRPr="008934F6">
        <w:rPr>
          <w:rFonts w:ascii="Times New Roman" w:hAnsi="Times New Roman" w:cs="Times New Roman"/>
          <w:sz w:val="20"/>
          <w:szCs w:val="20"/>
        </w:rPr>
        <w:t>;</w:t>
      </w:r>
    </w:p>
    <w:p w:rsidR="008934F6" w:rsidRDefault="008934F6"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73122B" w:rsidRPr="008934F6">
        <w:rPr>
          <w:rFonts w:ascii="Times New Roman" w:hAnsi="Times New Roman" w:cs="Times New Roman"/>
          <w:sz w:val="20"/>
          <w:szCs w:val="20"/>
        </w:rPr>
        <w:t>Cadastro de Fornecedores Impedidos de Licitar e Contrat</w:t>
      </w:r>
      <w:r w:rsidR="00E55F54" w:rsidRPr="008934F6">
        <w:rPr>
          <w:rFonts w:ascii="Times New Roman" w:hAnsi="Times New Roman" w:cs="Times New Roman"/>
          <w:sz w:val="20"/>
          <w:szCs w:val="20"/>
        </w:rPr>
        <w:t>ar do Estado da Paraíba</w:t>
      </w:r>
      <w:r>
        <w:rPr>
          <w:rFonts w:ascii="Times New Roman" w:hAnsi="Times New Roman" w:cs="Times New Roman"/>
          <w:sz w:val="20"/>
          <w:szCs w:val="20"/>
        </w:rPr>
        <w:t xml:space="preserve"> </w:t>
      </w:r>
      <w:r w:rsidR="00E55F54" w:rsidRPr="008934F6">
        <w:rPr>
          <w:rFonts w:ascii="Times New Roman" w:hAnsi="Times New Roman" w:cs="Times New Roman"/>
          <w:sz w:val="20"/>
          <w:szCs w:val="20"/>
        </w:rPr>
        <w:t>-</w:t>
      </w:r>
      <w:r>
        <w:rPr>
          <w:rFonts w:ascii="Times New Roman" w:hAnsi="Times New Roman" w:cs="Times New Roman"/>
          <w:sz w:val="20"/>
          <w:szCs w:val="20"/>
        </w:rPr>
        <w:t xml:space="preserve"> </w:t>
      </w:r>
      <w:r w:rsidR="00E55F54" w:rsidRPr="008934F6">
        <w:rPr>
          <w:rFonts w:ascii="Times New Roman" w:hAnsi="Times New Roman" w:cs="Times New Roman"/>
          <w:sz w:val="20"/>
          <w:szCs w:val="20"/>
        </w:rPr>
        <w:t>CAFILPB;</w:t>
      </w:r>
    </w:p>
    <w:p w:rsidR="00D52EAD" w:rsidRDefault="008934F6" w:rsidP="0098498C">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F45A4" w:rsidRPr="008934F6">
        <w:rPr>
          <w:rFonts w:ascii="Times New Roman" w:hAnsi="Times New Roman" w:cs="Times New Roman"/>
          <w:sz w:val="20"/>
          <w:szCs w:val="20"/>
        </w:rPr>
        <w:t>As empresas em situação irregular nestes cadastros estarão impedidas de contratar com a Administração, até ulterior regularização.</w:t>
      </w:r>
    </w:p>
    <w:p w:rsidR="00D52EAD" w:rsidRDefault="00D52EAD" w:rsidP="00D52EAD">
      <w:pPr>
        <w:pStyle w:val="PargrafodaLista"/>
        <w:spacing w:after="240" w:line="240" w:lineRule="auto"/>
        <w:ind w:left="0"/>
        <w:contextualSpacing w:val="0"/>
        <w:jc w:val="both"/>
        <w:rPr>
          <w:rFonts w:ascii="Times New Roman" w:hAnsi="Times New Roman" w:cs="Times New Roman"/>
          <w:sz w:val="20"/>
          <w:szCs w:val="20"/>
        </w:rPr>
      </w:pPr>
    </w:p>
    <w:p w:rsidR="00D52EAD" w:rsidRPr="00D52EAD" w:rsidRDefault="00D52EAD" w:rsidP="0098498C">
      <w:pPr>
        <w:pStyle w:val="PargrafodaLista"/>
        <w:numPr>
          <w:ilvl w:val="0"/>
          <w:numId w:val="7"/>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52EAD">
        <w:rPr>
          <w:rFonts w:ascii="Times New Roman" w:hAnsi="Times New Roman" w:cs="Times New Roman"/>
          <w:b/>
          <w:sz w:val="20"/>
          <w:szCs w:val="20"/>
        </w:rPr>
        <w:t xml:space="preserve"> DA ORGANIZAÇÃO DA PROPOSTA TÉCNICA</w:t>
      </w:r>
    </w:p>
    <w:p w:rsidR="00D52EAD" w:rsidRPr="00D52EAD" w:rsidRDefault="00D52EAD"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D52EAD">
        <w:rPr>
          <w:rFonts w:ascii="Times New Roman" w:hAnsi="Times New Roman" w:cs="Times New Roman"/>
          <w:sz w:val="20"/>
          <w:szCs w:val="20"/>
        </w:rPr>
        <w:t>Os documentos da PROPOSTA TÉCNICA exigidos neste Edital e seus Anexos deverão ser apresentados no idioma Português em uma via, em 1 (um) ENVELOPE opaco e lacrado, em separado, contendo as seguintes indicações no seu anverso:</w:t>
      </w:r>
    </w:p>
    <w:p w:rsidR="00D52EAD" w:rsidRPr="00D52EAD" w:rsidRDefault="00D52EAD" w:rsidP="00D52EAD">
      <w:pPr>
        <w:pStyle w:val="PargrafodaLista"/>
        <w:spacing w:after="240" w:line="240" w:lineRule="auto"/>
        <w:ind w:left="0"/>
        <w:jc w:val="both"/>
        <w:rPr>
          <w:rFonts w:ascii="Times New Roman" w:hAnsi="Times New Roman" w:cs="Times New Roman"/>
          <w:sz w:val="20"/>
          <w:szCs w:val="20"/>
        </w:rPr>
      </w:pPr>
      <w:r w:rsidRPr="00D52EAD">
        <w:rPr>
          <w:rFonts w:ascii="Times New Roman" w:hAnsi="Times New Roman" w:cs="Times New Roman"/>
          <w:sz w:val="20"/>
          <w:szCs w:val="20"/>
        </w:rPr>
        <w:t xml:space="preserve">COMISSÃO DE LICITAÇÃO </w:t>
      </w:r>
    </w:p>
    <w:p w:rsidR="00D52EAD" w:rsidRPr="00D52EAD" w:rsidRDefault="00D52EAD" w:rsidP="00D52EAD">
      <w:pPr>
        <w:pStyle w:val="PargrafodaLista"/>
        <w:spacing w:after="240" w:line="240" w:lineRule="auto"/>
        <w:ind w:left="0"/>
        <w:jc w:val="both"/>
        <w:rPr>
          <w:rFonts w:ascii="Times New Roman" w:hAnsi="Times New Roman" w:cs="Times New Roman"/>
          <w:sz w:val="20"/>
          <w:szCs w:val="20"/>
        </w:rPr>
      </w:pPr>
      <w:r w:rsidRPr="00D52EAD">
        <w:rPr>
          <w:rFonts w:ascii="Times New Roman" w:hAnsi="Times New Roman" w:cs="Times New Roman"/>
          <w:sz w:val="20"/>
          <w:szCs w:val="20"/>
        </w:rPr>
        <w:t xml:space="preserve">ENVELOPE 1 - PROPOSTA TÉCNICA </w:t>
      </w:r>
    </w:p>
    <w:p w:rsidR="00D52EAD" w:rsidRPr="00D52EAD" w:rsidRDefault="00D52EAD" w:rsidP="00D52EAD">
      <w:pPr>
        <w:pStyle w:val="PargrafodaLista"/>
        <w:spacing w:after="240" w:line="240" w:lineRule="auto"/>
        <w:ind w:left="0"/>
        <w:jc w:val="both"/>
        <w:rPr>
          <w:rFonts w:ascii="Times New Roman" w:hAnsi="Times New Roman" w:cs="Times New Roman"/>
          <w:sz w:val="20"/>
          <w:szCs w:val="20"/>
        </w:rPr>
      </w:pPr>
      <w:r w:rsidRPr="00D52EAD">
        <w:rPr>
          <w:rFonts w:ascii="Times New Roman" w:hAnsi="Times New Roman" w:cs="Times New Roman"/>
          <w:sz w:val="20"/>
          <w:szCs w:val="20"/>
        </w:rPr>
        <w:t xml:space="preserve">LICITAÇÃO </w:t>
      </w:r>
      <w:r w:rsidR="00FB22C1">
        <w:rPr>
          <w:rFonts w:ascii="Times New Roman" w:hAnsi="Times New Roman" w:cs="Times New Roman"/>
          <w:sz w:val="20"/>
          <w:szCs w:val="20"/>
        </w:rPr>
        <w:t xml:space="preserve">LRE PRESENCIAL </w:t>
      </w:r>
      <w:r w:rsidRPr="00D52EAD">
        <w:rPr>
          <w:rFonts w:ascii="Times New Roman" w:hAnsi="Times New Roman" w:cs="Times New Roman"/>
          <w:sz w:val="20"/>
          <w:szCs w:val="20"/>
        </w:rPr>
        <w:t xml:space="preserve">Nº. </w:t>
      </w:r>
      <w:r>
        <w:rPr>
          <w:rFonts w:ascii="Times New Roman" w:hAnsi="Times New Roman" w:cs="Times New Roman"/>
          <w:sz w:val="20"/>
          <w:szCs w:val="20"/>
        </w:rPr>
        <w:t>___</w:t>
      </w:r>
      <w:r w:rsidRPr="00D52EAD">
        <w:rPr>
          <w:rFonts w:ascii="Times New Roman" w:hAnsi="Times New Roman" w:cs="Times New Roman"/>
          <w:sz w:val="20"/>
          <w:szCs w:val="20"/>
        </w:rPr>
        <w:t>/20</w:t>
      </w:r>
      <w:r>
        <w:rPr>
          <w:rFonts w:ascii="Times New Roman" w:hAnsi="Times New Roman" w:cs="Times New Roman"/>
          <w:sz w:val="20"/>
          <w:szCs w:val="20"/>
        </w:rPr>
        <w:t>__</w:t>
      </w:r>
    </w:p>
    <w:p w:rsidR="00D52EAD" w:rsidRPr="00D52EAD" w:rsidRDefault="00D52EAD" w:rsidP="00D52EAD">
      <w:pPr>
        <w:pStyle w:val="PargrafodaLista"/>
        <w:spacing w:after="240" w:line="240" w:lineRule="auto"/>
        <w:ind w:left="0"/>
        <w:jc w:val="both"/>
        <w:rPr>
          <w:rFonts w:ascii="Times New Roman" w:hAnsi="Times New Roman" w:cs="Times New Roman"/>
          <w:sz w:val="20"/>
          <w:szCs w:val="20"/>
        </w:rPr>
      </w:pPr>
      <w:r w:rsidRPr="00D52EAD">
        <w:rPr>
          <w:rFonts w:ascii="Times New Roman" w:hAnsi="Times New Roman" w:cs="Times New Roman"/>
          <w:sz w:val="20"/>
          <w:szCs w:val="20"/>
        </w:rPr>
        <w:t>RAZÃO SOCIAL DA LICITANTE</w:t>
      </w:r>
    </w:p>
    <w:p w:rsidR="00D52EAD" w:rsidRDefault="00D52EAD" w:rsidP="00D52EAD">
      <w:pPr>
        <w:pStyle w:val="PargrafodaLista"/>
        <w:spacing w:after="240" w:line="240" w:lineRule="auto"/>
        <w:ind w:left="0"/>
        <w:contextualSpacing w:val="0"/>
        <w:jc w:val="both"/>
        <w:rPr>
          <w:rFonts w:ascii="Times New Roman" w:hAnsi="Times New Roman" w:cs="Times New Roman"/>
          <w:sz w:val="20"/>
          <w:szCs w:val="20"/>
        </w:rPr>
      </w:pPr>
      <w:r w:rsidRPr="00D52EAD">
        <w:rPr>
          <w:rFonts w:ascii="Times New Roman" w:hAnsi="Times New Roman" w:cs="Times New Roman"/>
          <w:sz w:val="20"/>
          <w:szCs w:val="20"/>
        </w:rPr>
        <w:t>CNPJ Nº ou documento equivalente</w:t>
      </w:r>
    </w:p>
    <w:p w:rsidR="00D52EAD" w:rsidRPr="00D52EAD" w:rsidRDefault="00D52EAD"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D52EAD">
        <w:rPr>
          <w:rFonts w:ascii="Times New Roman" w:hAnsi="Times New Roman" w:cs="Times New Roman"/>
          <w:sz w:val="20"/>
          <w:szCs w:val="20"/>
        </w:rPr>
        <w:t>Todas as folhas, de cada uma das vias dos ENVELOPES, deverão estar encadernadas, rubricadas pelo representante legal da licitante e numeradas sequencialmente, da primeira à última, de modo a refletir o seu número exato;</w:t>
      </w:r>
    </w:p>
    <w:p w:rsidR="00D52EAD" w:rsidRPr="00D52EAD"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D52EAD">
        <w:rPr>
          <w:rFonts w:ascii="Times New Roman" w:hAnsi="Times New Roman" w:cs="Times New Roman"/>
          <w:sz w:val="20"/>
          <w:szCs w:val="20"/>
        </w:rPr>
        <w:t xml:space="preserve"> A eventual falta e/ou duplicidade de numeração ou ainda de rubrica nas folhas, será suprida pelo representante credenciado ou por membro da COMISSÃO, na sessão de abertura do respectivo ENVELOPE, nos termos do presente Edital.</w:t>
      </w:r>
    </w:p>
    <w:p w:rsidR="00CF3C55" w:rsidRDefault="00D52EAD"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D52EAD">
        <w:rPr>
          <w:rFonts w:ascii="Times New Roman" w:hAnsi="Times New Roman" w:cs="Times New Roman"/>
          <w:sz w:val="20"/>
          <w:szCs w:val="20"/>
        </w:rPr>
        <w:t>A inversão de qualquer documento da PROPOSTA TÉCNICA, no ENVELOPE da PROPOSTA de PREÇOS, acarretará a exclusão sumária da licitante do certame.</w:t>
      </w:r>
    </w:p>
    <w:p w:rsidR="00D52EAD" w:rsidRPr="00CF3C55" w:rsidRDefault="00CF3C55"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CF3C55">
        <w:rPr>
          <w:rFonts w:ascii="Times New Roman" w:hAnsi="Times New Roman" w:cs="Times New Roman"/>
          <w:sz w:val="20"/>
          <w:szCs w:val="20"/>
        </w:rPr>
        <w:t>O ENVELOPE 1 – PROPOSTA TÉCNICA deverá conter todos os elementos a seguir relacionados:</w:t>
      </w:r>
    </w:p>
    <w:p w:rsidR="00D52EAD" w:rsidRPr="00CF3C55"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D52EAD">
        <w:rPr>
          <w:rFonts w:ascii="Times New Roman" w:hAnsi="Times New Roman" w:cs="Times New Roman"/>
          <w:sz w:val="20"/>
          <w:szCs w:val="20"/>
        </w:rPr>
        <w:t xml:space="preserve">Carta de apresentação da PROPOSTA TÉCNICA, obrigatoriamente assinada pelo representante legal da licitante </w:t>
      </w:r>
      <w:r w:rsidRPr="000E0C18">
        <w:rPr>
          <w:rFonts w:ascii="Times New Roman" w:hAnsi="Times New Roman" w:cs="Times New Roman"/>
          <w:sz w:val="20"/>
          <w:szCs w:val="20"/>
        </w:rPr>
        <w:t>conforme ANEXO X</w:t>
      </w:r>
      <w:r w:rsidR="000E0C18" w:rsidRPr="000E0C18">
        <w:rPr>
          <w:rFonts w:ascii="Times New Roman" w:hAnsi="Times New Roman" w:cs="Times New Roman"/>
          <w:sz w:val="20"/>
          <w:szCs w:val="20"/>
        </w:rPr>
        <w:t>XX</w:t>
      </w:r>
      <w:r w:rsidRPr="000E0C18">
        <w:rPr>
          <w:rFonts w:ascii="Times New Roman" w:hAnsi="Times New Roman" w:cs="Times New Roman"/>
          <w:sz w:val="20"/>
          <w:szCs w:val="20"/>
        </w:rPr>
        <w:t>I deste</w:t>
      </w:r>
      <w:r w:rsidRPr="00D52EAD">
        <w:rPr>
          <w:rFonts w:ascii="Times New Roman" w:hAnsi="Times New Roman" w:cs="Times New Roman"/>
          <w:sz w:val="20"/>
          <w:szCs w:val="20"/>
        </w:rPr>
        <w:t xml:space="preserve"> Edital;</w:t>
      </w:r>
    </w:p>
    <w:p w:rsidR="00D52EAD" w:rsidRPr="00164F7D"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D52EAD">
        <w:rPr>
          <w:rFonts w:ascii="Times New Roman" w:hAnsi="Times New Roman" w:cs="Times New Roman"/>
          <w:sz w:val="20"/>
          <w:szCs w:val="20"/>
        </w:rPr>
        <w:t xml:space="preserve">Relação nominal dos </w:t>
      </w:r>
      <w:r w:rsidRPr="00164F7D">
        <w:rPr>
          <w:rFonts w:ascii="Times New Roman" w:hAnsi="Times New Roman" w:cs="Times New Roman"/>
          <w:sz w:val="20"/>
          <w:szCs w:val="20"/>
        </w:rPr>
        <w:t>profissionais a serem alocados aos serviços objeto desta licitação, correspondente à Equipe Técnica Mínima, conforme ANEXO XX</w:t>
      </w:r>
      <w:r w:rsidR="00164F7D" w:rsidRPr="00164F7D">
        <w:rPr>
          <w:rFonts w:ascii="Times New Roman" w:hAnsi="Times New Roman" w:cs="Times New Roman"/>
          <w:sz w:val="20"/>
          <w:szCs w:val="20"/>
        </w:rPr>
        <w:t>I</w:t>
      </w:r>
      <w:r w:rsidRPr="00164F7D">
        <w:rPr>
          <w:rFonts w:ascii="Times New Roman" w:hAnsi="Times New Roman" w:cs="Times New Roman"/>
          <w:sz w:val="20"/>
          <w:szCs w:val="20"/>
        </w:rPr>
        <w:t>V deste Edital, com indicação, obrigatória, da função de cada um;</w:t>
      </w:r>
    </w:p>
    <w:p w:rsidR="00D52EAD" w:rsidRPr="00164F7D"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164F7D">
        <w:rPr>
          <w:rFonts w:ascii="Times New Roman" w:hAnsi="Times New Roman" w:cs="Times New Roman"/>
          <w:sz w:val="20"/>
          <w:szCs w:val="20"/>
        </w:rPr>
        <w:t>Quadro da Relação e Vinculação da Equipe Técnica proposta para a execução dos serviços, mediante quadro do ANEXO XXV deste Edital;</w:t>
      </w:r>
    </w:p>
    <w:p w:rsidR="00D52EAD" w:rsidRPr="00164F7D"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D52EAD">
        <w:rPr>
          <w:rFonts w:ascii="Times New Roman" w:hAnsi="Times New Roman" w:cs="Times New Roman"/>
          <w:sz w:val="20"/>
          <w:szCs w:val="20"/>
        </w:rPr>
        <w:t xml:space="preserve">Quadro de Identificação, Formação e Experiência da </w:t>
      </w:r>
      <w:r w:rsidRPr="00164F7D">
        <w:rPr>
          <w:rFonts w:ascii="Times New Roman" w:hAnsi="Times New Roman" w:cs="Times New Roman"/>
          <w:sz w:val="20"/>
          <w:szCs w:val="20"/>
        </w:rPr>
        <w:t>Equipe Técnica - para cada profissional constante no quadro do subitem anterior deverá ser preenchido o quadro do ANEXO XXVI deste Edital;</w:t>
      </w:r>
    </w:p>
    <w:p w:rsidR="00D52EAD" w:rsidRPr="00D16DED" w:rsidRDefault="008962F7"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D52EAD">
        <w:rPr>
          <w:rFonts w:ascii="Times New Roman" w:hAnsi="Times New Roman" w:cs="Times New Roman"/>
          <w:sz w:val="20"/>
          <w:szCs w:val="20"/>
        </w:rPr>
        <w:t>Para cada um dos serviços executados e relacionados no quadro a título de experiência do técnico deverá ser anexado atestado e/ou certidão comprovando a execução dos mesmos.</w:t>
      </w:r>
    </w:p>
    <w:p w:rsidR="005179D2" w:rsidRDefault="005179D2" w:rsidP="0098498C">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D52EAD">
        <w:rPr>
          <w:rFonts w:ascii="Times New Roman" w:hAnsi="Times New Roman" w:cs="Times New Roman"/>
          <w:sz w:val="20"/>
          <w:szCs w:val="20"/>
        </w:rPr>
        <w:t xml:space="preserve">Ditos atestados e/ou certidões deverão ser apresentados indicando que o profissional esteja listado entre os nomes apresentados e emitidos por pessoas jurídicas de direito público ou privado e devidamente </w:t>
      </w:r>
      <w:r w:rsidR="00D52EAD" w:rsidRPr="005179D2">
        <w:rPr>
          <w:rFonts w:ascii="Times New Roman" w:hAnsi="Times New Roman" w:cs="Times New Roman"/>
          <w:sz w:val="20"/>
          <w:szCs w:val="20"/>
          <w:highlight w:val="red"/>
        </w:rPr>
        <w:t>certificados pelo Conselho Regional competente</w:t>
      </w:r>
      <w:r w:rsidR="00D52EAD" w:rsidRPr="00D52EAD">
        <w:rPr>
          <w:rFonts w:ascii="Times New Roman" w:hAnsi="Times New Roman" w:cs="Times New Roman"/>
          <w:sz w:val="20"/>
          <w:szCs w:val="20"/>
        </w:rPr>
        <w:t>, neles constando os contratos, nomes do contratado, do contratante e discriminação dos serviços.</w:t>
      </w:r>
    </w:p>
    <w:p w:rsidR="00D52EAD" w:rsidRPr="005179D2" w:rsidRDefault="00D52EAD" w:rsidP="0098498C">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sidRPr="005179D2">
        <w:rPr>
          <w:rFonts w:ascii="Times New Roman" w:hAnsi="Times New Roman" w:cs="Times New Roman"/>
          <w:sz w:val="20"/>
          <w:szCs w:val="20"/>
        </w:rPr>
        <w:t>De acordo com os serviços relacionados e comprovados será avaliado o nível de experiência da equipe para execução dos serviços.</w:t>
      </w:r>
    </w:p>
    <w:p w:rsidR="005179D2" w:rsidRDefault="005179D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D52EAD" w:rsidRPr="00D52EAD">
        <w:rPr>
          <w:rFonts w:ascii="Times New Roman" w:hAnsi="Times New Roman" w:cs="Times New Roman"/>
          <w:sz w:val="20"/>
          <w:szCs w:val="20"/>
        </w:rPr>
        <w:t xml:space="preserve">Termo de indicação do pessoal técnico qualificado, no qual os profissionais indicados pela licitante, para fins de comprovação de capacidade técnica, declarem que participarão, a serviço da licitante, das fases de execução do contrato, conforme modelo apresentado </w:t>
      </w:r>
      <w:r w:rsidR="00D52EAD" w:rsidRPr="007F2506">
        <w:rPr>
          <w:rFonts w:ascii="Times New Roman" w:hAnsi="Times New Roman" w:cs="Times New Roman"/>
          <w:sz w:val="20"/>
          <w:szCs w:val="20"/>
        </w:rPr>
        <w:t>no ANEXO XX</w:t>
      </w:r>
      <w:r w:rsidR="007F2506" w:rsidRPr="007F2506">
        <w:rPr>
          <w:rFonts w:ascii="Times New Roman" w:hAnsi="Times New Roman" w:cs="Times New Roman"/>
          <w:sz w:val="20"/>
          <w:szCs w:val="20"/>
        </w:rPr>
        <w:t>VII</w:t>
      </w:r>
      <w:r w:rsidR="00D52EAD" w:rsidRPr="007F2506">
        <w:rPr>
          <w:rFonts w:ascii="Times New Roman" w:hAnsi="Times New Roman" w:cs="Times New Roman"/>
          <w:sz w:val="20"/>
          <w:szCs w:val="20"/>
        </w:rPr>
        <w:t xml:space="preserve"> deste</w:t>
      </w:r>
      <w:r w:rsidR="00D52EAD" w:rsidRPr="00D52EAD">
        <w:rPr>
          <w:rFonts w:ascii="Times New Roman" w:hAnsi="Times New Roman" w:cs="Times New Roman"/>
          <w:sz w:val="20"/>
          <w:szCs w:val="20"/>
        </w:rPr>
        <w:t xml:space="preserve"> Edital;</w:t>
      </w:r>
    </w:p>
    <w:p w:rsidR="00D52EAD" w:rsidRPr="00B709D6" w:rsidRDefault="00D52EAD"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5179D2">
        <w:rPr>
          <w:rFonts w:ascii="Times New Roman" w:hAnsi="Times New Roman" w:cs="Times New Roman"/>
          <w:sz w:val="20"/>
          <w:szCs w:val="20"/>
        </w:rPr>
        <w:t>Os profissionais indicados pelo licitante para fins de comprovação da capacitação técnico-profissional deverão participar dos serviços objeto da licitação, admitindo-se a substituição por profissionais de experiência equivalente ou superior, desde que aprovada previamente pelo órgão licitante e futuro contratante.</w:t>
      </w:r>
    </w:p>
    <w:p w:rsidR="00D52EAD" w:rsidRPr="00B709D6"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sidRPr="00B709D6">
        <w:rPr>
          <w:rFonts w:ascii="Times New Roman" w:hAnsi="Times New Roman" w:cs="Times New Roman"/>
          <w:sz w:val="20"/>
          <w:szCs w:val="20"/>
          <w:highlight w:val="red"/>
        </w:rPr>
        <w:t xml:space="preserve">Termo de Compromisso de Execução dos Serviços e de Cessão de Direitos Autorais Patrimoniais de cada um dos profissionais relacionados na Equipe Técnica Mínima, conforme modelo </w:t>
      </w:r>
      <w:r w:rsidRPr="00F11762">
        <w:rPr>
          <w:rFonts w:ascii="Times New Roman" w:hAnsi="Times New Roman" w:cs="Times New Roman"/>
          <w:sz w:val="20"/>
          <w:szCs w:val="20"/>
          <w:highlight w:val="red"/>
        </w:rPr>
        <w:t>ANEXO XX</w:t>
      </w:r>
      <w:r w:rsidR="00F11762" w:rsidRPr="00F11762">
        <w:rPr>
          <w:rFonts w:ascii="Times New Roman" w:hAnsi="Times New Roman" w:cs="Times New Roman"/>
          <w:sz w:val="20"/>
          <w:szCs w:val="20"/>
          <w:highlight w:val="red"/>
        </w:rPr>
        <w:t>VIII</w:t>
      </w:r>
      <w:r w:rsidRPr="00F11762">
        <w:rPr>
          <w:rFonts w:ascii="Times New Roman" w:hAnsi="Times New Roman" w:cs="Times New Roman"/>
          <w:sz w:val="20"/>
          <w:szCs w:val="20"/>
          <w:highlight w:val="red"/>
        </w:rPr>
        <w:t xml:space="preserve"> deste Edital;</w:t>
      </w:r>
    </w:p>
    <w:p w:rsidR="00D52EAD" w:rsidRPr="00752C46"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magenta"/>
        </w:rPr>
      </w:pPr>
      <w:r w:rsidRPr="00752C46">
        <w:rPr>
          <w:rFonts w:ascii="Times New Roman" w:hAnsi="Times New Roman" w:cs="Times New Roman"/>
          <w:sz w:val="20"/>
          <w:szCs w:val="20"/>
          <w:highlight w:val="magenta"/>
        </w:rPr>
        <w:t>Atestados de responsabilidade técnica em nome de cada um dos profissionais de nível superior da Equipe Técnica Mínima da Licitante, referentes a serviços técnicos elaborados/executados que estejam de acordo com o título e as atribuições definidas no Decreto Federal nº. 23.569/1933, na Lei n° 5.194/1966, na Resolução n° 218/1973 do CONFEA, na Deliberação n° 057/1970 do CONFEA, na Lei nº 12.378/2010 e na Resolução nº 021/2012 do CAU/BR;</w:t>
      </w:r>
    </w:p>
    <w:p w:rsidR="00D52EAD" w:rsidRPr="00752C46"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magenta"/>
        </w:rPr>
      </w:pPr>
      <w:r w:rsidRPr="00752C46">
        <w:rPr>
          <w:rFonts w:ascii="Times New Roman" w:hAnsi="Times New Roman" w:cs="Times New Roman"/>
          <w:sz w:val="20"/>
          <w:szCs w:val="20"/>
          <w:highlight w:val="magenta"/>
        </w:rPr>
        <w:t>Estes atestados serão emitidos por órgãos públicos ou empresas privadas contratantes dos serviços, devidamente registrados no CREA ou no CAU da região onde os serviços foram executados, acompanhados das respectivas Certidões de Acervo Técnico (CAT), expedidas por aqueles Conselhos.</w:t>
      </w:r>
    </w:p>
    <w:p w:rsidR="00D52EAD" w:rsidRPr="00752C46"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magenta"/>
        </w:rPr>
      </w:pPr>
      <w:r w:rsidRPr="00752C46">
        <w:rPr>
          <w:rFonts w:ascii="Times New Roman" w:hAnsi="Times New Roman" w:cs="Times New Roman"/>
          <w:sz w:val="20"/>
          <w:szCs w:val="20"/>
          <w:highlight w:val="magenta"/>
        </w:rPr>
        <w:t>Estes atestados serão válidos para a obtenção de créditos no julgamento da proposta quanto à Experiência de Serviços da Equipe nas funções de coordenação, elaboração de projetos e execução das obras/serviços de engenharia.</w:t>
      </w:r>
    </w:p>
    <w:p w:rsidR="00D52EAD" w:rsidRPr="00752C46"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sidRPr="00752C46">
        <w:rPr>
          <w:rFonts w:ascii="Times New Roman" w:hAnsi="Times New Roman" w:cs="Times New Roman"/>
          <w:sz w:val="20"/>
          <w:szCs w:val="20"/>
          <w:highlight w:val="red"/>
        </w:rPr>
        <w:t>A comprovação da capacidade técnico-profissional exigida neste Edital poderá ser efetuada, no todo ou parte, por qualquer uma das consorciadas, ou por todas através do somatório de seus respectivos atestados, no caso de consórcios.</w:t>
      </w:r>
    </w:p>
    <w:p w:rsidR="00D52EAD" w:rsidRPr="00E85FCE"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E85FCE">
        <w:rPr>
          <w:rFonts w:ascii="Times New Roman" w:hAnsi="Times New Roman" w:cs="Times New Roman"/>
          <w:sz w:val="20"/>
          <w:szCs w:val="20"/>
        </w:rPr>
        <w:t xml:space="preserve">Atestado(s) de responsabilidade técnica em nome da empresa licitante referente a serviços técnicos elaborados/executados, emitidos pelos órgãos públicos ou empresas privadas contratantes dos serviços, </w:t>
      </w:r>
      <w:r w:rsidRPr="00E85FCE">
        <w:rPr>
          <w:rFonts w:ascii="Times New Roman" w:hAnsi="Times New Roman" w:cs="Times New Roman"/>
          <w:sz w:val="20"/>
          <w:szCs w:val="20"/>
          <w:highlight w:val="magenta"/>
        </w:rPr>
        <w:t>devidamente registrados no CREA ou no CAU da região onde os serviços foram executados, acompanhados das correspondentes Certidões de Acervo Técnico (CAT's), expedidas por aqueles Conselhos</w:t>
      </w:r>
      <w:r w:rsidRPr="00E85FCE">
        <w:rPr>
          <w:rFonts w:ascii="Times New Roman" w:hAnsi="Times New Roman" w:cs="Times New Roman"/>
          <w:sz w:val="20"/>
          <w:szCs w:val="20"/>
        </w:rPr>
        <w:t>, válidos para a obtenção de créditos no julgamento da proposta quanto à Experiência de Serviços da Empresa Licitante;</w:t>
      </w:r>
    </w:p>
    <w:p w:rsidR="00D52EAD" w:rsidRPr="00D52EAD" w:rsidRDefault="00190208"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D52EAD">
        <w:rPr>
          <w:rFonts w:ascii="Times New Roman" w:hAnsi="Times New Roman" w:cs="Times New Roman"/>
          <w:sz w:val="20"/>
          <w:szCs w:val="20"/>
        </w:rPr>
        <w:t xml:space="preserve">Deverá(ão) constar, preferencialmente, do(s) atestado(s) de responsabilidade por serviços técnicos, </w:t>
      </w:r>
      <w:r w:rsidR="00D52EAD" w:rsidRPr="00E85FCE">
        <w:rPr>
          <w:rFonts w:ascii="Times New Roman" w:hAnsi="Times New Roman" w:cs="Times New Roman"/>
          <w:sz w:val="20"/>
          <w:szCs w:val="20"/>
          <w:highlight w:val="magenta"/>
        </w:rPr>
        <w:t>ou da(s) certidão(ões) expedida(s) pelo  CREA  e  CAU</w:t>
      </w:r>
      <w:r w:rsidR="00D52EAD" w:rsidRPr="00D52EAD">
        <w:rPr>
          <w:rFonts w:ascii="Times New Roman" w:hAnsi="Times New Roman" w:cs="Times New Roman"/>
          <w:sz w:val="20"/>
          <w:szCs w:val="20"/>
        </w:rPr>
        <w:t>,  em  destaque, os seguintes dados:</w:t>
      </w:r>
    </w:p>
    <w:p w:rsidR="00E85FCE" w:rsidRDefault="00E85FCE" w:rsidP="0098498C">
      <w:pPr>
        <w:pStyle w:val="PargrafodaLista"/>
        <w:numPr>
          <w:ilvl w:val="0"/>
          <w:numId w:val="19"/>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D52EAD">
        <w:rPr>
          <w:rFonts w:ascii="Times New Roman" w:hAnsi="Times New Roman" w:cs="Times New Roman"/>
          <w:sz w:val="20"/>
          <w:szCs w:val="20"/>
        </w:rPr>
        <w:t>Data de início e término dos serviços;</w:t>
      </w:r>
    </w:p>
    <w:p w:rsidR="00E85FCE" w:rsidRDefault="00E85FCE" w:rsidP="0098498C">
      <w:pPr>
        <w:pStyle w:val="PargrafodaLista"/>
        <w:numPr>
          <w:ilvl w:val="0"/>
          <w:numId w:val="19"/>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E85FCE">
        <w:rPr>
          <w:rFonts w:ascii="Times New Roman" w:hAnsi="Times New Roman" w:cs="Times New Roman"/>
          <w:sz w:val="20"/>
          <w:szCs w:val="20"/>
        </w:rPr>
        <w:t>Local de execução;</w:t>
      </w:r>
    </w:p>
    <w:p w:rsidR="00E85FCE" w:rsidRDefault="00D52EAD" w:rsidP="0098498C">
      <w:pPr>
        <w:pStyle w:val="PargrafodaLista"/>
        <w:numPr>
          <w:ilvl w:val="0"/>
          <w:numId w:val="19"/>
        </w:numPr>
        <w:spacing w:after="240" w:line="240" w:lineRule="auto"/>
        <w:ind w:left="0" w:firstLine="0"/>
        <w:contextualSpacing w:val="0"/>
        <w:jc w:val="both"/>
        <w:rPr>
          <w:rFonts w:ascii="Times New Roman" w:hAnsi="Times New Roman" w:cs="Times New Roman"/>
          <w:sz w:val="20"/>
          <w:szCs w:val="20"/>
        </w:rPr>
      </w:pPr>
      <w:r w:rsidRPr="00E85FCE">
        <w:rPr>
          <w:rFonts w:ascii="Times New Roman" w:hAnsi="Times New Roman" w:cs="Times New Roman"/>
          <w:sz w:val="20"/>
          <w:szCs w:val="20"/>
        </w:rPr>
        <w:t xml:space="preserve">Nome do contratante e pessoa jurídica e da pessoa jurídica contratada; </w:t>
      </w:r>
    </w:p>
    <w:p w:rsidR="00E85FCE" w:rsidRDefault="00E85FCE" w:rsidP="0098498C">
      <w:pPr>
        <w:pStyle w:val="PargrafodaLista"/>
        <w:numPr>
          <w:ilvl w:val="0"/>
          <w:numId w:val="19"/>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E85FCE">
        <w:rPr>
          <w:rFonts w:ascii="Times New Roman" w:hAnsi="Times New Roman" w:cs="Times New Roman"/>
          <w:sz w:val="20"/>
          <w:szCs w:val="20"/>
        </w:rPr>
        <w:t xml:space="preserve">Nome do(s) responsável(is) técnico(s), seu(s) título(s) profissional(is) e número(s) de registro(s) no </w:t>
      </w:r>
      <w:r w:rsidR="00D52EAD" w:rsidRPr="00E85FCE">
        <w:rPr>
          <w:rFonts w:ascii="Times New Roman" w:hAnsi="Times New Roman" w:cs="Times New Roman"/>
          <w:sz w:val="20"/>
          <w:szCs w:val="20"/>
          <w:highlight w:val="yellow"/>
        </w:rPr>
        <w:t>CREA e/ou CAU</w:t>
      </w:r>
      <w:r w:rsidR="00D52EAD" w:rsidRPr="00E85FCE">
        <w:rPr>
          <w:rFonts w:ascii="Times New Roman" w:hAnsi="Times New Roman" w:cs="Times New Roman"/>
          <w:sz w:val="20"/>
          <w:szCs w:val="20"/>
        </w:rPr>
        <w:t>;</w:t>
      </w:r>
    </w:p>
    <w:p w:rsidR="00E85FCE" w:rsidRDefault="00E85FCE" w:rsidP="0098498C">
      <w:pPr>
        <w:pStyle w:val="PargrafodaLista"/>
        <w:numPr>
          <w:ilvl w:val="0"/>
          <w:numId w:val="19"/>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E85FCE">
        <w:rPr>
          <w:rFonts w:ascii="Times New Roman" w:hAnsi="Times New Roman" w:cs="Times New Roman"/>
          <w:sz w:val="20"/>
          <w:szCs w:val="20"/>
        </w:rPr>
        <w:t>Especificações técnicas dos serviços;</w:t>
      </w:r>
    </w:p>
    <w:p w:rsidR="00D52EAD" w:rsidRPr="00E85FCE" w:rsidRDefault="00E85FCE" w:rsidP="0098498C">
      <w:pPr>
        <w:pStyle w:val="PargrafodaLista"/>
        <w:numPr>
          <w:ilvl w:val="0"/>
          <w:numId w:val="19"/>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E85FCE">
        <w:rPr>
          <w:rFonts w:ascii="Times New Roman" w:hAnsi="Times New Roman" w:cs="Times New Roman"/>
          <w:sz w:val="20"/>
          <w:szCs w:val="20"/>
        </w:rPr>
        <w:t>Os quantitativos executados.</w:t>
      </w:r>
    </w:p>
    <w:p w:rsidR="00D52EAD" w:rsidRPr="00190208" w:rsidRDefault="00190208"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52EAD" w:rsidRPr="00190208">
        <w:rPr>
          <w:rFonts w:ascii="Times New Roman" w:hAnsi="Times New Roman" w:cs="Times New Roman"/>
          <w:sz w:val="20"/>
          <w:szCs w:val="20"/>
          <w:highlight w:val="red"/>
        </w:rPr>
        <w:t>A comprovação da capacidade técnico-operacional exigida neste Edital poderá ser efetuada, no todo ou parte, por qualquer uma das consorciadas, ou por todas através do somatório de seus respectivos atestados, no caso de consórcio.</w:t>
      </w:r>
    </w:p>
    <w:p w:rsidR="00D52EAD" w:rsidRPr="00F11762"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D52EAD">
        <w:rPr>
          <w:rFonts w:ascii="Times New Roman" w:hAnsi="Times New Roman" w:cs="Times New Roman"/>
          <w:sz w:val="20"/>
          <w:szCs w:val="20"/>
        </w:rPr>
        <w:t xml:space="preserve">Memória de cálculo dos </w:t>
      </w:r>
      <w:r w:rsidRPr="00F11762">
        <w:rPr>
          <w:rFonts w:ascii="Times New Roman" w:hAnsi="Times New Roman" w:cs="Times New Roman"/>
          <w:sz w:val="20"/>
          <w:szCs w:val="20"/>
        </w:rPr>
        <w:t>créditos esperados quanto à avaliação da experiência técnico-profissional da equipe, conforme Modelo constante no ANEXO XX</w:t>
      </w:r>
      <w:r w:rsidR="00F11762" w:rsidRPr="00F11762">
        <w:rPr>
          <w:rFonts w:ascii="Times New Roman" w:hAnsi="Times New Roman" w:cs="Times New Roman"/>
          <w:sz w:val="20"/>
          <w:szCs w:val="20"/>
        </w:rPr>
        <w:t>I</w:t>
      </w:r>
      <w:r w:rsidRPr="00F11762">
        <w:rPr>
          <w:rFonts w:ascii="Times New Roman" w:hAnsi="Times New Roman" w:cs="Times New Roman"/>
          <w:sz w:val="20"/>
          <w:szCs w:val="20"/>
        </w:rPr>
        <w:t>X deste Edital;</w:t>
      </w:r>
    </w:p>
    <w:p w:rsidR="00D52EAD" w:rsidRPr="00D52EAD" w:rsidRDefault="00D52EA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F11762">
        <w:rPr>
          <w:rFonts w:ascii="Times New Roman" w:hAnsi="Times New Roman" w:cs="Times New Roman"/>
          <w:sz w:val="20"/>
          <w:szCs w:val="20"/>
        </w:rPr>
        <w:lastRenderedPageBreak/>
        <w:t>Memória de cálculo dos créditos esperados quanto à avaliação da experiência da licitante, conforme Modelo constante no ANEXO XXX deste Edital</w:t>
      </w:r>
      <w:r w:rsidRPr="00D52EAD">
        <w:rPr>
          <w:rFonts w:ascii="Times New Roman" w:hAnsi="Times New Roman" w:cs="Times New Roman"/>
          <w:sz w:val="20"/>
          <w:szCs w:val="20"/>
        </w:rPr>
        <w:t>.</w:t>
      </w:r>
    </w:p>
    <w:p w:rsidR="00C575D1" w:rsidRPr="00085E5B" w:rsidRDefault="00C575D1" w:rsidP="00085E5B">
      <w:pPr>
        <w:spacing w:after="240" w:line="240" w:lineRule="auto"/>
        <w:jc w:val="both"/>
        <w:rPr>
          <w:rFonts w:ascii="Times New Roman" w:hAnsi="Times New Roman" w:cs="Times New Roman"/>
          <w:sz w:val="20"/>
          <w:szCs w:val="20"/>
        </w:rPr>
      </w:pPr>
    </w:p>
    <w:p w:rsidR="002C2F2F" w:rsidRPr="00DB6AA2" w:rsidRDefault="00DB6AA2" w:rsidP="0098498C">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2C2F2F" w:rsidRPr="00DB6AA2">
        <w:rPr>
          <w:rFonts w:ascii="Times New Roman" w:hAnsi="Times New Roman" w:cs="Times New Roman"/>
          <w:b/>
          <w:sz w:val="20"/>
          <w:szCs w:val="20"/>
        </w:rPr>
        <w:t xml:space="preserve">DA ORGANIZAÇÃO DA </w:t>
      </w:r>
      <w:r w:rsidR="008D32BF" w:rsidRPr="00DB6AA2">
        <w:rPr>
          <w:rFonts w:ascii="Times New Roman" w:hAnsi="Times New Roman" w:cs="Times New Roman"/>
          <w:b/>
          <w:sz w:val="20"/>
          <w:szCs w:val="20"/>
        </w:rPr>
        <w:t xml:space="preserve">PROPOSTA DE PREÇOS </w:t>
      </w:r>
    </w:p>
    <w:p w:rsidR="002C2F2F" w:rsidRPr="00A872C8" w:rsidRDefault="002C2F2F" w:rsidP="0098498C">
      <w:pPr>
        <w:pStyle w:val="PargrafodaLista"/>
        <w:numPr>
          <w:ilvl w:val="1"/>
          <w:numId w:val="18"/>
        </w:numPr>
        <w:spacing w:after="240" w:line="240" w:lineRule="auto"/>
        <w:ind w:left="0" w:firstLine="0"/>
        <w:jc w:val="both"/>
        <w:rPr>
          <w:rFonts w:ascii="Times New Roman" w:hAnsi="Times New Roman" w:cs="Times New Roman"/>
          <w:sz w:val="20"/>
          <w:szCs w:val="20"/>
        </w:rPr>
      </w:pPr>
      <w:r w:rsidRPr="00A872C8">
        <w:rPr>
          <w:rFonts w:ascii="Times New Roman" w:hAnsi="Times New Roman" w:cs="Times New Roman"/>
          <w:sz w:val="20"/>
          <w:szCs w:val="20"/>
        </w:rPr>
        <w:t xml:space="preserve">Os documentos da </w:t>
      </w:r>
      <w:r w:rsidR="00FE2A43" w:rsidRPr="00A872C8">
        <w:rPr>
          <w:rFonts w:ascii="Times New Roman" w:hAnsi="Times New Roman" w:cs="Times New Roman"/>
          <w:sz w:val="20"/>
          <w:szCs w:val="20"/>
        </w:rPr>
        <w:t xml:space="preserve">Proposta de Preços </w:t>
      </w:r>
      <w:r w:rsidRPr="00A872C8">
        <w:rPr>
          <w:rFonts w:ascii="Times New Roman" w:hAnsi="Times New Roman" w:cs="Times New Roman"/>
          <w:sz w:val="20"/>
          <w:szCs w:val="20"/>
        </w:rPr>
        <w:t xml:space="preserve">exigidos neste </w:t>
      </w:r>
      <w:r w:rsidR="002A5F88" w:rsidRPr="00A872C8">
        <w:rPr>
          <w:rFonts w:ascii="Times New Roman" w:hAnsi="Times New Roman" w:cs="Times New Roman"/>
          <w:sz w:val="20"/>
          <w:szCs w:val="20"/>
        </w:rPr>
        <w:t>Edital</w:t>
      </w:r>
      <w:r w:rsidRPr="00A872C8">
        <w:rPr>
          <w:rFonts w:ascii="Times New Roman" w:hAnsi="Times New Roman" w:cs="Times New Roman"/>
          <w:sz w:val="20"/>
          <w:szCs w:val="20"/>
        </w:rPr>
        <w:t xml:space="preserve"> e seus Anexos deverão ser apresentados no idioma Português em uma via, em 1 (um) ENVELOPE opaco e lacrado, em separado, contendo as seguintes indicações no seu anverso:</w:t>
      </w:r>
    </w:p>
    <w:p w:rsidR="002C2F2F" w:rsidRPr="00A872C8" w:rsidRDefault="009525F4" w:rsidP="00C975BC">
      <w:pPr>
        <w:spacing w:after="0" w:line="240" w:lineRule="auto"/>
        <w:jc w:val="both"/>
        <w:rPr>
          <w:rFonts w:ascii="Times New Roman" w:hAnsi="Times New Roman" w:cs="Times New Roman"/>
          <w:sz w:val="20"/>
          <w:szCs w:val="20"/>
        </w:rPr>
      </w:pPr>
      <w:r w:rsidRPr="00A872C8">
        <w:rPr>
          <w:rFonts w:ascii="Times New Roman" w:hAnsi="Times New Roman" w:cs="Times New Roman"/>
          <w:sz w:val="20"/>
          <w:szCs w:val="20"/>
        </w:rPr>
        <w:t xml:space="preserve">COMISSÃO DE LICITAÇÃO </w:t>
      </w:r>
      <w:r w:rsidR="002C2F2F" w:rsidRPr="00A872C8">
        <w:rPr>
          <w:rFonts w:ascii="Times New Roman" w:hAnsi="Times New Roman" w:cs="Times New Roman"/>
          <w:sz w:val="20"/>
          <w:szCs w:val="20"/>
        </w:rPr>
        <w:t xml:space="preserve">DE </w:t>
      </w:r>
      <w:r w:rsidR="00536B0C" w:rsidRPr="00A872C8">
        <w:rPr>
          <w:rFonts w:ascii="Times New Roman" w:hAnsi="Times New Roman" w:cs="Times New Roman"/>
          <w:sz w:val="20"/>
          <w:szCs w:val="20"/>
        </w:rPr>
        <w:t>LICITAÇÃO</w:t>
      </w:r>
    </w:p>
    <w:p w:rsidR="002C2F2F" w:rsidRPr="00A872C8" w:rsidRDefault="002C2F2F" w:rsidP="00C975BC">
      <w:pPr>
        <w:spacing w:after="0" w:line="240" w:lineRule="auto"/>
        <w:jc w:val="both"/>
        <w:rPr>
          <w:rFonts w:ascii="Times New Roman" w:hAnsi="Times New Roman" w:cs="Times New Roman"/>
          <w:sz w:val="20"/>
          <w:szCs w:val="20"/>
        </w:rPr>
      </w:pPr>
      <w:r w:rsidRPr="00A872C8">
        <w:rPr>
          <w:rFonts w:ascii="Times New Roman" w:hAnsi="Times New Roman" w:cs="Times New Roman"/>
          <w:sz w:val="20"/>
          <w:szCs w:val="20"/>
        </w:rPr>
        <w:t xml:space="preserve">ENVELOPE </w:t>
      </w:r>
      <w:r w:rsidR="0070783B" w:rsidRPr="00A872C8">
        <w:rPr>
          <w:rFonts w:ascii="Times New Roman" w:hAnsi="Times New Roman" w:cs="Times New Roman"/>
          <w:sz w:val="20"/>
          <w:szCs w:val="20"/>
        </w:rPr>
        <w:t>2</w:t>
      </w:r>
      <w:r w:rsidRPr="00A872C8">
        <w:rPr>
          <w:rFonts w:ascii="Times New Roman" w:hAnsi="Times New Roman" w:cs="Times New Roman"/>
          <w:sz w:val="20"/>
          <w:szCs w:val="20"/>
        </w:rPr>
        <w:t xml:space="preserve"> - </w:t>
      </w:r>
      <w:r w:rsidR="008D32BF" w:rsidRPr="00A872C8">
        <w:rPr>
          <w:rFonts w:ascii="Times New Roman" w:hAnsi="Times New Roman" w:cs="Times New Roman"/>
          <w:sz w:val="20"/>
          <w:szCs w:val="20"/>
        </w:rPr>
        <w:t xml:space="preserve">PROPOSTA DE PREÇOS </w:t>
      </w:r>
    </w:p>
    <w:p w:rsidR="002C2F2F" w:rsidRPr="00A872C8" w:rsidRDefault="00536B0C" w:rsidP="00C975BC">
      <w:pPr>
        <w:spacing w:after="0" w:line="240" w:lineRule="auto"/>
        <w:jc w:val="both"/>
        <w:rPr>
          <w:rFonts w:ascii="Times New Roman" w:hAnsi="Times New Roman" w:cs="Times New Roman"/>
          <w:sz w:val="20"/>
          <w:szCs w:val="20"/>
        </w:rPr>
      </w:pPr>
      <w:r w:rsidRPr="00A872C8">
        <w:rPr>
          <w:rFonts w:ascii="Times New Roman" w:hAnsi="Times New Roman" w:cs="Times New Roman"/>
          <w:sz w:val="20"/>
          <w:szCs w:val="20"/>
        </w:rPr>
        <w:t>LICITAÇÃO</w:t>
      </w:r>
      <w:r w:rsidR="0070783B" w:rsidRPr="00A872C8">
        <w:rPr>
          <w:rFonts w:ascii="Times New Roman" w:hAnsi="Times New Roman" w:cs="Times New Roman"/>
          <w:sz w:val="20"/>
          <w:szCs w:val="20"/>
        </w:rPr>
        <w:t xml:space="preserve"> LRE PRESENCIAL</w:t>
      </w:r>
      <w:r w:rsidR="002C2F2F" w:rsidRPr="00A872C8">
        <w:rPr>
          <w:rFonts w:ascii="Times New Roman" w:hAnsi="Times New Roman" w:cs="Times New Roman"/>
          <w:sz w:val="20"/>
          <w:szCs w:val="20"/>
        </w:rPr>
        <w:t xml:space="preserve"> Nº </w:t>
      </w:r>
      <w:r w:rsidR="0070783B" w:rsidRPr="00A872C8">
        <w:rPr>
          <w:rFonts w:ascii="Times New Roman" w:hAnsi="Times New Roman" w:cs="Times New Roman"/>
          <w:sz w:val="20"/>
          <w:szCs w:val="20"/>
        </w:rPr>
        <w:t>___</w:t>
      </w:r>
      <w:r w:rsidR="002C2F2F" w:rsidRPr="00A872C8">
        <w:rPr>
          <w:rFonts w:ascii="Times New Roman" w:hAnsi="Times New Roman" w:cs="Times New Roman"/>
          <w:sz w:val="20"/>
          <w:szCs w:val="20"/>
        </w:rPr>
        <w:t>/20</w:t>
      </w:r>
      <w:r w:rsidR="0070783B" w:rsidRPr="00A872C8">
        <w:rPr>
          <w:rFonts w:ascii="Times New Roman" w:hAnsi="Times New Roman" w:cs="Times New Roman"/>
          <w:sz w:val="20"/>
          <w:szCs w:val="20"/>
        </w:rPr>
        <w:t>__</w:t>
      </w:r>
      <w:r w:rsidR="001A06F2" w:rsidRPr="00A872C8">
        <w:rPr>
          <w:rFonts w:ascii="Times New Roman" w:hAnsi="Times New Roman" w:cs="Times New Roman"/>
          <w:sz w:val="20"/>
          <w:szCs w:val="20"/>
        </w:rPr>
        <w:t xml:space="preserve"> </w:t>
      </w:r>
    </w:p>
    <w:p w:rsidR="002C2F2F" w:rsidRPr="00A872C8" w:rsidRDefault="002C2F2F" w:rsidP="00C975BC">
      <w:pPr>
        <w:spacing w:after="240" w:line="240" w:lineRule="auto"/>
        <w:jc w:val="both"/>
        <w:rPr>
          <w:rFonts w:ascii="Times New Roman" w:hAnsi="Times New Roman" w:cs="Times New Roman"/>
          <w:sz w:val="20"/>
          <w:szCs w:val="20"/>
        </w:rPr>
      </w:pPr>
      <w:r w:rsidRPr="00A872C8">
        <w:rPr>
          <w:rFonts w:ascii="Times New Roman" w:hAnsi="Times New Roman" w:cs="Times New Roman"/>
          <w:sz w:val="20"/>
          <w:szCs w:val="20"/>
        </w:rPr>
        <w:t xml:space="preserve">RAZÃO SOCIAL DA </w:t>
      </w:r>
      <w:r w:rsidR="006A112E" w:rsidRPr="00A872C8">
        <w:rPr>
          <w:rFonts w:ascii="Times New Roman" w:hAnsi="Times New Roman" w:cs="Times New Roman"/>
          <w:sz w:val="20"/>
          <w:szCs w:val="20"/>
        </w:rPr>
        <w:t>LICITANTE</w:t>
      </w:r>
      <w:r w:rsidRPr="00A872C8">
        <w:rPr>
          <w:rFonts w:ascii="Times New Roman" w:hAnsi="Times New Roman" w:cs="Times New Roman"/>
          <w:sz w:val="20"/>
          <w:szCs w:val="20"/>
        </w:rPr>
        <w:t xml:space="preserve">CNPJ Nº </w:t>
      </w:r>
    </w:p>
    <w:p w:rsidR="002C2F2F" w:rsidRPr="00DB6AA2" w:rsidRDefault="00DB6AA2"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B6AA2">
        <w:rPr>
          <w:rFonts w:ascii="Times New Roman" w:hAnsi="Times New Roman" w:cs="Times New Roman"/>
          <w:sz w:val="20"/>
          <w:szCs w:val="20"/>
        </w:rPr>
        <w:t>Todas as folhas</w:t>
      </w:r>
      <w:r>
        <w:rPr>
          <w:rFonts w:ascii="Times New Roman" w:hAnsi="Times New Roman" w:cs="Times New Roman"/>
          <w:sz w:val="20"/>
          <w:szCs w:val="20"/>
        </w:rPr>
        <w:t xml:space="preserve"> </w:t>
      </w:r>
      <w:r w:rsidR="002C2F2F" w:rsidRPr="00DB6AA2">
        <w:rPr>
          <w:rFonts w:ascii="Times New Roman" w:hAnsi="Times New Roman" w:cs="Times New Roman"/>
          <w:sz w:val="20"/>
          <w:szCs w:val="20"/>
        </w:rPr>
        <w:t xml:space="preserve">deverão estar encadernadas, rubricadas pelo representante legal da </w:t>
      </w:r>
      <w:r w:rsidR="006A112E" w:rsidRPr="00DB6AA2">
        <w:rPr>
          <w:rFonts w:ascii="Times New Roman" w:hAnsi="Times New Roman" w:cs="Times New Roman"/>
          <w:sz w:val="20"/>
          <w:szCs w:val="20"/>
        </w:rPr>
        <w:t>Licitante</w:t>
      </w:r>
      <w:r w:rsidR="002C2F2F" w:rsidRPr="00DB6AA2">
        <w:rPr>
          <w:rFonts w:ascii="Times New Roman" w:hAnsi="Times New Roman" w:cs="Times New Roman"/>
          <w:sz w:val="20"/>
          <w:szCs w:val="20"/>
        </w:rPr>
        <w:t xml:space="preserve"> e numeradas sequencialmente, da primeira à última, de modo a refletir o seu número exato;</w:t>
      </w:r>
    </w:p>
    <w:p w:rsidR="002C2F2F" w:rsidRDefault="00DB6AA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B6AA2">
        <w:rPr>
          <w:rFonts w:ascii="Times New Roman" w:hAnsi="Times New Roman" w:cs="Times New Roman"/>
          <w:sz w:val="20"/>
          <w:szCs w:val="20"/>
        </w:rPr>
        <w:t xml:space="preserve">A eventual falta e/ou duplicidade de numeração ou ainda de rubrica nas folhas, será suprida pelo representante credenciado ou por membro da </w:t>
      </w:r>
      <w:r w:rsidR="007B5C93" w:rsidRPr="00DB6AA2">
        <w:rPr>
          <w:rFonts w:ascii="Times New Roman" w:hAnsi="Times New Roman" w:cs="Times New Roman"/>
          <w:sz w:val="20"/>
          <w:szCs w:val="20"/>
        </w:rPr>
        <w:t>Comissão de Licitação</w:t>
      </w:r>
      <w:r w:rsidR="002C2F2F" w:rsidRPr="00DB6AA2">
        <w:rPr>
          <w:rFonts w:ascii="Times New Roman" w:hAnsi="Times New Roman" w:cs="Times New Roman"/>
          <w:sz w:val="20"/>
          <w:szCs w:val="20"/>
        </w:rPr>
        <w:t xml:space="preserve">, na sessão de </w:t>
      </w:r>
      <w:r w:rsidR="0050704F" w:rsidRPr="00DB6AA2">
        <w:rPr>
          <w:rFonts w:ascii="Times New Roman" w:hAnsi="Times New Roman" w:cs="Times New Roman"/>
          <w:sz w:val="20"/>
          <w:szCs w:val="20"/>
        </w:rPr>
        <w:t>abertura do respectivo ENVELOPE</w:t>
      </w:r>
      <w:r w:rsidR="002C2F2F" w:rsidRPr="00DB6AA2">
        <w:rPr>
          <w:rFonts w:ascii="Times New Roman" w:hAnsi="Times New Roman" w:cs="Times New Roman"/>
          <w:sz w:val="20"/>
          <w:szCs w:val="20"/>
        </w:rPr>
        <w:t xml:space="preserve">, nos termos do presente </w:t>
      </w:r>
      <w:r w:rsidR="002A5F88" w:rsidRPr="00DB6AA2">
        <w:rPr>
          <w:rFonts w:ascii="Times New Roman" w:hAnsi="Times New Roman" w:cs="Times New Roman"/>
          <w:sz w:val="20"/>
          <w:szCs w:val="20"/>
        </w:rPr>
        <w:t>Edital</w:t>
      </w:r>
      <w:r w:rsidR="002C2F2F" w:rsidRPr="00DB6AA2">
        <w:rPr>
          <w:rFonts w:ascii="Times New Roman" w:hAnsi="Times New Roman" w:cs="Times New Roman"/>
          <w:sz w:val="20"/>
          <w:szCs w:val="20"/>
        </w:rPr>
        <w:t>.</w:t>
      </w:r>
    </w:p>
    <w:p w:rsidR="002C2F2F" w:rsidRPr="00DB6AA2" w:rsidRDefault="002C2F2F" w:rsidP="0098498C">
      <w:pPr>
        <w:pStyle w:val="PargrafodaLista"/>
        <w:numPr>
          <w:ilvl w:val="1"/>
          <w:numId w:val="18"/>
        </w:numPr>
        <w:spacing w:after="240" w:line="240" w:lineRule="auto"/>
        <w:ind w:left="357" w:hanging="357"/>
        <w:contextualSpacing w:val="0"/>
        <w:jc w:val="both"/>
        <w:rPr>
          <w:rFonts w:ascii="Times New Roman" w:hAnsi="Times New Roman" w:cs="Times New Roman"/>
          <w:sz w:val="20"/>
          <w:szCs w:val="20"/>
        </w:rPr>
      </w:pPr>
      <w:r w:rsidRPr="00DB6AA2">
        <w:rPr>
          <w:rFonts w:ascii="Times New Roman" w:hAnsi="Times New Roman" w:cs="Times New Roman"/>
          <w:sz w:val="20"/>
          <w:szCs w:val="20"/>
        </w:rPr>
        <w:t xml:space="preserve">O ENVELOPE </w:t>
      </w:r>
      <w:r w:rsidR="00A872C8">
        <w:rPr>
          <w:rFonts w:ascii="Times New Roman" w:hAnsi="Times New Roman" w:cs="Times New Roman"/>
          <w:sz w:val="20"/>
          <w:szCs w:val="20"/>
        </w:rPr>
        <w:t>2</w:t>
      </w:r>
      <w:r w:rsidRPr="00DB6AA2">
        <w:rPr>
          <w:rFonts w:ascii="Times New Roman" w:hAnsi="Times New Roman" w:cs="Times New Roman"/>
          <w:sz w:val="20"/>
          <w:szCs w:val="20"/>
        </w:rPr>
        <w:t xml:space="preserve"> – </w:t>
      </w:r>
      <w:r w:rsidR="001B5611" w:rsidRPr="00DB6AA2">
        <w:rPr>
          <w:rFonts w:ascii="Times New Roman" w:hAnsi="Times New Roman" w:cs="Times New Roman"/>
          <w:b/>
          <w:sz w:val="20"/>
          <w:szCs w:val="20"/>
        </w:rPr>
        <w:t>PROPOSTA DE PREÇOS</w:t>
      </w:r>
      <w:r w:rsidR="00DB6AA2">
        <w:rPr>
          <w:rFonts w:ascii="Times New Roman" w:hAnsi="Times New Roman" w:cs="Times New Roman"/>
          <w:b/>
          <w:sz w:val="20"/>
          <w:szCs w:val="20"/>
        </w:rPr>
        <w:t xml:space="preserve"> </w:t>
      </w:r>
      <w:r w:rsidRPr="00DB6AA2">
        <w:rPr>
          <w:rFonts w:ascii="Times New Roman" w:hAnsi="Times New Roman" w:cs="Times New Roman"/>
          <w:sz w:val="20"/>
          <w:szCs w:val="20"/>
        </w:rPr>
        <w:t>deverá conter todos os elementos a seguir relacionados:</w:t>
      </w:r>
    </w:p>
    <w:p w:rsidR="00DB6AA2" w:rsidRDefault="00DB6AA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002C2F2F" w:rsidRPr="00DB6AA2">
        <w:rPr>
          <w:rFonts w:ascii="Times New Roman" w:hAnsi="Times New Roman" w:cs="Times New Roman"/>
          <w:b/>
          <w:sz w:val="20"/>
          <w:szCs w:val="20"/>
        </w:rPr>
        <w:t xml:space="preserve">Carta de apresentação da </w:t>
      </w:r>
      <w:r w:rsidR="007B5C93" w:rsidRPr="00DB6AA2">
        <w:rPr>
          <w:rFonts w:ascii="Times New Roman" w:hAnsi="Times New Roman" w:cs="Times New Roman"/>
          <w:b/>
          <w:sz w:val="20"/>
          <w:szCs w:val="20"/>
        </w:rPr>
        <w:t>Proposta de Preços</w:t>
      </w:r>
      <w:r w:rsidR="002C2F2F" w:rsidRPr="00DB6AA2">
        <w:rPr>
          <w:rFonts w:ascii="Times New Roman" w:hAnsi="Times New Roman" w:cs="Times New Roman"/>
          <w:sz w:val="20"/>
          <w:szCs w:val="20"/>
        </w:rPr>
        <w:t xml:space="preserve">, assinada, obrigatoriamente, pelo representante legal da </w:t>
      </w:r>
      <w:r w:rsidR="006A112E" w:rsidRPr="00DB6AA2">
        <w:rPr>
          <w:rFonts w:ascii="Times New Roman" w:hAnsi="Times New Roman" w:cs="Times New Roman"/>
          <w:sz w:val="20"/>
          <w:szCs w:val="20"/>
        </w:rPr>
        <w:t>Licitante</w:t>
      </w:r>
      <w:r w:rsidR="002C2F2F" w:rsidRPr="00DB6AA2">
        <w:rPr>
          <w:rFonts w:ascii="Times New Roman" w:hAnsi="Times New Roman" w:cs="Times New Roman"/>
          <w:sz w:val="20"/>
          <w:szCs w:val="20"/>
        </w:rPr>
        <w:t>, com preç</w:t>
      </w:r>
      <w:r w:rsidR="003E1755" w:rsidRPr="00DB6AA2">
        <w:rPr>
          <w:rFonts w:ascii="Times New Roman" w:hAnsi="Times New Roman" w:cs="Times New Roman"/>
          <w:sz w:val="20"/>
          <w:szCs w:val="20"/>
        </w:rPr>
        <w:t>o</w:t>
      </w:r>
      <w:r w:rsidR="002C2F2F" w:rsidRPr="00DB6AA2">
        <w:rPr>
          <w:rFonts w:ascii="Times New Roman" w:hAnsi="Times New Roman" w:cs="Times New Roman"/>
          <w:sz w:val="20"/>
          <w:szCs w:val="20"/>
        </w:rPr>
        <w:t xml:space="preserve"> globa</w:t>
      </w:r>
      <w:r w:rsidR="003E1755" w:rsidRPr="00DB6AA2">
        <w:rPr>
          <w:rFonts w:ascii="Times New Roman" w:hAnsi="Times New Roman" w:cs="Times New Roman"/>
          <w:sz w:val="20"/>
          <w:szCs w:val="20"/>
        </w:rPr>
        <w:t>l (total)</w:t>
      </w:r>
      <w:r w:rsidR="002C2F2F" w:rsidRPr="00DB6AA2">
        <w:rPr>
          <w:rFonts w:ascii="Times New Roman" w:hAnsi="Times New Roman" w:cs="Times New Roman"/>
          <w:sz w:val="20"/>
          <w:szCs w:val="20"/>
        </w:rPr>
        <w:t xml:space="preserve"> em R$ (reais) em algarismo e por extenso, sem rasuras, emendas ou entrelinhas para os serviços e prazo de validade da proposta </w:t>
      </w:r>
      <w:r w:rsidR="001B5611" w:rsidRPr="00DB6AA2">
        <w:rPr>
          <w:rFonts w:ascii="Times New Roman" w:hAnsi="Times New Roman" w:cs="Times New Roman"/>
          <w:sz w:val="20"/>
          <w:szCs w:val="20"/>
        </w:rPr>
        <w:t xml:space="preserve">conforme estabelecida que não será </w:t>
      </w:r>
      <w:r w:rsidR="002C2F2F" w:rsidRPr="00DB6AA2">
        <w:rPr>
          <w:rFonts w:ascii="Times New Roman" w:hAnsi="Times New Roman" w:cs="Times New Roman"/>
          <w:sz w:val="20"/>
          <w:szCs w:val="20"/>
        </w:rPr>
        <w:t xml:space="preserve">no inferior a </w:t>
      </w:r>
      <w:r w:rsidR="00C251C7">
        <w:rPr>
          <w:rFonts w:ascii="Times New Roman" w:hAnsi="Times New Roman" w:cs="Times New Roman"/>
          <w:sz w:val="20"/>
          <w:szCs w:val="20"/>
        </w:rPr>
        <w:t>9</w:t>
      </w:r>
      <w:r w:rsidR="002C2F2F" w:rsidRPr="00DB6AA2">
        <w:rPr>
          <w:rFonts w:ascii="Times New Roman" w:hAnsi="Times New Roman" w:cs="Times New Roman"/>
          <w:sz w:val="20"/>
          <w:szCs w:val="20"/>
        </w:rPr>
        <w:t>0 (</w:t>
      </w:r>
      <w:r w:rsidR="00C251C7">
        <w:rPr>
          <w:rFonts w:ascii="Times New Roman" w:hAnsi="Times New Roman" w:cs="Times New Roman"/>
          <w:sz w:val="20"/>
          <w:szCs w:val="20"/>
        </w:rPr>
        <w:t>noventa</w:t>
      </w:r>
      <w:r w:rsidR="002C2F2F" w:rsidRPr="00DB6AA2">
        <w:rPr>
          <w:rFonts w:ascii="Times New Roman" w:hAnsi="Times New Roman" w:cs="Times New Roman"/>
          <w:sz w:val="20"/>
          <w:szCs w:val="20"/>
        </w:rPr>
        <w:t xml:space="preserve">) dias corridos, contados a partir da data de que trata o item </w:t>
      </w:r>
      <w:r w:rsidR="001A06F2" w:rsidRPr="00DB6AA2">
        <w:rPr>
          <w:rFonts w:ascii="Times New Roman" w:hAnsi="Times New Roman" w:cs="Times New Roman"/>
          <w:sz w:val="20"/>
          <w:szCs w:val="20"/>
        </w:rPr>
        <w:t>1.</w:t>
      </w:r>
      <w:r w:rsidR="00C251C7">
        <w:rPr>
          <w:rFonts w:ascii="Times New Roman" w:hAnsi="Times New Roman" w:cs="Times New Roman"/>
          <w:sz w:val="20"/>
          <w:szCs w:val="20"/>
        </w:rPr>
        <w:t>4</w:t>
      </w:r>
      <w:r w:rsidR="002C2F2F" w:rsidRPr="00DB6AA2">
        <w:rPr>
          <w:rFonts w:ascii="Times New Roman" w:hAnsi="Times New Roman" w:cs="Times New Roman"/>
          <w:sz w:val="20"/>
          <w:szCs w:val="20"/>
        </w:rPr>
        <w:t xml:space="preserve">. deste </w:t>
      </w:r>
      <w:r w:rsidR="002A5F88" w:rsidRPr="00DB6AA2">
        <w:rPr>
          <w:rFonts w:ascii="Times New Roman" w:hAnsi="Times New Roman" w:cs="Times New Roman"/>
          <w:sz w:val="20"/>
          <w:szCs w:val="20"/>
        </w:rPr>
        <w:t>Edital</w:t>
      </w:r>
      <w:r w:rsidR="002C2F2F" w:rsidRPr="00DB6AA2">
        <w:rPr>
          <w:rFonts w:ascii="Times New Roman" w:hAnsi="Times New Roman" w:cs="Times New Roman"/>
          <w:sz w:val="20"/>
          <w:szCs w:val="20"/>
        </w:rPr>
        <w:t xml:space="preserve"> conforme ANEXO VI – </w:t>
      </w:r>
      <w:r w:rsidR="001B5611" w:rsidRPr="00DB6AA2">
        <w:rPr>
          <w:rFonts w:ascii="Times New Roman" w:hAnsi="Times New Roman" w:cs="Times New Roman"/>
          <w:sz w:val="20"/>
          <w:szCs w:val="20"/>
        </w:rPr>
        <w:t xml:space="preserve">Carta de Apresentação da </w:t>
      </w:r>
      <w:r w:rsidR="007263B6" w:rsidRPr="00DB6AA2">
        <w:rPr>
          <w:rFonts w:ascii="Times New Roman" w:hAnsi="Times New Roman" w:cs="Times New Roman"/>
          <w:sz w:val="20"/>
          <w:szCs w:val="20"/>
        </w:rPr>
        <w:t>Proposta de Preços</w:t>
      </w:r>
      <w:r w:rsidR="002C2F2F" w:rsidRPr="00DB6AA2">
        <w:rPr>
          <w:rFonts w:ascii="Times New Roman" w:hAnsi="Times New Roman" w:cs="Times New Roman"/>
          <w:sz w:val="20"/>
          <w:szCs w:val="20"/>
        </w:rPr>
        <w:t>;</w:t>
      </w:r>
    </w:p>
    <w:p w:rsidR="00A872C8" w:rsidRDefault="00A872C8"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A872C8">
        <w:rPr>
          <w:rFonts w:ascii="Times New Roman" w:hAnsi="Times New Roman" w:cs="Times New Roman"/>
          <w:sz w:val="20"/>
          <w:szCs w:val="20"/>
        </w:rPr>
        <w:t>Declaração de Elaboração Independente de Proposta conforme ANEXO VII deste Edital;</w:t>
      </w:r>
    </w:p>
    <w:p w:rsidR="002C2F2F" w:rsidRPr="00DB6AA2" w:rsidRDefault="00DB6AA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00A36D4E" w:rsidRPr="00DB6AA2">
        <w:rPr>
          <w:rFonts w:ascii="Times New Roman" w:hAnsi="Times New Roman" w:cs="Times New Roman"/>
          <w:b/>
          <w:sz w:val="20"/>
          <w:szCs w:val="20"/>
        </w:rPr>
        <w:t>Planilha de Quantidades</w:t>
      </w:r>
      <w:r w:rsidR="001A06F2" w:rsidRPr="00DB6AA2">
        <w:rPr>
          <w:rFonts w:ascii="Times New Roman" w:hAnsi="Times New Roman" w:cs="Times New Roman"/>
          <w:b/>
          <w:sz w:val="20"/>
          <w:szCs w:val="20"/>
        </w:rPr>
        <w:t xml:space="preserve"> e Preços</w:t>
      </w:r>
      <w:r w:rsidR="002C2F2F" w:rsidRPr="00DB6AA2">
        <w:rPr>
          <w:rFonts w:ascii="Times New Roman" w:hAnsi="Times New Roman" w:cs="Times New Roman"/>
          <w:sz w:val="20"/>
          <w:szCs w:val="20"/>
        </w:rPr>
        <w:t xml:space="preserve">, conforme ANEXO VIII deste </w:t>
      </w:r>
      <w:r w:rsidR="002A5F88" w:rsidRPr="00DB6AA2">
        <w:rPr>
          <w:rFonts w:ascii="Times New Roman" w:hAnsi="Times New Roman" w:cs="Times New Roman"/>
          <w:sz w:val="20"/>
          <w:szCs w:val="20"/>
        </w:rPr>
        <w:t>Edital</w:t>
      </w:r>
      <w:r w:rsidR="002C2F2F" w:rsidRPr="00DB6AA2">
        <w:rPr>
          <w:rFonts w:ascii="Times New Roman" w:hAnsi="Times New Roman" w:cs="Times New Roman"/>
          <w:sz w:val="20"/>
          <w:szCs w:val="20"/>
        </w:rPr>
        <w:t xml:space="preserve">, preenchida e assinada, </w:t>
      </w:r>
      <w:r w:rsidR="006D5F74" w:rsidRPr="00DB6AA2">
        <w:rPr>
          <w:rFonts w:ascii="Times New Roman" w:hAnsi="Times New Roman" w:cs="Times New Roman"/>
          <w:sz w:val="20"/>
          <w:szCs w:val="20"/>
        </w:rPr>
        <w:t xml:space="preserve">pela Licitante </w:t>
      </w:r>
      <w:r w:rsidR="00F36FBE">
        <w:rPr>
          <w:rFonts w:ascii="Times New Roman" w:hAnsi="Times New Roman" w:cs="Times New Roman"/>
          <w:sz w:val="20"/>
          <w:szCs w:val="20"/>
        </w:rPr>
        <w:t>em papel</w:t>
      </w:r>
      <w:r w:rsidR="001F1BBB">
        <w:rPr>
          <w:rFonts w:ascii="Times New Roman" w:hAnsi="Times New Roman" w:cs="Times New Roman"/>
          <w:sz w:val="20"/>
          <w:szCs w:val="20"/>
        </w:rPr>
        <w:t xml:space="preserve"> e em mídia digital</w:t>
      </w:r>
      <w:r w:rsidR="00A872C8">
        <w:rPr>
          <w:rFonts w:ascii="Times New Roman" w:hAnsi="Times New Roman" w:cs="Times New Roman"/>
          <w:sz w:val="20"/>
          <w:szCs w:val="20"/>
        </w:rPr>
        <w:t xml:space="preserve">, </w:t>
      </w:r>
      <w:r w:rsidR="00A872C8" w:rsidRPr="00A872C8">
        <w:rPr>
          <w:rFonts w:ascii="Times New Roman" w:hAnsi="Times New Roman" w:cs="Times New Roman"/>
          <w:sz w:val="20"/>
          <w:szCs w:val="20"/>
        </w:rPr>
        <w:t>cujos itens, discriminações, unidades de medição e quantidades, constantes do modelo entregue no referido anexo, não poderão ser alterados pela licitante, exceto quando devidamente estabelecido em ERRATA e/ou ESCLARECIMENTO DE DÚVIDAS</w:t>
      </w:r>
      <w:r w:rsidR="009D5F9F" w:rsidRPr="00DB6AA2">
        <w:rPr>
          <w:rFonts w:ascii="Times New Roman" w:hAnsi="Times New Roman" w:cs="Times New Roman"/>
          <w:sz w:val="20"/>
          <w:szCs w:val="20"/>
        </w:rPr>
        <w:t>.</w:t>
      </w:r>
    </w:p>
    <w:p w:rsidR="002E1F41" w:rsidRPr="00A872C8" w:rsidRDefault="0093448F"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magenta"/>
        </w:rPr>
      </w:pPr>
      <w:r>
        <w:rPr>
          <w:rFonts w:ascii="Times New Roman" w:hAnsi="Times New Roman" w:cs="Times New Roman"/>
          <w:sz w:val="20"/>
          <w:szCs w:val="20"/>
        </w:rPr>
        <w:t xml:space="preserve"> </w:t>
      </w:r>
      <w:r w:rsidR="009F45A4" w:rsidRPr="00A872C8">
        <w:rPr>
          <w:rFonts w:ascii="Times New Roman" w:hAnsi="Times New Roman" w:cs="Times New Roman"/>
          <w:sz w:val="20"/>
          <w:szCs w:val="20"/>
          <w:highlight w:val="magenta"/>
        </w:rPr>
        <w:t>Nesta Planilha</w:t>
      </w:r>
      <w:r w:rsidR="00CC509D" w:rsidRPr="00A872C8">
        <w:rPr>
          <w:rFonts w:ascii="Times New Roman" w:hAnsi="Times New Roman" w:cs="Times New Roman"/>
          <w:sz w:val="20"/>
          <w:szCs w:val="20"/>
          <w:highlight w:val="magenta"/>
        </w:rPr>
        <w:t xml:space="preserve"> de Quantidades e Preços</w:t>
      </w:r>
      <w:r w:rsidR="009A2CD5" w:rsidRPr="00A872C8">
        <w:rPr>
          <w:rFonts w:ascii="Times New Roman" w:hAnsi="Times New Roman" w:cs="Times New Roman"/>
          <w:sz w:val="20"/>
          <w:szCs w:val="20"/>
          <w:highlight w:val="magenta"/>
        </w:rPr>
        <w:t xml:space="preserve">, </w:t>
      </w:r>
      <w:r w:rsidR="009F45A4" w:rsidRPr="00A872C8">
        <w:rPr>
          <w:rFonts w:ascii="Times New Roman" w:hAnsi="Times New Roman" w:cs="Times New Roman"/>
          <w:sz w:val="20"/>
          <w:szCs w:val="20"/>
          <w:highlight w:val="magenta"/>
        </w:rPr>
        <w:t xml:space="preserve">devem ser informadas as taxas de BDI e Encargos Sociais adotadas e a </w:t>
      </w:r>
      <w:r w:rsidR="000452E4" w:rsidRPr="00A872C8">
        <w:rPr>
          <w:rFonts w:ascii="Times New Roman" w:hAnsi="Times New Roman" w:cs="Times New Roman"/>
          <w:sz w:val="20"/>
          <w:szCs w:val="20"/>
          <w:highlight w:val="magenta"/>
        </w:rPr>
        <w:t xml:space="preserve">Data de Referência dos Preços </w:t>
      </w:r>
      <w:r w:rsidR="009F45A4" w:rsidRPr="00A872C8">
        <w:rPr>
          <w:rFonts w:ascii="Times New Roman" w:hAnsi="Times New Roman" w:cs="Times New Roman"/>
          <w:sz w:val="20"/>
          <w:szCs w:val="20"/>
          <w:highlight w:val="magenta"/>
        </w:rPr>
        <w:t>estipulada como o primeiro dia do mês da apresentação da Proposta e dos Documentos de Habilitação, que se constituirá na data base, caso ocorra reajustamentos de preços.</w:t>
      </w:r>
    </w:p>
    <w:p w:rsidR="002E1F41" w:rsidRDefault="002E1F41"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2E1F41">
        <w:rPr>
          <w:rFonts w:ascii="Times New Roman" w:hAnsi="Times New Roman" w:cs="Times New Roman"/>
          <w:sz w:val="20"/>
          <w:szCs w:val="20"/>
        </w:rPr>
        <w:t>Para o cálculo do valor total dos itens administração local e encargos complementares sempre que possível deverá ser adotada a metodologia do CREA/PB.</w:t>
      </w:r>
    </w:p>
    <w:p w:rsidR="005A0E7A" w:rsidRDefault="002E1F41"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2E1F41">
        <w:rPr>
          <w:rFonts w:ascii="Times New Roman" w:hAnsi="Times New Roman" w:cs="Times New Roman"/>
          <w:sz w:val="20"/>
          <w:szCs w:val="20"/>
        </w:rPr>
        <w:t>Os referidos preços deverão incluir todos os custos diretos e indiretos requeridos para execução das obras e quaisquer encargos que possam incidir nas obras</w:t>
      </w:r>
      <w:r w:rsidR="00EE0D96">
        <w:rPr>
          <w:rFonts w:ascii="Times New Roman" w:hAnsi="Times New Roman" w:cs="Times New Roman"/>
          <w:sz w:val="20"/>
          <w:szCs w:val="20"/>
        </w:rPr>
        <w:t>/</w:t>
      </w:r>
      <w:r w:rsidR="002C2F2F" w:rsidRPr="002E1F41">
        <w:rPr>
          <w:rFonts w:ascii="Times New Roman" w:hAnsi="Times New Roman" w:cs="Times New Roman"/>
          <w:sz w:val="20"/>
          <w:szCs w:val="20"/>
        </w:rPr>
        <w:t>serviços que serão executados.</w:t>
      </w:r>
      <w:r w:rsidR="009E606B">
        <w:rPr>
          <w:rFonts w:ascii="Times New Roman" w:hAnsi="Times New Roman" w:cs="Times New Roman"/>
          <w:sz w:val="20"/>
          <w:szCs w:val="20"/>
        </w:rPr>
        <w:tab/>
      </w:r>
      <w:r w:rsidR="00EE0D96">
        <w:rPr>
          <w:rFonts w:ascii="Times New Roman" w:hAnsi="Times New Roman" w:cs="Times New Roman"/>
          <w:sz w:val="20"/>
          <w:szCs w:val="20"/>
        </w:rPr>
        <w:t xml:space="preserve"> </w:t>
      </w:r>
    </w:p>
    <w:p w:rsidR="00EE0D96" w:rsidRPr="005A0E7A" w:rsidRDefault="005A0E7A" w:rsidP="0098498C">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E606B" w:rsidRPr="005A0E7A">
        <w:rPr>
          <w:rFonts w:ascii="Times New Roman" w:hAnsi="Times New Roman" w:cs="Times New Roman"/>
          <w:sz w:val="20"/>
          <w:szCs w:val="20"/>
        </w:rPr>
        <w:t>É de inteira</w:t>
      </w:r>
      <w:r w:rsidR="00EE0D96" w:rsidRPr="005A0E7A">
        <w:rPr>
          <w:rFonts w:ascii="Times New Roman" w:hAnsi="Times New Roman" w:cs="Times New Roman"/>
          <w:sz w:val="20"/>
          <w:szCs w:val="20"/>
        </w:rPr>
        <w:t xml:space="preserve"> </w:t>
      </w:r>
      <w:r w:rsidR="00141CCC" w:rsidRPr="005A0E7A">
        <w:rPr>
          <w:rFonts w:ascii="Times New Roman" w:hAnsi="Times New Roman" w:cs="Times New Roman"/>
          <w:sz w:val="20"/>
          <w:szCs w:val="20"/>
        </w:rPr>
        <w:t>responsabilidade da Licitante, obter dos órgãos competentes informações sobre a incidência ou não de tributos e taxas de qualquer natureza para a execução, objeto desta Licitação, nos mercados interno e/ou externo, não se admitindo alegação de desconhecimento de incidência tributária, ou outras correlatas</w:t>
      </w:r>
      <w:r w:rsidR="002E1F41" w:rsidRPr="005A0E7A">
        <w:rPr>
          <w:rFonts w:ascii="Times New Roman" w:hAnsi="Times New Roman" w:cs="Times New Roman"/>
          <w:sz w:val="20"/>
          <w:szCs w:val="20"/>
        </w:rPr>
        <w:t>.</w:t>
      </w:r>
    </w:p>
    <w:p w:rsidR="005A0E7A" w:rsidRDefault="005A0E7A"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5A0E7A">
        <w:rPr>
          <w:rFonts w:ascii="Times New Roman" w:hAnsi="Times New Roman" w:cs="Times New Roman"/>
          <w:sz w:val="20"/>
          <w:szCs w:val="20"/>
        </w:rPr>
        <w:t>Para as unidades de medidas dos quantitativos dos serviços não será admitida “verba” ou outra similar que não demonstre objetivamente a quantidade dos serviços a serem executados. No entanto, quando a quantificação do serviço apresentar complexidade, será anexada ao orçamento a respectiva memória de cálculo</w:t>
      </w:r>
      <w:r>
        <w:rPr>
          <w:rFonts w:ascii="Times New Roman" w:hAnsi="Times New Roman" w:cs="Times New Roman"/>
          <w:sz w:val="20"/>
          <w:szCs w:val="20"/>
        </w:rPr>
        <w:t>;</w:t>
      </w:r>
    </w:p>
    <w:p w:rsidR="009E606B" w:rsidRPr="00785469" w:rsidRDefault="00A67AE1"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785469">
        <w:rPr>
          <w:rFonts w:ascii="Times New Roman" w:hAnsi="Times New Roman" w:cs="Times New Roman"/>
          <w:sz w:val="20"/>
          <w:szCs w:val="20"/>
        </w:rPr>
        <w:lastRenderedPageBreak/>
        <w:t>O preço global a ser contratado não poderá ser superior ao constante da Planilha de Quantidades e Preços elaborada</w:t>
      </w:r>
      <w:r w:rsidR="005A0E7A">
        <w:rPr>
          <w:rFonts w:ascii="Times New Roman" w:hAnsi="Times New Roman" w:cs="Times New Roman"/>
          <w:sz w:val="20"/>
          <w:szCs w:val="20"/>
        </w:rPr>
        <w:t xml:space="preserve"> </w:t>
      </w:r>
      <w:r w:rsidRPr="00785469">
        <w:rPr>
          <w:rFonts w:ascii="Times New Roman" w:hAnsi="Times New Roman" w:cs="Times New Roman"/>
          <w:sz w:val="20"/>
          <w:szCs w:val="20"/>
        </w:rPr>
        <w:t>com base nos parâmetros adotados pela CAGEPA e apresentado neste Edital</w:t>
      </w:r>
      <w:r w:rsidR="006C2607" w:rsidRPr="00785469">
        <w:rPr>
          <w:rFonts w:ascii="Times New Roman" w:hAnsi="Times New Roman" w:cs="Times New Roman"/>
          <w:sz w:val="20"/>
          <w:szCs w:val="20"/>
        </w:rPr>
        <w:t>.</w:t>
      </w:r>
    </w:p>
    <w:p w:rsidR="009E606B" w:rsidRPr="00A67AE1" w:rsidRDefault="00DC53D1"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9E606B">
        <w:rPr>
          <w:rFonts w:ascii="Times New Roman" w:hAnsi="Times New Roman" w:cs="Times New Roman"/>
          <w:sz w:val="20"/>
          <w:szCs w:val="20"/>
        </w:rPr>
        <w:t>A plani</w:t>
      </w:r>
      <w:r w:rsidR="0052176F" w:rsidRPr="009E606B">
        <w:rPr>
          <w:rFonts w:ascii="Times New Roman" w:hAnsi="Times New Roman" w:cs="Times New Roman"/>
          <w:sz w:val="20"/>
          <w:szCs w:val="20"/>
        </w:rPr>
        <w:t xml:space="preserve">lha orçamentária elaborada pela </w:t>
      </w:r>
      <w:r w:rsidR="002C2F2F" w:rsidRPr="009E606B">
        <w:rPr>
          <w:rFonts w:ascii="Times New Roman" w:hAnsi="Times New Roman" w:cs="Times New Roman"/>
          <w:sz w:val="20"/>
          <w:szCs w:val="20"/>
        </w:rPr>
        <w:t xml:space="preserve">CAGEPA </w:t>
      </w:r>
      <w:r w:rsidR="000B3384" w:rsidRPr="009E606B">
        <w:rPr>
          <w:rFonts w:ascii="Times New Roman" w:hAnsi="Times New Roman" w:cs="Times New Roman"/>
          <w:sz w:val="20"/>
          <w:szCs w:val="20"/>
        </w:rPr>
        <w:t xml:space="preserve">integra este </w:t>
      </w:r>
      <w:r w:rsidR="002A5F88" w:rsidRPr="009E606B">
        <w:rPr>
          <w:rFonts w:ascii="Times New Roman" w:hAnsi="Times New Roman" w:cs="Times New Roman"/>
          <w:sz w:val="20"/>
          <w:szCs w:val="20"/>
        </w:rPr>
        <w:t>Edital</w:t>
      </w:r>
      <w:r w:rsidR="00C26ECF" w:rsidRPr="009E606B">
        <w:rPr>
          <w:rFonts w:ascii="Times New Roman" w:hAnsi="Times New Roman" w:cs="Times New Roman"/>
          <w:sz w:val="20"/>
          <w:szCs w:val="20"/>
        </w:rPr>
        <w:t>, também como ANEXO VIII</w:t>
      </w:r>
      <w:r w:rsidR="00A442C6">
        <w:rPr>
          <w:rFonts w:ascii="Times New Roman" w:hAnsi="Times New Roman" w:cs="Times New Roman"/>
          <w:sz w:val="20"/>
          <w:szCs w:val="20"/>
        </w:rPr>
        <w:t xml:space="preserve"> </w:t>
      </w:r>
      <w:r w:rsidR="00A442C6" w:rsidRPr="00F44025">
        <w:rPr>
          <w:rFonts w:ascii="Times New Roman" w:hAnsi="Times New Roman" w:cs="Times New Roman"/>
          <w:sz w:val="20"/>
          <w:szCs w:val="20"/>
        </w:rPr>
        <w:t>e será divulgada após o encerramento da sessão pública</w:t>
      </w:r>
      <w:r w:rsidR="00C26ECF" w:rsidRPr="009E606B">
        <w:rPr>
          <w:rFonts w:ascii="Times New Roman" w:hAnsi="Times New Roman" w:cs="Times New Roman"/>
          <w:sz w:val="20"/>
          <w:szCs w:val="20"/>
        </w:rPr>
        <w:t>.</w:t>
      </w:r>
    </w:p>
    <w:p w:rsidR="009E606B" w:rsidRDefault="00DC53D1"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A442C6">
        <w:rPr>
          <w:rFonts w:ascii="Times New Roman" w:hAnsi="Times New Roman" w:cs="Times New Roman"/>
          <w:sz w:val="20"/>
          <w:szCs w:val="20"/>
          <w:highlight w:val="magenta"/>
        </w:rPr>
        <w:t xml:space="preserve">Os parâmetros adotados pela CAGEPA não </w:t>
      </w:r>
      <w:r w:rsidR="000B3384" w:rsidRPr="00A442C6">
        <w:rPr>
          <w:rFonts w:ascii="Times New Roman" w:hAnsi="Times New Roman" w:cs="Times New Roman"/>
          <w:sz w:val="20"/>
          <w:szCs w:val="20"/>
          <w:highlight w:val="magenta"/>
        </w:rPr>
        <w:t>são</w:t>
      </w:r>
      <w:r w:rsidR="002C2F2F" w:rsidRPr="00A442C6">
        <w:rPr>
          <w:rFonts w:ascii="Times New Roman" w:hAnsi="Times New Roman" w:cs="Times New Roman"/>
          <w:sz w:val="20"/>
          <w:szCs w:val="20"/>
          <w:highlight w:val="magenta"/>
        </w:rPr>
        <w:t xml:space="preserve"> superiores aos constantes no Sistema Nacional de Pesquisa de Custos e Índice da Construção Civil da Caixa Econômica Federal</w:t>
      </w:r>
      <w:r w:rsidRPr="00A442C6">
        <w:rPr>
          <w:rFonts w:ascii="Times New Roman" w:hAnsi="Times New Roman" w:cs="Times New Roman"/>
          <w:sz w:val="20"/>
          <w:szCs w:val="20"/>
          <w:highlight w:val="magenta"/>
        </w:rPr>
        <w:t xml:space="preserve"> </w:t>
      </w:r>
      <w:r w:rsidR="002C2F2F" w:rsidRPr="00A442C6">
        <w:rPr>
          <w:rFonts w:ascii="Times New Roman" w:hAnsi="Times New Roman" w:cs="Times New Roman"/>
          <w:sz w:val="20"/>
          <w:szCs w:val="20"/>
          <w:highlight w:val="magenta"/>
        </w:rPr>
        <w:t>-</w:t>
      </w:r>
      <w:r w:rsidRPr="00A442C6">
        <w:rPr>
          <w:rFonts w:ascii="Times New Roman" w:hAnsi="Times New Roman" w:cs="Times New Roman"/>
          <w:sz w:val="20"/>
          <w:szCs w:val="20"/>
          <w:highlight w:val="magenta"/>
        </w:rPr>
        <w:t xml:space="preserve"> </w:t>
      </w:r>
      <w:r w:rsidR="002C2F2F" w:rsidRPr="00A442C6">
        <w:rPr>
          <w:rFonts w:ascii="Times New Roman" w:hAnsi="Times New Roman" w:cs="Times New Roman"/>
          <w:sz w:val="20"/>
          <w:szCs w:val="20"/>
          <w:highlight w:val="magenta"/>
        </w:rPr>
        <w:t>SINAPI/CAIXA</w:t>
      </w:r>
      <w:r w:rsidR="00A442C6" w:rsidRPr="00A442C6">
        <w:rPr>
          <w:rFonts w:ascii="Times New Roman" w:hAnsi="Times New Roman" w:cs="Times New Roman"/>
          <w:sz w:val="20"/>
          <w:szCs w:val="20"/>
          <w:highlight w:val="magenta"/>
        </w:rPr>
        <w:t xml:space="preserve"> </w:t>
      </w:r>
      <w:r w:rsidR="00A442C6" w:rsidRPr="00A442C6">
        <w:rPr>
          <w:rFonts w:ascii="Times New Roman" w:hAnsi="Times New Roman" w:cs="Times New Roman"/>
          <w:sz w:val="24"/>
          <w:szCs w:val="24"/>
          <w:highlight w:val="magenta"/>
        </w:rPr>
        <w:t>ou no Sistema de Custos Rodoviários do Departamento Nacional de Infraestrutura de Transportes-SICRO/DNIT</w:t>
      </w:r>
      <w:r w:rsidR="002C2F2F" w:rsidRPr="00A442C6">
        <w:rPr>
          <w:rFonts w:ascii="Times New Roman" w:hAnsi="Times New Roman" w:cs="Times New Roman"/>
          <w:sz w:val="20"/>
          <w:szCs w:val="20"/>
          <w:highlight w:val="magenta"/>
        </w:rPr>
        <w:t>.</w:t>
      </w:r>
    </w:p>
    <w:p w:rsidR="00717849" w:rsidRDefault="00DC53D1"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22FBD" w:rsidRPr="009E606B">
        <w:rPr>
          <w:rFonts w:ascii="Times New Roman" w:hAnsi="Times New Roman" w:cs="Times New Roman"/>
          <w:sz w:val="20"/>
          <w:szCs w:val="20"/>
        </w:rPr>
        <w:t>Sem prejuízo do sigilo do valor orçado, que será mantido até o início da etapa de negociação, este poderá ser aberto nesta oportunidade para o detentor da melhor oferta e após o encerramento da etapa de negociação para os demais.</w:t>
      </w:r>
    </w:p>
    <w:p w:rsidR="00717849" w:rsidRPr="008A53AC" w:rsidRDefault="00717849" w:rsidP="0098498C">
      <w:pPr>
        <w:pStyle w:val="PargrafodaLista"/>
        <w:numPr>
          <w:ilvl w:val="4"/>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CF254C" w:rsidRPr="008A53AC">
        <w:rPr>
          <w:rFonts w:ascii="Times New Roman" w:hAnsi="Times New Roman" w:cs="Times New Roman"/>
          <w:b/>
          <w:sz w:val="20"/>
          <w:szCs w:val="20"/>
        </w:rPr>
        <w:t xml:space="preserve">Em face da adoção do regime de empreitada por preço </w:t>
      </w:r>
      <w:r w:rsidR="00A442C6" w:rsidRPr="008A53AC">
        <w:rPr>
          <w:rFonts w:ascii="Times New Roman" w:hAnsi="Times New Roman" w:cs="Times New Roman"/>
          <w:b/>
          <w:sz w:val="20"/>
          <w:szCs w:val="20"/>
          <w:highlight w:val="green"/>
        </w:rPr>
        <w:t>*</w:t>
      </w:r>
      <w:r w:rsidR="00CF254C" w:rsidRPr="008A53AC">
        <w:rPr>
          <w:rFonts w:ascii="Times New Roman" w:hAnsi="Times New Roman" w:cs="Times New Roman"/>
          <w:b/>
          <w:sz w:val="20"/>
          <w:szCs w:val="20"/>
          <w:highlight w:val="green"/>
        </w:rPr>
        <w:t>unitário</w:t>
      </w:r>
      <w:r w:rsidR="00A442C6" w:rsidRPr="008A53AC">
        <w:rPr>
          <w:rFonts w:ascii="Times New Roman" w:hAnsi="Times New Roman" w:cs="Times New Roman"/>
          <w:b/>
          <w:sz w:val="20"/>
          <w:szCs w:val="20"/>
          <w:highlight w:val="green"/>
        </w:rPr>
        <w:t>_global*</w:t>
      </w:r>
      <w:r w:rsidR="00CF254C" w:rsidRPr="008A53AC">
        <w:rPr>
          <w:rFonts w:ascii="Times New Roman" w:hAnsi="Times New Roman" w:cs="Times New Roman"/>
          <w:b/>
          <w:sz w:val="20"/>
          <w:szCs w:val="20"/>
        </w:rPr>
        <w:t xml:space="preserve">, ao final da negociação a Licitante vencedora deverá considerar na elaboração </w:t>
      </w:r>
      <w:r w:rsidRPr="008A53AC">
        <w:rPr>
          <w:rFonts w:ascii="Times New Roman" w:hAnsi="Times New Roman" w:cs="Times New Roman"/>
          <w:b/>
          <w:sz w:val="20"/>
          <w:szCs w:val="20"/>
        </w:rPr>
        <w:t xml:space="preserve">final de sua Planilha de Quantidades e Preços, que todos os preços unitários propostos não poderão exceder os seus </w:t>
      </w:r>
      <w:r w:rsidR="008A53AC" w:rsidRPr="008A53AC">
        <w:rPr>
          <w:rFonts w:ascii="Times New Roman" w:hAnsi="Times New Roman" w:cs="Times New Roman"/>
          <w:b/>
          <w:sz w:val="20"/>
          <w:szCs w:val="20"/>
        </w:rPr>
        <w:t>correspondentes preços unitários estabelecidos</w:t>
      </w:r>
      <w:r w:rsidRPr="008A53AC">
        <w:rPr>
          <w:rFonts w:ascii="Times New Roman" w:hAnsi="Times New Roman" w:cs="Times New Roman"/>
          <w:b/>
          <w:sz w:val="20"/>
          <w:szCs w:val="20"/>
        </w:rPr>
        <w:t xml:space="preserve"> no orçamento estimado pela CAGEPA</w:t>
      </w:r>
      <w:r w:rsidR="00CF254C" w:rsidRPr="008A53AC">
        <w:rPr>
          <w:rFonts w:ascii="Times New Roman" w:hAnsi="Times New Roman" w:cs="Times New Roman"/>
          <w:b/>
          <w:sz w:val="20"/>
          <w:szCs w:val="20"/>
        </w:rPr>
        <w:t>.</w:t>
      </w:r>
    </w:p>
    <w:p w:rsidR="00717849" w:rsidRDefault="00717849" w:rsidP="0098498C">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22FBD" w:rsidRPr="00717849">
        <w:rPr>
          <w:rFonts w:ascii="Times New Roman" w:hAnsi="Times New Roman" w:cs="Times New Roman"/>
          <w:sz w:val="20"/>
          <w:szCs w:val="20"/>
        </w:rPr>
        <w:t>Para tanto, encerrada a negociação deverão ser divulgados os custos dos itens ou das etapas do orçamento estimado para fins de reelaboração da planilha com os valores adequados ao lance vencedor.</w:t>
      </w:r>
    </w:p>
    <w:p w:rsidR="0030723F" w:rsidRDefault="00717849" w:rsidP="0098498C">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717849">
        <w:rPr>
          <w:rFonts w:ascii="Times New Roman" w:hAnsi="Times New Roman" w:cs="Times New Roman"/>
          <w:sz w:val="20"/>
          <w:szCs w:val="20"/>
        </w:rPr>
        <w:t xml:space="preserve">A </w:t>
      </w:r>
      <w:r w:rsidR="006A112E" w:rsidRPr="00717849">
        <w:rPr>
          <w:rFonts w:ascii="Times New Roman" w:hAnsi="Times New Roman" w:cs="Times New Roman"/>
          <w:sz w:val="20"/>
          <w:szCs w:val="20"/>
        </w:rPr>
        <w:t>Licitante</w:t>
      </w:r>
      <w:r w:rsidR="002C2F2F" w:rsidRPr="00717849">
        <w:rPr>
          <w:rFonts w:ascii="Times New Roman" w:hAnsi="Times New Roman" w:cs="Times New Roman"/>
          <w:sz w:val="20"/>
          <w:szCs w:val="20"/>
        </w:rPr>
        <w:t xml:space="preserve"> deverá utilizar, sempre que possível, nos valores propostos, mão de obra, materiais, tecnologias e matérias primas existentes no local da execução das obras/serviços, desde que não se produzam prejuízos à eficiência na execução do objeto e que seja respeitado o limite do orçamento estimado para a contratação.</w:t>
      </w:r>
    </w:p>
    <w:p w:rsidR="004702A4" w:rsidRDefault="0030723F"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30723F">
        <w:rPr>
          <w:rFonts w:ascii="Times New Roman" w:hAnsi="Times New Roman" w:cs="Times New Roman"/>
          <w:sz w:val="20"/>
          <w:szCs w:val="20"/>
        </w:rPr>
        <w:t xml:space="preserve">Na composição dos preços unitários, a </w:t>
      </w:r>
      <w:r w:rsidR="006A112E" w:rsidRPr="0030723F">
        <w:rPr>
          <w:rFonts w:ascii="Times New Roman" w:hAnsi="Times New Roman" w:cs="Times New Roman"/>
          <w:sz w:val="20"/>
          <w:szCs w:val="20"/>
        </w:rPr>
        <w:t>Licitante</w:t>
      </w:r>
      <w:r w:rsidR="002C2F2F" w:rsidRPr="0030723F">
        <w:rPr>
          <w:rFonts w:ascii="Times New Roman" w:hAnsi="Times New Roman" w:cs="Times New Roman"/>
          <w:sz w:val="20"/>
          <w:szCs w:val="20"/>
        </w:rPr>
        <w:t xml:space="preserve"> deverá utilizar 2 (duas) casas decimais para evitar correções futuras na </w:t>
      </w:r>
      <w:r w:rsidR="007263B6" w:rsidRPr="0030723F">
        <w:rPr>
          <w:rFonts w:ascii="Times New Roman" w:hAnsi="Times New Roman" w:cs="Times New Roman"/>
          <w:sz w:val="20"/>
          <w:szCs w:val="20"/>
        </w:rPr>
        <w:t>Proposta de Preços</w:t>
      </w:r>
      <w:r w:rsidR="007267AA" w:rsidRPr="0030723F">
        <w:rPr>
          <w:rFonts w:ascii="Times New Roman" w:hAnsi="Times New Roman" w:cs="Times New Roman"/>
          <w:sz w:val="20"/>
          <w:szCs w:val="20"/>
        </w:rPr>
        <w:t>.</w:t>
      </w:r>
    </w:p>
    <w:p w:rsidR="004702A4" w:rsidRPr="00A442C6" w:rsidRDefault="004702A4"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magenta"/>
        </w:rPr>
      </w:pPr>
      <w:r>
        <w:rPr>
          <w:rFonts w:ascii="Times New Roman" w:hAnsi="Times New Roman" w:cs="Times New Roman"/>
          <w:sz w:val="20"/>
          <w:szCs w:val="20"/>
        </w:rPr>
        <w:t xml:space="preserve"> </w:t>
      </w:r>
      <w:r w:rsidR="002C2F2F" w:rsidRPr="00A442C6">
        <w:rPr>
          <w:rFonts w:ascii="Times New Roman" w:hAnsi="Times New Roman" w:cs="Times New Roman"/>
          <w:b/>
          <w:sz w:val="20"/>
          <w:szCs w:val="20"/>
          <w:highlight w:val="magenta"/>
        </w:rPr>
        <w:t>Composições analíticas das taxas de Bonificação e Despesas Indiretas (BDI) e das Taxas de Encargos Sociais</w:t>
      </w:r>
      <w:r w:rsidR="002C2F2F" w:rsidRPr="00A442C6">
        <w:rPr>
          <w:rFonts w:ascii="Times New Roman" w:hAnsi="Times New Roman" w:cs="Times New Roman"/>
          <w:sz w:val="20"/>
          <w:szCs w:val="20"/>
          <w:highlight w:val="magenta"/>
        </w:rPr>
        <w:t xml:space="preserve">, incidentes para os serviços previstos na Planilha de Serviços e Preços, discriminando todas as parcelas que o compõem, conforme ANEXOS X, XI e XII deste </w:t>
      </w:r>
      <w:r w:rsidR="002A5F88" w:rsidRPr="00A442C6">
        <w:rPr>
          <w:rFonts w:ascii="Times New Roman" w:hAnsi="Times New Roman" w:cs="Times New Roman"/>
          <w:sz w:val="20"/>
          <w:szCs w:val="20"/>
          <w:highlight w:val="magenta"/>
        </w:rPr>
        <w:t>Edital</w:t>
      </w:r>
      <w:r w:rsidR="002C2F2F" w:rsidRPr="00A442C6">
        <w:rPr>
          <w:rFonts w:ascii="Times New Roman" w:hAnsi="Times New Roman" w:cs="Times New Roman"/>
          <w:sz w:val="20"/>
          <w:szCs w:val="20"/>
          <w:highlight w:val="magenta"/>
        </w:rPr>
        <w:t>.</w:t>
      </w:r>
    </w:p>
    <w:p w:rsidR="004702A4" w:rsidRPr="00A442C6"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magenta"/>
        </w:rPr>
      </w:pPr>
      <w:r w:rsidRPr="00A442C6">
        <w:rPr>
          <w:rFonts w:ascii="Times New Roman" w:hAnsi="Times New Roman" w:cs="Times New Roman"/>
          <w:sz w:val="20"/>
          <w:szCs w:val="20"/>
          <w:highlight w:val="magenta"/>
        </w:rPr>
        <w:t xml:space="preserve"> </w:t>
      </w:r>
      <w:r w:rsidR="002C2F2F" w:rsidRPr="00A442C6">
        <w:rPr>
          <w:rFonts w:ascii="Times New Roman" w:hAnsi="Times New Roman" w:cs="Times New Roman"/>
          <w:sz w:val="20"/>
          <w:szCs w:val="20"/>
          <w:highlight w:val="magenta"/>
        </w:rPr>
        <w:t>No valor orçado foram consideradas as seguintes taxas de Bonificação e Despesas Indiretas (BDI) e Encargos Sociais:</w:t>
      </w:r>
    </w:p>
    <w:p w:rsidR="004702A4" w:rsidRPr="00A442C6"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magenta"/>
        </w:rPr>
      </w:pPr>
      <w:r w:rsidRPr="00A442C6">
        <w:rPr>
          <w:rFonts w:ascii="Times New Roman" w:hAnsi="Times New Roman" w:cs="Times New Roman"/>
          <w:sz w:val="20"/>
          <w:szCs w:val="20"/>
          <w:highlight w:val="magenta"/>
        </w:rPr>
        <w:t xml:space="preserve"> </w:t>
      </w:r>
      <w:r w:rsidR="005309FF" w:rsidRPr="00A442C6">
        <w:rPr>
          <w:rFonts w:ascii="Times New Roman" w:hAnsi="Times New Roman" w:cs="Times New Roman"/>
          <w:sz w:val="20"/>
          <w:szCs w:val="20"/>
          <w:highlight w:val="magenta"/>
        </w:rPr>
        <w:tab/>
      </w:r>
      <w:r w:rsidR="002C2F2F" w:rsidRPr="00A442C6">
        <w:rPr>
          <w:rFonts w:ascii="Times New Roman" w:hAnsi="Times New Roman" w:cs="Times New Roman"/>
          <w:sz w:val="20"/>
          <w:szCs w:val="20"/>
          <w:highlight w:val="magenta"/>
        </w:rPr>
        <w:t xml:space="preserve">BDI </w:t>
      </w:r>
      <w:r w:rsidRPr="00A442C6">
        <w:rPr>
          <w:rFonts w:ascii="Times New Roman" w:hAnsi="Times New Roman" w:cs="Times New Roman"/>
          <w:color w:val="000000" w:themeColor="text1"/>
          <w:spacing w:val="1"/>
          <w:position w:val="-1"/>
          <w:sz w:val="20"/>
          <w:szCs w:val="20"/>
          <w:highlight w:val="magenta"/>
        </w:rPr>
        <w:t>p</w:t>
      </w:r>
      <w:r w:rsidRPr="00A442C6">
        <w:rPr>
          <w:rFonts w:ascii="Times New Roman" w:hAnsi="Times New Roman" w:cs="Times New Roman"/>
          <w:color w:val="000000" w:themeColor="text1"/>
          <w:spacing w:val="-1"/>
          <w:position w:val="-1"/>
          <w:sz w:val="20"/>
          <w:szCs w:val="20"/>
          <w:highlight w:val="magenta"/>
        </w:rPr>
        <w:t>ar</w:t>
      </w:r>
      <w:r w:rsidRPr="00A442C6">
        <w:rPr>
          <w:rFonts w:ascii="Times New Roman" w:hAnsi="Times New Roman" w:cs="Times New Roman"/>
          <w:color w:val="000000" w:themeColor="text1"/>
          <w:position w:val="-1"/>
          <w:sz w:val="20"/>
          <w:szCs w:val="20"/>
          <w:highlight w:val="magenta"/>
        </w:rPr>
        <w:t>a as O</w:t>
      </w:r>
      <w:r w:rsidRPr="00A442C6">
        <w:rPr>
          <w:rFonts w:ascii="Times New Roman" w:hAnsi="Times New Roman" w:cs="Times New Roman"/>
          <w:color w:val="000000" w:themeColor="text1"/>
          <w:spacing w:val="2"/>
          <w:position w:val="-1"/>
          <w:sz w:val="20"/>
          <w:szCs w:val="20"/>
          <w:highlight w:val="magenta"/>
        </w:rPr>
        <w:t>b</w:t>
      </w:r>
      <w:r w:rsidRPr="00A442C6">
        <w:rPr>
          <w:rFonts w:ascii="Times New Roman" w:hAnsi="Times New Roman" w:cs="Times New Roman"/>
          <w:color w:val="000000" w:themeColor="text1"/>
          <w:spacing w:val="-1"/>
          <w:position w:val="-1"/>
          <w:sz w:val="20"/>
          <w:szCs w:val="20"/>
          <w:highlight w:val="magenta"/>
        </w:rPr>
        <w:t xml:space="preserve">ras e Serviços </w:t>
      </w:r>
      <w:r w:rsidR="002C2F2F" w:rsidRPr="00A442C6">
        <w:rPr>
          <w:rFonts w:ascii="Times New Roman" w:hAnsi="Times New Roman" w:cs="Times New Roman"/>
          <w:sz w:val="20"/>
          <w:szCs w:val="20"/>
          <w:highlight w:val="magenta"/>
        </w:rPr>
        <w:t xml:space="preserve">– </w:t>
      </w:r>
      <w:r w:rsidRPr="00A442C6">
        <w:rPr>
          <w:rFonts w:ascii="Times New Roman" w:hAnsi="Times New Roman" w:cs="Times New Roman"/>
          <w:color w:val="000000" w:themeColor="text1"/>
          <w:spacing w:val="-1"/>
          <w:sz w:val="20"/>
          <w:szCs w:val="20"/>
          <w:highlight w:val="magenta"/>
        </w:rPr>
        <w:t>______</w:t>
      </w:r>
      <w:r w:rsidR="0064647E" w:rsidRPr="00A442C6">
        <w:rPr>
          <w:rFonts w:ascii="Times New Roman" w:hAnsi="Times New Roman" w:cs="Times New Roman"/>
          <w:color w:val="000000" w:themeColor="text1"/>
          <w:spacing w:val="-1"/>
          <w:sz w:val="20"/>
          <w:szCs w:val="20"/>
          <w:highlight w:val="magenta"/>
        </w:rPr>
        <w:t>;</w:t>
      </w:r>
    </w:p>
    <w:p w:rsidR="004702A4" w:rsidRPr="00A442C6"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magenta"/>
        </w:rPr>
      </w:pPr>
      <w:r w:rsidRPr="00A442C6">
        <w:rPr>
          <w:rFonts w:ascii="Times New Roman" w:hAnsi="Times New Roman" w:cs="Times New Roman"/>
          <w:sz w:val="20"/>
          <w:szCs w:val="20"/>
          <w:highlight w:val="magenta"/>
        </w:rPr>
        <w:t xml:space="preserve"> </w:t>
      </w:r>
      <w:r w:rsidR="002C2F2F" w:rsidRPr="00A442C6">
        <w:rPr>
          <w:rFonts w:ascii="Times New Roman" w:hAnsi="Times New Roman" w:cs="Times New Roman"/>
          <w:sz w:val="20"/>
          <w:szCs w:val="20"/>
          <w:highlight w:val="magenta"/>
        </w:rPr>
        <w:t xml:space="preserve">Encargos sociais para horista – </w:t>
      </w:r>
      <w:r w:rsidRPr="00A442C6">
        <w:rPr>
          <w:rFonts w:ascii="Times New Roman" w:hAnsi="Times New Roman" w:cs="Times New Roman"/>
          <w:color w:val="000000" w:themeColor="text1"/>
          <w:sz w:val="20"/>
          <w:szCs w:val="20"/>
          <w:highlight w:val="magenta"/>
        </w:rPr>
        <w:t xml:space="preserve">______ </w:t>
      </w:r>
      <w:r w:rsidR="002C2F2F" w:rsidRPr="00A442C6">
        <w:rPr>
          <w:rFonts w:ascii="Times New Roman" w:hAnsi="Times New Roman" w:cs="Times New Roman"/>
          <w:color w:val="000000" w:themeColor="text1"/>
          <w:sz w:val="20"/>
          <w:szCs w:val="20"/>
          <w:highlight w:val="magenta"/>
        </w:rPr>
        <w:t xml:space="preserve">Mensalista: </w:t>
      </w:r>
      <w:r w:rsidRPr="00A442C6">
        <w:rPr>
          <w:rFonts w:ascii="Times New Roman" w:hAnsi="Times New Roman" w:cs="Times New Roman"/>
          <w:color w:val="000000" w:themeColor="text1"/>
          <w:sz w:val="20"/>
          <w:szCs w:val="20"/>
          <w:highlight w:val="magenta"/>
        </w:rPr>
        <w:t>________</w:t>
      </w:r>
      <w:r w:rsidR="00D640D3" w:rsidRPr="00A442C6">
        <w:rPr>
          <w:rFonts w:ascii="Times New Roman" w:hAnsi="Times New Roman" w:cs="Times New Roman"/>
          <w:color w:val="000000" w:themeColor="text1"/>
          <w:sz w:val="20"/>
          <w:szCs w:val="20"/>
          <w:highlight w:val="magenta"/>
        </w:rPr>
        <w:t xml:space="preserve"> (tabela SINAPI com</w:t>
      </w:r>
      <w:r w:rsidRPr="00A442C6">
        <w:rPr>
          <w:rFonts w:ascii="Times New Roman" w:hAnsi="Times New Roman" w:cs="Times New Roman"/>
          <w:color w:val="000000" w:themeColor="text1"/>
          <w:sz w:val="20"/>
          <w:szCs w:val="20"/>
          <w:highlight w:val="magenta"/>
        </w:rPr>
        <w:t>_</w:t>
      </w:r>
      <w:r w:rsidR="007267AA" w:rsidRPr="00A442C6">
        <w:rPr>
          <w:rFonts w:ascii="Times New Roman" w:hAnsi="Times New Roman" w:cs="Times New Roman"/>
          <w:color w:val="000000" w:themeColor="text1"/>
          <w:sz w:val="20"/>
          <w:szCs w:val="20"/>
          <w:highlight w:val="magenta"/>
        </w:rPr>
        <w:t>sem</w:t>
      </w:r>
      <w:r w:rsidR="00D640D3" w:rsidRPr="00A442C6">
        <w:rPr>
          <w:rFonts w:ascii="Times New Roman" w:hAnsi="Times New Roman" w:cs="Times New Roman"/>
          <w:color w:val="000000" w:themeColor="text1"/>
          <w:sz w:val="20"/>
          <w:szCs w:val="20"/>
          <w:highlight w:val="magenta"/>
        </w:rPr>
        <w:t xml:space="preserve"> desoneração)</w:t>
      </w:r>
      <w:r w:rsidR="0064647E" w:rsidRPr="00A442C6">
        <w:rPr>
          <w:rFonts w:ascii="Times New Roman" w:hAnsi="Times New Roman" w:cs="Times New Roman"/>
          <w:color w:val="000000" w:themeColor="text1"/>
          <w:sz w:val="20"/>
          <w:szCs w:val="20"/>
          <w:highlight w:val="magenta"/>
        </w:rPr>
        <w:t>;</w:t>
      </w:r>
    </w:p>
    <w:p w:rsidR="004702A4" w:rsidRPr="00A442C6"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magenta"/>
        </w:rPr>
      </w:pPr>
      <w:r w:rsidRPr="00A442C6">
        <w:rPr>
          <w:rFonts w:ascii="Times New Roman" w:hAnsi="Times New Roman" w:cs="Times New Roman"/>
          <w:color w:val="000000" w:themeColor="text1"/>
          <w:sz w:val="20"/>
          <w:szCs w:val="20"/>
          <w:highlight w:val="magenta"/>
        </w:rPr>
        <w:t xml:space="preserve"> </w:t>
      </w:r>
      <w:r w:rsidR="002C2F2F" w:rsidRPr="00A442C6">
        <w:rPr>
          <w:rFonts w:ascii="Times New Roman" w:hAnsi="Times New Roman" w:cs="Times New Roman"/>
          <w:sz w:val="20"/>
          <w:szCs w:val="20"/>
          <w:highlight w:val="magenta"/>
        </w:rPr>
        <w:t>BDI para aquisição de materiais e equipame</w:t>
      </w:r>
      <w:r w:rsidR="007B7784" w:rsidRPr="00A442C6">
        <w:rPr>
          <w:rFonts w:ascii="Times New Roman" w:hAnsi="Times New Roman" w:cs="Times New Roman"/>
          <w:sz w:val="20"/>
          <w:szCs w:val="20"/>
          <w:highlight w:val="magenta"/>
        </w:rPr>
        <w:t xml:space="preserve">ntos de valor expressivo: </w:t>
      </w:r>
      <w:r w:rsidRPr="00A442C6">
        <w:rPr>
          <w:rFonts w:ascii="Times New Roman" w:hAnsi="Times New Roman" w:cs="Times New Roman"/>
          <w:sz w:val="20"/>
          <w:szCs w:val="20"/>
          <w:highlight w:val="magenta"/>
        </w:rPr>
        <w:t>_______</w:t>
      </w:r>
      <w:r w:rsidR="007267AA" w:rsidRPr="00A442C6">
        <w:rPr>
          <w:rFonts w:ascii="Times New Roman" w:hAnsi="Times New Roman" w:cs="Times New Roman"/>
          <w:sz w:val="20"/>
          <w:szCs w:val="20"/>
          <w:highlight w:val="magenta"/>
        </w:rPr>
        <w:t>;</w:t>
      </w:r>
    </w:p>
    <w:p w:rsidR="004702A4" w:rsidRPr="00A442C6"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magenta"/>
        </w:rPr>
      </w:pPr>
      <w:r w:rsidRPr="00A442C6">
        <w:rPr>
          <w:rFonts w:ascii="Times New Roman" w:hAnsi="Times New Roman" w:cs="Times New Roman"/>
          <w:sz w:val="20"/>
          <w:szCs w:val="20"/>
          <w:highlight w:val="magenta"/>
        </w:rPr>
        <w:t xml:space="preserve"> </w:t>
      </w:r>
      <w:r w:rsidR="002C2F2F" w:rsidRPr="00A442C6">
        <w:rPr>
          <w:rFonts w:ascii="Times New Roman" w:hAnsi="Times New Roman" w:cs="Times New Roman"/>
          <w:sz w:val="20"/>
          <w:szCs w:val="20"/>
          <w:highlight w:val="magenta"/>
        </w:rPr>
        <w:t>Na composição das taxas de Bonificação e Despesas Indiretas (BDI) não deverão ser apropriados os percentuais de IRPJ e CSLL;</w:t>
      </w:r>
    </w:p>
    <w:p w:rsidR="004702A4" w:rsidRPr="00A442C6"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magenta"/>
        </w:rPr>
      </w:pPr>
      <w:r w:rsidRPr="00A442C6">
        <w:rPr>
          <w:rFonts w:ascii="Times New Roman" w:hAnsi="Times New Roman" w:cs="Times New Roman"/>
          <w:sz w:val="20"/>
          <w:szCs w:val="20"/>
          <w:highlight w:val="magenta"/>
        </w:rPr>
        <w:t xml:space="preserve"> </w:t>
      </w:r>
      <w:r w:rsidR="009F45A4" w:rsidRPr="00A442C6">
        <w:rPr>
          <w:rFonts w:ascii="Times New Roman" w:hAnsi="Times New Roman" w:cs="Times New Roman"/>
          <w:sz w:val="20"/>
          <w:szCs w:val="20"/>
          <w:highlight w:val="magenta"/>
        </w:rPr>
        <w:t>O orçamento de referência</w:t>
      </w:r>
      <w:r w:rsidR="00D5145A" w:rsidRPr="00A442C6">
        <w:rPr>
          <w:rFonts w:ascii="Times New Roman" w:hAnsi="Times New Roman" w:cs="Times New Roman"/>
          <w:sz w:val="20"/>
          <w:szCs w:val="20"/>
          <w:highlight w:val="magenta"/>
        </w:rPr>
        <w:t xml:space="preserve"> CAGEPA</w:t>
      </w:r>
      <w:r w:rsidR="009F45A4" w:rsidRPr="00A442C6">
        <w:rPr>
          <w:rFonts w:ascii="Times New Roman" w:hAnsi="Times New Roman" w:cs="Times New Roman"/>
          <w:sz w:val="20"/>
          <w:szCs w:val="20"/>
          <w:highlight w:val="magenta"/>
        </w:rPr>
        <w:t xml:space="preserve">, inclusive </w:t>
      </w:r>
      <w:r w:rsidR="00D5145A" w:rsidRPr="00A442C6">
        <w:rPr>
          <w:rFonts w:ascii="Times New Roman" w:hAnsi="Times New Roman" w:cs="Times New Roman"/>
          <w:sz w:val="20"/>
          <w:szCs w:val="20"/>
          <w:highlight w:val="magenta"/>
        </w:rPr>
        <w:t>suas</w:t>
      </w:r>
      <w:r w:rsidR="009F45A4" w:rsidRPr="00A442C6">
        <w:rPr>
          <w:rFonts w:ascii="Times New Roman" w:hAnsi="Times New Roman" w:cs="Times New Roman"/>
          <w:sz w:val="20"/>
          <w:szCs w:val="20"/>
          <w:highlight w:val="magenta"/>
        </w:rPr>
        <w:t xml:space="preserve"> composições das taxas de BDI e encargos sociais adotados são parte integrante deste </w:t>
      </w:r>
      <w:r w:rsidR="002A5F88" w:rsidRPr="00A442C6">
        <w:rPr>
          <w:rFonts w:ascii="Times New Roman" w:hAnsi="Times New Roman" w:cs="Times New Roman"/>
          <w:sz w:val="20"/>
          <w:szCs w:val="20"/>
          <w:highlight w:val="magenta"/>
        </w:rPr>
        <w:t>Edital</w:t>
      </w:r>
      <w:r w:rsidR="009F45A4" w:rsidRPr="00A442C6">
        <w:rPr>
          <w:rFonts w:ascii="Times New Roman" w:hAnsi="Times New Roman" w:cs="Times New Roman"/>
          <w:sz w:val="20"/>
          <w:szCs w:val="20"/>
          <w:highlight w:val="magenta"/>
        </w:rPr>
        <w:t>, e estão identificados nos ANEXOS VIII</w:t>
      </w:r>
      <w:r w:rsidR="00F00F61" w:rsidRPr="00A442C6">
        <w:rPr>
          <w:rFonts w:ascii="Times New Roman" w:hAnsi="Times New Roman" w:cs="Times New Roman"/>
          <w:sz w:val="20"/>
          <w:szCs w:val="20"/>
          <w:highlight w:val="magenta"/>
        </w:rPr>
        <w:t xml:space="preserve">, X.A a </w:t>
      </w:r>
      <w:r w:rsidR="009F45A4" w:rsidRPr="00A442C6">
        <w:rPr>
          <w:rFonts w:ascii="Times New Roman" w:hAnsi="Times New Roman" w:cs="Times New Roman"/>
          <w:sz w:val="20"/>
          <w:szCs w:val="20"/>
          <w:highlight w:val="magenta"/>
        </w:rPr>
        <w:t>XII.</w:t>
      </w:r>
      <w:r w:rsidR="00F00F61" w:rsidRPr="00A442C6">
        <w:rPr>
          <w:rFonts w:ascii="Times New Roman" w:hAnsi="Times New Roman" w:cs="Times New Roman"/>
          <w:sz w:val="20"/>
          <w:szCs w:val="20"/>
          <w:highlight w:val="magenta"/>
        </w:rPr>
        <w:t>A.</w:t>
      </w:r>
    </w:p>
    <w:p w:rsidR="004702A4" w:rsidRDefault="004702A4"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702A4">
        <w:rPr>
          <w:rFonts w:ascii="Times New Roman" w:hAnsi="Times New Roman" w:cs="Times New Roman"/>
          <w:b/>
          <w:sz w:val="20"/>
          <w:szCs w:val="20"/>
        </w:rPr>
        <w:t>Cronograma físico-financeiro</w:t>
      </w:r>
      <w:r w:rsidR="002C2F2F" w:rsidRPr="004702A4">
        <w:rPr>
          <w:rFonts w:ascii="Times New Roman" w:hAnsi="Times New Roman" w:cs="Times New Roman"/>
          <w:sz w:val="20"/>
          <w:szCs w:val="20"/>
        </w:rPr>
        <w:t xml:space="preserve">, </w:t>
      </w:r>
      <w:r w:rsidR="00C26ECF" w:rsidRPr="004702A4">
        <w:rPr>
          <w:rFonts w:ascii="Times New Roman" w:hAnsi="Times New Roman" w:cs="Times New Roman"/>
          <w:sz w:val="20"/>
          <w:szCs w:val="20"/>
        </w:rPr>
        <w:t>observados os percentuais de desembolso constantes daquele apresentado pela CAGEPA, elaborado segundo o</w:t>
      </w:r>
      <w:r w:rsidR="001B6B76" w:rsidRPr="004702A4">
        <w:rPr>
          <w:rFonts w:ascii="Times New Roman" w:hAnsi="Times New Roman" w:cs="Times New Roman"/>
          <w:sz w:val="20"/>
          <w:szCs w:val="20"/>
        </w:rPr>
        <w:t xml:space="preserve"> modelo fornecido pela CAGEPA</w:t>
      </w:r>
      <w:r w:rsidR="002C2F2F" w:rsidRPr="004702A4">
        <w:rPr>
          <w:rFonts w:ascii="Times New Roman" w:hAnsi="Times New Roman" w:cs="Times New Roman"/>
          <w:sz w:val="20"/>
          <w:szCs w:val="20"/>
        </w:rPr>
        <w:t xml:space="preserve">, conforme o ANEXO XIII deste </w:t>
      </w:r>
      <w:r w:rsidR="002A5F88" w:rsidRPr="004702A4">
        <w:rPr>
          <w:rFonts w:ascii="Times New Roman" w:hAnsi="Times New Roman" w:cs="Times New Roman"/>
          <w:sz w:val="20"/>
          <w:szCs w:val="20"/>
        </w:rPr>
        <w:t>Edital</w:t>
      </w:r>
      <w:r w:rsidR="002C2F2F" w:rsidRPr="004702A4">
        <w:rPr>
          <w:rFonts w:ascii="Times New Roman" w:hAnsi="Times New Roman" w:cs="Times New Roman"/>
          <w:sz w:val="20"/>
          <w:szCs w:val="20"/>
        </w:rPr>
        <w:t>, demonstrando:</w:t>
      </w:r>
    </w:p>
    <w:p w:rsidR="004702A4"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309FF" w:rsidRPr="004702A4">
        <w:rPr>
          <w:rFonts w:ascii="Times New Roman" w:hAnsi="Times New Roman" w:cs="Times New Roman"/>
          <w:sz w:val="20"/>
          <w:szCs w:val="20"/>
        </w:rPr>
        <w:tab/>
      </w:r>
      <w:r w:rsidR="002C2F2F" w:rsidRPr="004702A4">
        <w:rPr>
          <w:rFonts w:ascii="Times New Roman" w:hAnsi="Times New Roman" w:cs="Times New Roman"/>
          <w:sz w:val="20"/>
          <w:szCs w:val="20"/>
        </w:rPr>
        <w:t>Pelo sistema de barras, a evolução física da execução de cada item e/ou subitem de serviços</w:t>
      </w:r>
      <w:r w:rsidR="00E05D65">
        <w:rPr>
          <w:rFonts w:ascii="Times New Roman" w:hAnsi="Times New Roman" w:cs="Times New Roman"/>
          <w:sz w:val="20"/>
          <w:szCs w:val="20"/>
        </w:rPr>
        <w:t>, quando solicitado pela CPL</w:t>
      </w:r>
      <w:r w:rsidR="002C2F2F" w:rsidRPr="004702A4">
        <w:rPr>
          <w:rFonts w:ascii="Times New Roman" w:hAnsi="Times New Roman" w:cs="Times New Roman"/>
          <w:sz w:val="20"/>
          <w:szCs w:val="20"/>
        </w:rPr>
        <w:t>.</w:t>
      </w:r>
    </w:p>
    <w:p w:rsidR="004702A4"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2C2F2F" w:rsidRPr="004702A4">
        <w:rPr>
          <w:rFonts w:ascii="Times New Roman" w:hAnsi="Times New Roman" w:cs="Times New Roman"/>
          <w:sz w:val="20"/>
          <w:szCs w:val="20"/>
        </w:rPr>
        <w:t>Percentagens entre o valor global de cada item e o valor correspondente ao período de execução do item, compatibilizados com o cronograma físico</w:t>
      </w:r>
      <w:r w:rsidR="00D7045B" w:rsidRPr="004702A4">
        <w:rPr>
          <w:rFonts w:ascii="Times New Roman" w:hAnsi="Times New Roman" w:cs="Times New Roman"/>
          <w:sz w:val="20"/>
          <w:szCs w:val="20"/>
        </w:rPr>
        <w:t>.</w:t>
      </w:r>
    </w:p>
    <w:p w:rsidR="004702A4"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702A4">
        <w:rPr>
          <w:rFonts w:ascii="Times New Roman" w:hAnsi="Times New Roman" w:cs="Times New Roman"/>
          <w:sz w:val="20"/>
          <w:szCs w:val="20"/>
        </w:rPr>
        <w:t>Valores mensais do faturamento previsto</w:t>
      </w:r>
      <w:r w:rsidR="00D7045B" w:rsidRPr="004702A4">
        <w:rPr>
          <w:rFonts w:ascii="Times New Roman" w:hAnsi="Times New Roman" w:cs="Times New Roman"/>
          <w:sz w:val="20"/>
          <w:szCs w:val="20"/>
        </w:rPr>
        <w:t>.</w:t>
      </w:r>
    </w:p>
    <w:p w:rsidR="004702A4" w:rsidRDefault="004702A4"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0585C" w:rsidRPr="004702A4">
        <w:rPr>
          <w:rFonts w:ascii="Times New Roman" w:hAnsi="Times New Roman" w:cs="Times New Roman"/>
          <w:sz w:val="20"/>
          <w:szCs w:val="20"/>
        </w:rPr>
        <w:tab/>
      </w:r>
      <w:r w:rsidR="002C2F2F" w:rsidRPr="004702A4">
        <w:rPr>
          <w:rFonts w:ascii="Times New Roman" w:hAnsi="Times New Roman" w:cs="Times New Roman"/>
          <w:sz w:val="20"/>
          <w:szCs w:val="20"/>
        </w:rPr>
        <w:t>Valores acumulados do faturamento previsto, ao longo da execução da obra.</w:t>
      </w:r>
    </w:p>
    <w:p w:rsidR="00E05D65" w:rsidRPr="00E05D65" w:rsidRDefault="00E05D65"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E05D65">
        <w:rPr>
          <w:rFonts w:ascii="Times New Roman" w:hAnsi="Times New Roman" w:cs="Times New Roman"/>
          <w:sz w:val="20"/>
          <w:szCs w:val="20"/>
          <w:highlight w:val="magenta"/>
        </w:rPr>
        <w:t>Os documentos, referentes às alíneas de 7.3.3, 7.3.4 e 7.3.5 deste item, deverão ser apresentados contendo o nome da licitante, identificação do signatário com menção explícita do título do responsável técnico e respectiva assinatura, conforme Lei Federal 5.194 de 24/12/66, art. 14.</w:t>
      </w:r>
    </w:p>
    <w:p w:rsidR="00C6653D" w:rsidRDefault="004702A4"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702A4">
        <w:rPr>
          <w:rFonts w:ascii="Times New Roman" w:hAnsi="Times New Roman" w:cs="Times New Roman"/>
          <w:sz w:val="20"/>
          <w:szCs w:val="20"/>
        </w:rPr>
        <w:t xml:space="preserve">Fica facultado à </w:t>
      </w:r>
      <w:r w:rsidR="00DB321F" w:rsidRPr="004702A4">
        <w:rPr>
          <w:rFonts w:ascii="Times New Roman" w:hAnsi="Times New Roman" w:cs="Times New Roman"/>
          <w:sz w:val="20"/>
          <w:szCs w:val="20"/>
        </w:rPr>
        <w:t>Comissão de Licitação</w:t>
      </w:r>
      <w:r w:rsidR="002C2F2F" w:rsidRPr="004702A4">
        <w:rPr>
          <w:rFonts w:ascii="Times New Roman" w:hAnsi="Times New Roman" w:cs="Times New Roman"/>
          <w:sz w:val="20"/>
          <w:szCs w:val="20"/>
        </w:rPr>
        <w:t xml:space="preserve">, quando do julgamento das propostas, solicitar a </w:t>
      </w:r>
      <w:r w:rsidR="006A112E" w:rsidRPr="004702A4">
        <w:rPr>
          <w:rFonts w:ascii="Times New Roman" w:hAnsi="Times New Roman" w:cs="Times New Roman"/>
          <w:sz w:val="20"/>
          <w:szCs w:val="20"/>
        </w:rPr>
        <w:t>Licitante</w:t>
      </w:r>
      <w:r w:rsidR="002C2F2F" w:rsidRPr="004702A4">
        <w:rPr>
          <w:rFonts w:ascii="Times New Roman" w:hAnsi="Times New Roman" w:cs="Times New Roman"/>
          <w:sz w:val="20"/>
          <w:szCs w:val="20"/>
        </w:rPr>
        <w:t xml:space="preserve"> que cotou menor preço, a apresentação da Planilha de Composição de Preços Unitários dos serviços, conforme ANEXO IX deste </w:t>
      </w:r>
      <w:r w:rsidR="002A5F88" w:rsidRPr="004702A4">
        <w:rPr>
          <w:rFonts w:ascii="Times New Roman" w:hAnsi="Times New Roman" w:cs="Times New Roman"/>
          <w:sz w:val="20"/>
          <w:szCs w:val="20"/>
        </w:rPr>
        <w:t>Edital</w:t>
      </w:r>
      <w:r w:rsidR="002C2F2F" w:rsidRPr="004702A4">
        <w:rPr>
          <w:rFonts w:ascii="Times New Roman" w:hAnsi="Times New Roman" w:cs="Times New Roman"/>
          <w:sz w:val="20"/>
          <w:szCs w:val="20"/>
        </w:rPr>
        <w:t>, a fim de que seja justificada a viabilidade, bem como coerência dos preços ofertados com os de mercado, e onde os coeficientes de produtividade sejam compatíveis com a execução do contrato.</w:t>
      </w:r>
    </w:p>
    <w:p w:rsidR="00C6653D" w:rsidRDefault="00C6653D"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C6653D">
        <w:rPr>
          <w:rFonts w:ascii="Times New Roman" w:hAnsi="Times New Roman" w:cs="Times New Roman"/>
          <w:sz w:val="20"/>
          <w:szCs w:val="20"/>
        </w:rPr>
        <w:t xml:space="preserve">Ao elaborar a Composição de Preços Unitários, a </w:t>
      </w:r>
      <w:r w:rsidR="006A112E" w:rsidRPr="00C6653D">
        <w:rPr>
          <w:rFonts w:ascii="Times New Roman" w:hAnsi="Times New Roman" w:cs="Times New Roman"/>
          <w:sz w:val="20"/>
          <w:szCs w:val="20"/>
        </w:rPr>
        <w:t>Licitante</w:t>
      </w:r>
      <w:r w:rsidR="002C2F2F" w:rsidRPr="00C6653D">
        <w:rPr>
          <w:rFonts w:ascii="Times New Roman" w:hAnsi="Times New Roman" w:cs="Times New Roman"/>
          <w:sz w:val="20"/>
          <w:szCs w:val="20"/>
        </w:rPr>
        <w:t xml:space="preserve"> deverá considerar os insumos e coeficientes de produtividade adotados pelo sistema SINAPI/CAIXA</w:t>
      </w:r>
      <w:r w:rsidR="00E05D65">
        <w:rPr>
          <w:rFonts w:ascii="Times New Roman" w:hAnsi="Times New Roman" w:cs="Times New Roman"/>
          <w:sz w:val="20"/>
          <w:szCs w:val="20"/>
        </w:rPr>
        <w:t>, se for o caso</w:t>
      </w:r>
      <w:r w:rsidR="002C2F2F" w:rsidRPr="00C6653D">
        <w:rPr>
          <w:rFonts w:ascii="Times New Roman" w:hAnsi="Times New Roman" w:cs="Times New Roman"/>
          <w:sz w:val="20"/>
          <w:szCs w:val="20"/>
        </w:rPr>
        <w:t>.</w:t>
      </w:r>
    </w:p>
    <w:p w:rsidR="00C6653D" w:rsidRDefault="00C6653D"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C6653D">
        <w:rPr>
          <w:rFonts w:ascii="Times New Roman" w:hAnsi="Times New Roman" w:cs="Times New Roman"/>
          <w:sz w:val="20"/>
          <w:szCs w:val="20"/>
        </w:rPr>
        <w:t>Caso o serviço não esteja contido no SINAPI, adotar o SICRO/DNIT, SINCO ou outro sistema de preço oficial de órgão público ou PINI, obedecendo à sequência escrita anteriormente e informando a fonte de pesquisa e os respectivos códigos dos serviços adotados.</w:t>
      </w:r>
    </w:p>
    <w:p w:rsidR="00C6653D" w:rsidRDefault="00C6653D"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C0245" w:rsidRPr="00C6653D">
        <w:rPr>
          <w:rFonts w:ascii="Times New Roman" w:hAnsi="Times New Roman" w:cs="Times New Roman"/>
          <w:sz w:val="20"/>
          <w:szCs w:val="20"/>
        </w:rPr>
        <w:t>Quando</w:t>
      </w:r>
      <w:r>
        <w:rPr>
          <w:rFonts w:ascii="Times New Roman" w:hAnsi="Times New Roman" w:cs="Times New Roman"/>
          <w:sz w:val="20"/>
          <w:szCs w:val="20"/>
        </w:rPr>
        <w:t xml:space="preserve"> </w:t>
      </w:r>
      <w:r w:rsidR="004C0245" w:rsidRPr="00C6653D">
        <w:rPr>
          <w:rFonts w:ascii="Times New Roman" w:hAnsi="Times New Roman" w:cs="Times New Roman"/>
          <w:sz w:val="20"/>
          <w:szCs w:val="20"/>
        </w:rPr>
        <w:t>os</w:t>
      </w:r>
      <w:r>
        <w:rPr>
          <w:rFonts w:ascii="Times New Roman" w:hAnsi="Times New Roman" w:cs="Times New Roman"/>
          <w:sz w:val="20"/>
          <w:szCs w:val="20"/>
        </w:rPr>
        <w:t xml:space="preserve"> </w:t>
      </w:r>
      <w:r w:rsidR="002C2F2F" w:rsidRPr="00C6653D">
        <w:rPr>
          <w:rFonts w:ascii="Times New Roman" w:hAnsi="Times New Roman" w:cs="Times New Roman"/>
          <w:sz w:val="20"/>
          <w:szCs w:val="20"/>
        </w:rPr>
        <w:t>sistemas descritos não cont</w:t>
      </w:r>
      <w:r w:rsidR="008E0A26" w:rsidRPr="00C6653D">
        <w:rPr>
          <w:rFonts w:ascii="Times New Roman" w:hAnsi="Times New Roman" w:cs="Times New Roman"/>
          <w:sz w:val="20"/>
          <w:szCs w:val="20"/>
        </w:rPr>
        <w:t>ive</w:t>
      </w:r>
      <w:r w:rsidR="002C2F2F" w:rsidRPr="00C6653D">
        <w:rPr>
          <w:rFonts w:ascii="Times New Roman" w:hAnsi="Times New Roman" w:cs="Times New Roman"/>
          <w:sz w:val="20"/>
          <w:szCs w:val="20"/>
        </w:rPr>
        <w:t>r</w:t>
      </w:r>
      <w:r w:rsidR="00C00F4E" w:rsidRPr="00C6653D">
        <w:rPr>
          <w:rFonts w:ascii="Times New Roman" w:hAnsi="Times New Roman" w:cs="Times New Roman"/>
          <w:sz w:val="20"/>
          <w:szCs w:val="20"/>
        </w:rPr>
        <w:t>em</w:t>
      </w:r>
      <w:r>
        <w:rPr>
          <w:rFonts w:ascii="Times New Roman" w:hAnsi="Times New Roman" w:cs="Times New Roman"/>
          <w:sz w:val="20"/>
          <w:szCs w:val="20"/>
        </w:rPr>
        <w:t xml:space="preserve"> </w:t>
      </w:r>
      <w:r w:rsidR="00735B4D" w:rsidRPr="00C6653D">
        <w:rPr>
          <w:rFonts w:ascii="Times New Roman" w:hAnsi="Times New Roman" w:cs="Times New Roman"/>
          <w:sz w:val="20"/>
          <w:szCs w:val="20"/>
        </w:rPr>
        <w:t>certo</w:t>
      </w:r>
      <w:r w:rsidR="002C2F2F" w:rsidRPr="00C6653D">
        <w:rPr>
          <w:rFonts w:ascii="Times New Roman" w:hAnsi="Times New Roman" w:cs="Times New Roman"/>
          <w:sz w:val="20"/>
          <w:szCs w:val="20"/>
        </w:rPr>
        <w:t xml:space="preserve"> serviço, deve ser apresentada a composição de preço unitário, anexando a memória para calcular os coeficientes, como também, as respectivas pesquisas de mercado</w:t>
      </w:r>
      <w:r w:rsidR="00E05D65">
        <w:rPr>
          <w:rFonts w:ascii="Times New Roman" w:hAnsi="Times New Roman" w:cs="Times New Roman"/>
          <w:sz w:val="20"/>
          <w:szCs w:val="20"/>
        </w:rPr>
        <w:t>, se solicitado pela CPL</w:t>
      </w:r>
      <w:r w:rsidR="002C2F2F" w:rsidRPr="00C6653D">
        <w:rPr>
          <w:rFonts w:ascii="Times New Roman" w:hAnsi="Times New Roman" w:cs="Times New Roman"/>
          <w:sz w:val="20"/>
          <w:szCs w:val="20"/>
        </w:rPr>
        <w:t>.</w:t>
      </w:r>
    </w:p>
    <w:p w:rsidR="00881736" w:rsidRPr="00327000" w:rsidRDefault="00C6653D"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rPr>
        <w:t xml:space="preserve"> </w:t>
      </w:r>
      <w:r w:rsidR="00327000" w:rsidRPr="00327000">
        <w:rPr>
          <w:rFonts w:ascii="Times New Roman" w:hAnsi="Times New Roman" w:cs="Times New Roman"/>
          <w:sz w:val="20"/>
          <w:szCs w:val="20"/>
          <w:highlight w:val="red"/>
        </w:rPr>
        <w:t>S</w:t>
      </w:r>
      <w:r w:rsidR="002C2F2F" w:rsidRPr="00327000">
        <w:rPr>
          <w:rFonts w:ascii="Times New Roman" w:hAnsi="Times New Roman" w:cs="Times New Roman"/>
          <w:sz w:val="20"/>
          <w:szCs w:val="20"/>
          <w:highlight w:val="red"/>
        </w:rPr>
        <w:t>erá admitida a subcontratação se previamente aprovada pela FISCALIZAÇÃO, e que não constitua o escopo principal do objeto</w:t>
      </w:r>
      <w:r w:rsidR="00DB321F" w:rsidRPr="00327000">
        <w:rPr>
          <w:rFonts w:ascii="Times New Roman" w:hAnsi="Times New Roman" w:cs="Times New Roman"/>
          <w:sz w:val="20"/>
          <w:szCs w:val="20"/>
          <w:highlight w:val="red"/>
        </w:rPr>
        <w:t xml:space="preserve"> e não se refira as exigências de capacitação técnico operacional estabelecida pelo subitem </w:t>
      </w:r>
      <w:r w:rsidR="00C251C7">
        <w:rPr>
          <w:rFonts w:ascii="Times New Roman" w:hAnsi="Times New Roman" w:cs="Times New Roman"/>
          <w:sz w:val="20"/>
          <w:szCs w:val="20"/>
          <w:highlight w:val="red"/>
        </w:rPr>
        <w:t>10</w:t>
      </w:r>
      <w:r w:rsidR="00DB321F" w:rsidRPr="00327000">
        <w:rPr>
          <w:rFonts w:ascii="Times New Roman" w:hAnsi="Times New Roman" w:cs="Times New Roman"/>
          <w:sz w:val="20"/>
          <w:szCs w:val="20"/>
          <w:highlight w:val="red"/>
        </w:rPr>
        <w:t>.3.</w:t>
      </w:r>
      <w:r w:rsidR="00C251C7">
        <w:rPr>
          <w:rFonts w:ascii="Times New Roman" w:hAnsi="Times New Roman" w:cs="Times New Roman"/>
          <w:sz w:val="20"/>
          <w:szCs w:val="20"/>
          <w:highlight w:val="red"/>
        </w:rPr>
        <w:t>2</w:t>
      </w:r>
      <w:r w:rsidR="002C2F2F" w:rsidRPr="00327000">
        <w:rPr>
          <w:rFonts w:ascii="Times New Roman" w:hAnsi="Times New Roman" w:cs="Times New Roman"/>
          <w:sz w:val="20"/>
          <w:szCs w:val="20"/>
          <w:highlight w:val="red"/>
        </w:rPr>
        <w:t xml:space="preserve">, restrita, contudo, ao percentual máximo de 30% (trinta por cento) do orçamento, devendo a empresa indicada pela contratada, antes do início da realização dos serviços, apresentar </w:t>
      </w:r>
      <w:r w:rsidR="00102AB3" w:rsidRPr="00327000">
        <w:rPr>
          <w:rFonts w:ascii="Times New Roman" w:hAnsi="Times New Roman" w:cs="Times New Roman"/>
          <w:sz w:val="20"/>
          <w:szCs w:val="20"/>
          <w:highlight w:val="red"/>
        </w:rPr>
        <w:t>à CAGEPA documentação do subcontratado que comprove sua possibilidade da aquisição de direitos e da contração de obrigações e a qualificação técnica necessárias à execução da parcela da obra ou do serviço subcontratado.</w:t>
      </w:r>
    </w:p>
    <w:p w:rsidR="00881736" w:rsidRPr="00327000" w:rsidRDefault="00881736"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sidRPr="00327000">
        <w:rPr>
          <w:rFonts w:ascii="Times New Roman" w:hAnsi="Times New Roman" w:cs="Times New Roman"/>
          <w:sz w:val="20"/>
          <w:szCs w:val="20"/>
          <w:highlight w:val="red"/>
        </w:rPr>
        <w:t xml:space="preserve"> </w:t>
      </w:r>
      <w:r w:rsidR="002C2F2F" w:rsidRPr="00327000">
        <w:rPr>
          <w:rFonts w:ascii="Times New Roman" w:hAnsi="Times New Roman" w:cs="Times New Roman"/>
          <w:sz w:val="20"/>
          <w:szCs w:val="20"/>
          <w:highlight w:val="red"/>
        </w:rPr>
        <w:t xml:space="preserve">É vedada a subcontratação total dos serviços desta </w:t>
      </w:r>
      <w:r w:rsidR="00536B0C" w:rsidRPr="00327000">
        <w:rPr>
          <w:rFonts w:ascii="Times New Roman" w:hAnsi="Times New Roman" w:cs="Times New Roman"/>
          <w:sz w:val="20"/>
          <w:szCs w:val="20"/>
          <w:highlight w:val="red"/>
        </w:rPr>
        <w:t>Licitação</w:t>
      </w:r>
      <w:r w:rsidR="002C2F2F" w:rsidRPr="00327000">
        <w:rPr>
          <w:rFonts w:ascii="Times New Roman" w:hAnsi="Times New Roman" w:cs="Times New Roman"/>
          <w:sz w:val="20"/>
          <w:szCs w:val="20"/>
          <w:highlight w:val="red"/>
        </w:rPr>
        <w:t>, bem como dos serviços considerados para efeito de atestação da capacidade técnico-operacional</w:t>
      </w:r>
      <w:r w:rsidR="000E55EA" w:rsidRPr="00327000">
        <w:rPr>
          <w:rFonts w:ascii="Times New Roman" w:hAnsi="Times New Roman" w:cs="Times New Roman"/>
          <w:sz w:val="20"/>
          <w:szCs w:val="20"/>
          <w:highlight w:val="red"/>
        </w:rPr>
        <w:t xml:space="preserve">, e </w:t>
      </w:r>
      <w:r w:rsidR="00735B4D" w:rsidRPr="00327000">
        <w:rPr>
          <w:rFonts w:ascii="Times New Roman" w:hAnsi="Times New Roman" w:cs="Times New Roman"/>
          <w:sz w:val="20"/>
          <w:szCs w:val="20"/>
          <w:highlight w:val="red"/>
        </w:rPr>
        <w:t>ainda,</w:t>
      </w:r>
      <w:r w:rsidR="000E55EA" w:rsidRPr="00327000">
        <w:rPr>
          <w:rFonts w:ascii="Times New Roman" w:hAnsi="Times New Roman" w:cs="Times New Roman"/>
          <w:sz w:val="20"/>
          <w:szCs w:val="20"/>
          <w:highlight w:val="red"/>
        </w:rPr>
        <w:t xml:space="preserve"> quem tenha participado direta ou indiretamente, da elaboração de projeto básico desta Licitação</w:t>
      </w:r>
      <w:r w:rsidR="002C2F2F" w:rsidRPr="00327000">
        <w:rPr>
          <w:rFonts w:ascii="Times New Roman" w:hAnsi="Times New Roman" w:cs="Times New Roman"/>
          <w:sz w:val="20"/>
          <w:szCs w:val="20"/>
          <w:highlight w:val="red"/>
        </w:rPr>
        <w:t>;</w:t>
      </w:r>
    </w:p>
    <w:p w:rsidR="00F15D58" w:rsidRPr="00327000" w:rsidRDefault="00881736"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sidRPr="00327000">
        <w:rPr>
          <w:rFonts w:ascii="Times New Roman" w:hAnsi="Times New Roman" w:cs="Times New Roman"/>
          <w:sz w:val="20"/>
          <w:szCs w:val="20"/>
          <w:highlight w:val="red"/>
        </w:rPr>
        <w:t xml:space="preserve"> </w:t>
      </w:r>
      <w:r w:rsidR="002C2F2F" w:rsidRPr="00327000">
        <w:rPr>
          <w:rFonts w:ascii="Times New Roman" w:hAnsi="Times New Roman" w:cs="Times New Roman"/>
          <w:sz w:val="20"/>
          <w:szCs w:val="20"/>
          <w:highlight w:val="red"/>
        </w:rPr>
        <w:t xml:space="preserve">A subcontratação de que trata esta cláusula não exclui a responsabilidade do contratado perante </w:t>
      </w:r>
      <w:r w:rsidR="00AF4541" w:rsidRPr="00327000">
        <w:rPr>
          <w:rFonts w:ascii="Times New Roman" w:hAnsi="Times New Roman" w:cs="Times New Roman"/>
          <w:sz w:val="20"/>
          <w:szCs w:val="20"/>
          <w:highlight w:val="red"/>
        </w:rPr>
        <w:t>CAGEPA</w:t>
      </w:r>
      <w:r w:rsidR="002C2F2F" w:rsidRPr="00327000">
        <w:rPr>
          <w:rFonts w:ascii="Times New Roman" w:hAnsi="Times New Roman" w:cs="Times New Roman"/>
          <w:sz w:val="20"/>
          <w:szCs w:val="20"/>
          <w:highlight w:val="red"/>
        </w:rPr>
        <w:t xml:space="preserve"> quanto à qualidade técnica da obra ou do serviço prestado.</w:t>
      </w:r>
    </w:p>
    <w:p w:rsidR="005A2BF2" w:rsidRDefault="005A2BF2" w:rsidP="005A2BF2">
      <w:pPr>
        <w:pStyle w:val="PargrafodaLista"/>
        <w:spacing w:after="240" w:line="240" w:lineRule="auto"/>
        <w:ind w:left="0"/>
        <w:contextualSpacing w:val="0"/>
        <w:jc w:val="both"/>
        <w:rPr>
          <w:rFonts w:ascii="Times New Roman" w:hAnsi="Times New Roman" w:cs="Times New Roman"/>
          <w:sz w:val="20"/>
          <w:szCs w:val="20"/>
        </w:rPr>
      </w:pPr>
    </w:p>
    <w:p w:rsidR="0098498C" w:rsidRPr="00ED696F" w:rsidRDefault="00ED696F" w:rsidP="00ED696F">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ED696F">
        <w:rPr>
          <w:rFonts w:ascii="Times New Roman" w:hAnsi="Times New Roman" w:cs="Times New Roman"/>
          <w:b/>
          <w:sz w:val="20"/>
          <w:szCs w:val="20"/>
        </w:rPr>
        <w:t xml:space="preserve"> </w:t>
      </w:r>
      <w:r w:rsidR="0098498C" w:rsidRPr="00ED696F">
        <w:rPr>
          <w:rFonts w:ascii="Times New Roman" w:hAnsi="Times New Roman" w:cs="Times New Roman"/>
          <w:b/>
          <w:sz w:val="20"/>
          <w:szCs w:val="20"/>
        </w:rPr>
        <w:t>DA ABERTURA E DO JULGAMENTO DA PROPOSTA TÉCNICA</w:t>
      </w:r>
    </w:p>
    <w:p w:rsidR="00ED696F" w:rsidRDefault="00ED696F" w:rsidP="00ED696F">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8498C" w:rsidRPr="00915614">
        <w:rPr>
          <w:rFonts w:ascii="Times New Roman" w:hAnsi="Times New Roman" w:cs="Times New Roman"/>
          <w:sz w:val="20"/>
          <w:szCs w:val="20"/>
        </w:rPr>
        <w:t xml:space="preserve">A data para a PROPOSTA DE PREÇO será informada na sessão de abertura da PROPOSTA DE TÉCNICA definido no item </w:t>
      </w:r>
      <w:r>
        <w:rPr>
          <w:rFonts w:ascii="Times New Roman" w:hAnsi="Times New Roman" w:cs="Times New Roman"/>
          <w:sz w:val="20"/>
          <w:szCs w:val="20"/>
        </w:rPr>
        <w:t>1.4</w:t>
      </w:r>
      <w:r w:rsidR="0098498C" w:rsidRPr="00915614">
        <w:rPr>
          <w:rFonts w:ascii="Times New Roman" w:hAnsi="Times New Roman" w:cs="Times New Roman"/>
          <w:sz w:val="20"/>
          <w:szCs w:val="20"/>
        </w:rPr>
        <w:t xml:space="preserve"> deste Edital, pela COMISSÃO após ter recebido do representante legal de cada empresa licitante os envelopes contendo, separadamente, a PROPOSTA TÉCNICA acompanhada dos documentos de seu credenciamento e das declarações, conforme previsto o item 6 deste Edital, procederá ao que se segue:</w:t>
      </w:r>
    </w:p>
    <w:p w:rsidR="00ED696F" w:rsidRDefault="00ED696F" w:rsidP="00ED696F">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8498C" w:rsidRPr="00ED696F">
        <w:rPr>
          <w:rFonts w:ascii="Times New Roman" w:hAnsi="Times New Roman" w:cs="Times New Roman"/>
          <w:sz w:val="20"/>
          <w:szCs w:val="20"/>
        </w:rPr>
        <w:t>Conferência do credenciamento dos representantes legais mediante confronto do instrumento de credenciamento com seu documento de identificação;</w:t>
      </w:r>
    </w:p>
    <w:p w:rsidR="0098498C" w:rsidRPr="00ED696F" w:rsidRDefault="00ED696F" w:rsidP="00ED696F">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8498C" w:rsidRPr="00ED696F">
        <w:rPr>
          <w:rFonts w:ascii="Times New Roman" w:hAnsi="Times New Roman" w:cs="Times New Roman"/>
          <w:sz w:val="20"/>
          <w:szCs w:val="20"/>
        </w:rPr>
        <w:t>Abertura dos envelopes contendo a PROPOSTA TÉCNICA;</w:t>
      </w:r>
    </w:p>
    <w:p w:rsidR="0098498C" w:rsidRPr="00915614" w:rsidRDefault="00ED696F" w:rsidP="00ED696F">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8498C" w:rsidRPr="00915614">
        <w:rPr>
          <w:rFonts w:ascii="Times New Roman" w:hAnsi="Times New Roman" w:cs="Times New Roman"/>
          <w:sz w:val="20"/>
          <w:szCs w:val="20"/>
        </w:rPr>
        <w:t xml:space="preserve">Para efeito de pontuação para a PROPOSTA TÉCNICA da LICITANTE, serão adotados os critérios de avaliação </w:t>
      </w:r>
      <w:r>
        <w:rPr>
          <w:rFonts w:ascii="Times New Roman" w:hAnsi="Times New Roman" w:cs="Times New Roman"/>
          <w:sz w:val="20"/>
          <w:szCs w:val="20"/>
        </w:rPr>
        <w:t xml:space="preserve">definidos no </w:t>
      </w:r>
      <w:r w:rsidRPr="001F124A">
        <w:rPr>
          <w:rFonts w:ascii="Times New Roman" w:hAnsi="Times New Roman" w:cs="Times New Roman"/>
          <w:sz w:val="20"/>
          <w:szCs w:val="20"/>
          <w:highlight w:val="cyan"/>
        </w:rPr>
        <w:t>___________;</w:t>
      </w:r>
      <w:r w:rsidR="0098498C" w:rsidRPr="00915614">
        <w:rPr>
          <w:rFonts w:ascii="Times New Roman" w:hAnsi="Times New Roman" w:cs="Times New Roman"/>
          <w:sz w:val="20"/>
          <w:szCs w:val="20"/>
        </w:rPr>
        <w:t xml:space="preserve"> </w:t>
      </w:r>
    </w:p>
    <w:p w:rsidR="00ED696F" w:rsidRDefault="00ED696F" w:rsidP="00ED696F">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98498C" w:rsidRPr="00915614">
        <w:rPr>
          <w:rFonts w:ascii="Times New Roman" w:hAnsi="Times New Roman" w:cs="Times New Roman"/>
          <w:sz w:val="20"/>
          <w:szCs w:val="20"/>
        </w:rPr>
        <w:t>Serão desclassificadas as Propostas Técnicas das licitantes que obtiverem Nota Final menor ou igual a 50 pontos, inclusive.</w:t>
      </w:r>
    </w:p>
    <w:p w:rsidR="00ED696F" w:rsidRDefault="00ED696F" w:rsidP="00ED696F">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8498C" w:rsidRPr="00ED696F">
        <w:rPr>
          <w:rFonts w:ascii="Times New Roman" w:hAnsi="Times New Roman" w:cs="Times New Roman"/>
          <w:sz w:val="20"/>
          <w:szCs w:val="20"/>
        </w:rPr>
        <w:t>Somente serão pontuados elementos constantes das pastas elaboradas e exibidas pelas licitantes.</w:t>
      </w:r>
    </w:p>
    <w:p w:rsidR="00ED696F" w:rsidRDefault="00ED696F" w:rsidP="00ED696F">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8498C" w:rsidRPr="00ED696F">
        <w:rPr>
          <w:rFonts w:ascii="Times New Roman" w:hAnsi="Times New Roman" w:cs="Times New Roman"/>
          <w:sz w:val="20"/>
          <w:szCs w:val="20"/>
        </w:rPr>
        <w:t>Não deverá existir a possibilidade de sanear vícios que não sejam considerados irrelevantes pela Comissão de Licitação.</w:t>
      </w:r>
    </w:p>
    <w:p w:rsidR="00787AF5" w:rsidRDefault="00ED696F" w:rsidP="001B2038">
      <w:pPr>
        <w:pStyle w:val="PargrafodaLista"/>
        <w:widowControl w:val="0"/>
        <w:numPr>
          <w:ilvl w:val="2"/>
          <w:numId w:val="18"/>
        </w:numPr>
        <w:autoSpaceDE w:val="0"/>
        <w:autoSpaceDN w:val="0"/>
        <w:adjustRightInd w:val="0"/>
        <w:spacing w:after="240" w:line="240" w:lineRule="auto"/>
        <w:ind w:left="0" w:right="79" w:firstLine="0"/>
        <w:contextualSpacing w:val="0"/>
        <w:jc w:val="both"/>
        <w:rPr>
          <w:rFonts w:ascii="Times New Roman" w:hAnsi="Times New Roman" w:cs="Times New Roman"/>
          <w:sz w:val="20"/>
          <w:szCs w:val="20"/>
        </w:rPr>
      </w:pPr>
      <w:r w:rsidRPr="00787AF5">
        <w:rPr>
          <w:rFonts w:ascii="Times New Roman" w:hAnsi="Times New Roman" w:cs="Times New Roman"/>
          <w:sz w:val="20"/>
          <w:szCs w:val="20"/>
        </w:rPr>
        <w:t xml:space="preserve"> </w:t>
      </w:r>
      <w:r w:rsidR="0098498C" w:rsidRPr="00787AF5">
        <w:rPr>
          <w:rFonts w:ascii="Times New Roman" w:hAnsi="Times New Roman" w:cs="Times New Roman"/>
          <w:sz w:val="20"/>
          <w:szCs w:val="20"/>
        </w:rPr>
        <w:t>As exigências técnicas foram extraídas da Planilha Orçamentária, visando possibilitar a participação do maior número de empresas licitantes, sem, contudo, deixar de efetuar as exigências para aferição dos documentos visando a habilitação de empresas capacitadas e de comprovada experiência na execução de obras</w:t>
      </w:r>
      <w:r w:rsidRPr="00787AF5">
        <w:rPr>
          <w:rFonts w:ascii="Times New Roman" w:hAnsi="Times New Roman" w:cs="Times New Roman"/>
          <w:sz w:val="20"/>
          <w:szCs w:val="20"/>
        </w:rPr>
        <w:t>/</w:t>
      </w:r>
      <w:r w:rsidR="0098498C" w:rsidRPr="00787AF5">
        <w:rPr>
          <w:rFonts w:ascii="Times New Roman" w:hAnsi="Times New Roman" w:cs="Times New Roman"/>
          <w:sz w:val="20"/>
          <w:szCs w:val="20"/>
        </w:rPr>
        <w:t>serviços de complexidade operacional igual ou superior ao objeto licitado.</w:t>
      </w:r>
    </w:p>
    <w:p w:rsidR="0098498C" w:rsidRPr="00787AF5" w:rsidRDefault="00787AF5" w:rsidP="001B2038">
      <w:pPr>
        <w:pStyle w:val="PargrafodaLista"/>
        <w:widowControl w:val="0"/>
        <w:numPr>
          <w:ilvl w:val="2"/>
          <w:numId w:val="18"/>
        </w:numPr>
        <w:autoSpaceDE w:val="0"/>
        <w:autoSpaceDN w:val="0"/>
        <w:adjustRightInd w:val="0"/>
        <w:spacing w:after="240" w:line="240" w:lineRule="auto"/>
        <w:ind w:left="0" w:right="79"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8498C" w:rsidRPr="00787AF5">
        <w:rPr>
          <w:rFonts w:ascii="Times New Roman" w:hAnsi="Times New Roman" w:cs="Times New Roman"/>
          <w:sz w:val="20"/>
          <w:szCs w:val="20"/>
        </w:rPr>
        <w:t xml:space="preserve">Para atribuição da pontuação a Comissão de Licitação somente levará em consideração as informações constantes nos documentos apresentados por cada licitante, cabendo a estas definir e apresentar a </w:t>
      </w:r>
      <w:r w:rsidRPr="00787AF5">
        <w:rPr>
          <w:rFonts w:ascii="Times New Roman" w:hAnsi="Times New Roman" w:cs="Times New Roman"/>
          <w:sz w:val="20"/>
          <w:szCs w:val="20"/>
        </w:rPr>
        <w:t>cópi</w:t>
      </w:r>
      <w:r>
        <w:rPr>
          <w:rFonts w:ascii="Times New Roman" w:hAnsi="Times New Roman" w:cs="Times New Roman"/>
          <w:sz w:val="20"/>
          <w:szCs w:val="20"/>
        </w:rPr>
        <w:t>a</w:t>
      </w:r>
      <w:r w:rsidR="0098498C" w:rsidRPr="00787AF5">
        <w:rPr>
          <w:rFonts w:ascii="Times New Roman" w:hAnsi="Times New Roman" w:cs="Times New Roman"/>
          <w:sz w:val="20"/>
          <w:szCs w:val="20"/>
        </w:rPr>
        <w:t xml:space="preserve"> da documentação complementar para comprovação dos requisitos exigidos.</w:t>
      </w:r>
    </w:p>
    <w:p w:rsidR="0098498C" w:rsidRPr="00787AF5" w:rsidRDefault="00787AF5" w:rsidP="00787AF5">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8498C" w:rsidRPr="00787AF5">
        <w:rPr>
          <w:rFonts w:ascii="Times New Roman" w:hAnsi="Times New Roman" w:cs="Times New Roman"/>
          <w:sz w:val="20"/>
          <w:szCs w:val="20"/>
        </w:rPr>
        <w:t xml:space="preserve">As notas calculadas serão arredondadas nos centésimos, aplicando-se os critérios da ABNT NBR 5891/1977 – Regras de arredondamento de Numeração Decimal; </w:t>
      </w:r>
    </w:p>
    <w:p w:rsidR="0098498C" w:rsidRPr="00787AF5" w:rsidRDefault="00787AF5" w:rsidP="005A2BF2">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rPr>
        <w:t xml:space="preserve"> </w:t>
      </w:r>
      <w:r w:rsidR="0098498C" w:rsidRPr="00787AF5">
        <w:rPr>
          <w:rFonts w:ascii="Times New Roman" w:hAnsi="Times New Roman" w:cs="Times New Roman"/>
          <w:sz w:val="20"/>
          <w:szCs w:val="20"/>
          <w:highlight w:val="red"/>
        </w:rPr>
        <w:t>No caso de consórcio os requisitos poderão ser atendidos por qualquer uma das consorciadas em cada um dos requisitos ou conjuntamente em um mesmo requisito.</w:t>
      </w:r>
    </w:p>
    <w:p w:rsidR="0098498C" w:rsidRDefault="0098498C" w:rsidP="005A2BF2">
      <w:pPr>
        <w:pStyle w:val="PargrafodaLista"/>
        <w:spacing w:after="240" w:line="240" w:lineRule="auto"/>
        <w:ind w:left="0"/>
        <w:contextualSpacing w:val="0"/>
        <w:jc w:val="both"/>
        <w:rPr>
          <w:rFonts w:ascii="Times New Roman" w:hAnsi="Times New Roman" w:cs="Times New Roman"/>
          <w:sz w:val="20"/>
          <w:szCs w:val="20"/>
        </w:rPr>
      </w:pPr>
    </w:p>
    <w:p w:rsidR="00441A42" w:rsidRPr="00441A42" w:rsidRDefault="005A2BF2" w:rsidP="0098498C">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35552" w:rsidRPr="00F15D58">
        <w:rPr>
          <w:rFonts w:ascii="Times New Roman" w:hAnsi="Times New Roman" w:cs="Times New Roman"/>
          <w:b/>
          <w:sz w:val="20"/>
          <w:szCs w:val="20"/>
        </w:rPr>
        <w:t xml:space="preserve">DA ABERTURA, </w:t>
      </w:r>
      <w:r w:rsidR="002C2F2F" w:rsidRPr="00F15D58">
        <w:rPr>
          <w:rFonts w:ascii="Times New Roman" w:hAnsi="Times New Roman" w:cs="Times New Roman"/>
          <w:b/>
          <w:sz w:val="20"/>
          <w:szCs w:val="20"/>
        </w:rPr>
        <w:t xml:space="preserve">DO JULGAMENTO DA </w:t>
      </w:r>
      <w:r w:rsidR="00D34D96" w:rsidRPr="00F15D58">
        <w:rPr>
          <w:rFonts w:ascii="Times New Roman" w:hAnsi="Times New Roman" w:cs="Times New Roman"/>
          <w:b/>
          <w:sz w:val="20"/>
          <w:szCs w:val="20"/>
        </w:rPr>
        <w:t xml:space="preserve">PROPOSTA DE PREÇOS </w:t>
      </w:r>
      <w:r w:rsidR="00535552" w:rsidRPr="00F15D58">
        <w:rPr>
          <w:rFonts w:ascii="Times New Roman" w:hAnsi="Times New Roman" w:cs="Times New Roman"/>
          <w:b/>
          <w:sz w:val="20"/>
          <w:szCs w:val="20"/>
        </w:rPr>
        <w:t>E DA EFETIVIDADE DA PROPOSTA</w:t>
      </w:r>
    </w:p>
    <w:p w:rsidR="00441A42" w:rsidRPr="002E4FD3" w:rsidRDefault="00441A42"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002C2F2F" w:rsidRPr="00441A42">
        <w:rPr>
          <w:rFonts w:ascii="Times New Roman" w:hAnsi="Times New Roman" w:cs="Times New Roman"/>
          <w:sz w:val="20"/>
          <w:szCs w:val="20"/>
        </w:rPr>
        <w:t xml:space="preserve">No local, dia e hora definidos no subitem </w:t>
      </w:r>
      <w:r w:rsidR="00C00F4E" w:rsidRPr="00441A42">
        <w:rPr>
          <w:rFonts w:ascii="Times New Roman" w:hAnsi="Times New Roman" w:cs="Times New Roman"/>
          <w:sz w:val="20"/>
          <w:szCs w:val="20"/>
        </w:rPr>
        <w:t>1.</w:t>
      </w:r>
      <w:r w:rsidR="006D443E">
        <w:rPr>
          <w:rFonts w:ascii="Times New Roman" w:hAnsi="Times New Roman" w:cs="Times New Roman"/>
          <w:sz w:val="20"/>
          <w:szCs w:val="20"/>
        </w:rPr>
        <w:t>4</w:t>
      </w:r>
      <w:r w:rsidR="002C2F2F" w:rsidRPr="00441A42">
        <w:rPr>
          <w:rFonts w:ascii="Times New Roman" w:hAnsi="Times New Roman" w:cs="Times New Roman"/>
          <w:sz w:val="20"/>
          <w:szCs w:val="20"/>
        </w:rPr>
        <w:t xml:space="preserve"> </w:t>
      </w:r>
      <w:r w:rsidR="002C2F2F" w:rsidRPr="002E4FD3">
        <w:rPr>
          <w:rFonts w:ascii="Times New Roman" w:hAnsi="Times New Roman" w:cs="Times New Roman"/>
          <w:sz w:val="20"/>
          <w:szCs w:val="20"/>
        </w:rPr>
        <w:t xml:space="preserve">deste </w:t>
      </w:r>
      <w:r w:rsidR="002A5F88" w:rsidRPr="002E4FD3">
        <w:rPr>
          <w:rFonts w:ascii="Times New Roman" w:hAnsi="Times New Roman" w:cs="Times New Roman"/>
          <w:sz w:val="20"/>
          <w:szCs w:val="20"/>
        </w:rPr>
        <w:t>Edital</w:t>
      </w:r>
      <w:r w:rsidR="002C2F2F" w:rsidRPr="002E4FD3">
        <w:rPr>
          <w:rFonts w:ascii="Times New Roman" w:hAnsi="Times New Roman" w:cs="Times New Roman"/>
          <w:sz w:val="20"/>
          <w:szCs w:val="20"/>
        </w:rPr>
        <w:t xml:space="preserve">, a </w:t>
      </w:r>
      <w:r w:rsidR="004B37D7" w:rsidRPr="002E4FD3">
        <w:rPr>
          <w:rFonts w:ascii="Times New Roman" w:hAnsi="Times New Roman" w:cs="Times New Roman"/>
          <w:sz w:val="20"/>
          <w:szCs w:val="20"/>
        </w:rPr>
        <w:t>Comissão de Licitação</w:t>
      </w:r>
      <w:r w:rsidR="002C2F2F" w:rsidRPr="002E4FD3">
        <w:rPr>
          <w:rFonts w:ascii="Times New Roman" w:hAnsi="Times New Roman" w:cs="Times New Roman"/>
          <w:sz w:val="20"/>
          <w:szCs w:val="20"/>
        </w:rPr>
        <w:t xml:space="preserve"> após ter recebido do representante legal de cada </w:t>
      </w:r>
      <w:r w:rsidR="006A112E" w:rsidRPr="002E4FD3">
        <w:rPr>
          <w:rFonts w:ascii="Times New Roman" w:hAnsi="Times New Roman" w:cs="Times New Roman"/>
          <w:sz w:val="20"/>
          <w:szCs w:val="20"/>
        </w:rPr>
        <w:t>Licitante</w:t>
      </w:r>
      <w:r w:rsidR="002C2F2F" w:rsidRPr="002E4FD3">
        <w:rPr>
          <w:rFonts w:ascii="Times New Roman" w:hAnsi="Times New Roman" w:cs="Times New Roman"/>
          <w:sz w:val="20"/>
          <w:szCs w:val="20"/>
        </w:rPr>
        <w:t xml:space="preserve"> os envelopes contendo a </w:t>
      </w:r>
      <w:r w:rsidR="007263B6" w:rsidRPr="002E4FD3">
        <w:rPr>
          <w:rFonts w:ascii="Times New Roman" w:hAnsi="Times New Roman" w:cs="Times New Roman"/>
          <w:sz w:val="20"/>
          <w:szCs w:val="20"/>
        </w:rPr>
        <w:t xml:space="preserve">Proposta de Preços </w:t>
      </w:r>
      <w:r w:rsidR="002C2F2F" w:rsidRPr="002E4FD3">
        <w:rPr>
          <w:rFonts w:ascii="Times New Roman" w:hAnsi="Times New Roman" w:cs="Times New Roman"/>
          <w:sz w:val="20"/>
          <w:szCs w:val="20"/>
        </w:rPr>
        <w:t>acompanhada dos documentos de seu credenciamento e das declarações</w:t>
      </w:r>
      <w:r w:rsidRPr="002E4FD3">
        <w:rPr>
          <w:rFonts w:ascii="Times New Roman" w:hAnsi="Times New Roman" w:cs="Times New Roman"/>
          <w:sz w:val="20"/>
          <w:szCs w:val="20"/>
        </w:rPr>
        <w:t xml:space="preserve"> </w:t>
      </w:r>
      <w:r w:rsidR="002C2F2F" w:rsidRPr="002E4FD3">
        <w:rPr>
          <w:rFonts w:ascii="Times New Roman" w:hAnsi="Times New Roman" w:cs="Times New Roman"/>
          <w:sz w:val="20"/>
          <w:szCs w:val="20"/>
        </w:rPr>
        <w:t xml:space="preserve">conforme </w:t>
      </w:r>
      <w:r w:rsidR="0096361F" w:rsidRPr="002E4FD3">
        <w:rPr>
          <w:rFonts w:ascii="Times New Roman" w:hAnsi="Times New Roman" w:cs="Times New Roman"/>
          <w:sz w:val="20"/>
          <w:szCs w:val="20"/>
        </w:rPr>
        <w:t xml:space="preserve">o </w:t>
      </w:r>
      <w:r w:rsidR="002C2F2F" w:rsidRPr="002E4FD3">
        <w:rPr>
          <w:rFonts w:ascii="Times New Roman" w:hAnsi="Times New Roman" w:cs="Times New Roman"/>
          <w:sz w:val="20"/>
          <w:szCs w:val="20"/>
        </w:rPr>
        <w:t>previsto no</w:t>
      </w:r>
      <w:r w:rsidR="0096361F" w:rsidRPr="002E4FD3">
        <w:rPr>
          <w:rFonts w:ascii="Times New Roman" w:hAnsi="Times New Roman" w:cs="Times New Roman"/>
          <w:sz w:val="20"/>
          <w:szCs w:val="20"/>
        </w:rPr>
        <w:t>s</w:t>
      </w:r>
      <w:r w:rsidR="002C2F2F" w:rsidRPr="002E4FD3">
        <w:rPr>
          <w:rFonts w:ascii="Times New Roman" w:hAnsi="Times New Roman" w:cs="Times New Roman"/>
          <w:sz w:val="20"/>
          <w:szCs w:val="20"/>
        </w:rPr>
        <w:t xml:space="preserve"> ite</w:t>
      </w:r>
      <w:r w:rsidR="0096361F" w:rsidRPr="002E4FD3">
        <w:rPr>
          <w:rFonts w:ascii="Times New Roman" w:hAnsi="Times New Roman" w:cs="Times New Roman"/>
          <w:sz w:val="20"/>
          <w:szCs w:val="20"/>
        </w:rPr>
        <w:t xml:space="preserve">nsde 3 a </w:t>
      </w:r>
      <w:r w:rsidR="002C2F2F" w:rsidRPr="002E4FD3">
        <w:rPr>
          <w:rFonts w:ascii="Times New Roman" w:hAnsi="Times New Roman" w:cs="Times New Roman"/>
          <w:sz w:val="20"/>
          <w:szCs w:val="20"/>
        </w:rPr>
        <w:t xml:space="preserve">6 deste </w:t>
      </w:r>
      <w:r w:rsidR="002A5F88" w:rsidRPr="002E4FD3">
        <w:rPr>
          <w:rFonts w:ascii="Times New Roman" w:hAnsi="Times New Roman" w:cs="Times New Roman"/>
          <w:sz w:val="20"/>
          <w:szCs w:val="20"/>
        </w:rPr>
        <w:t>Edital</w:t>
      </w:r>
      <w:r w:rsidR="002C2F2F" w:rsidRPr="002E4FD3">
        <w:rPr>
          <w:rFonts w:ascii="Times New Roman" w:hAnsi="Times New Roman" w:cs="Times New Roman"/>
          <w:sz w:val="20"/>
          <w:szCs w:val="20"/>
        </w:rPr>
        <w:t>, procederá ao que se segue:</w:t>
      </w:r>
    </w:p>
    <w:p w:rsidR="00441A42" w:rsidRDefault="00441A4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41A42">
        <w:rPr>
          <w:rFonts w:ascii="Times New Roman" w:hAnsi="Times New Roman" w:cs="Times New Roman"/>
          <w:sz w:val="20"/>
          <w:szCs w:val="20"/>
        </w:rPr>
        <w:t>Conferência do credenciamento dos representantes legais mediante confronto do instrumento de credenciamento com seu documento de identificação;</w:t>
      </w:r>
      <w:r w:rsidR="00941EE4" w:rsidRPr="00441A42">
        <w:rPr>
          <w:rFonts w:ascii="Times New Roman" w:hAnsi="Times New Roman" w:cs="Times New Roman"/>
          <w:sz w:val="20"/>
          <w:szCs w:val="20"/>
        </w:rPr>
        <w:t xml:space="preserve"> verificação das declarações apresentadas, cuja ausência de quaisquer delas poderá ser suprida por declaração verbal da Licitante, de igual teor, na própria sessão pública o que deverá estar expressamente registrada na Ata</w:t>
      </w:r>
      <w:r w:rsidR="0012517B" w:rsidRPr="00441A42">
        <w:rPr>
          <w:rFonts w:ascii="Times New Roman" w:hAnsi="Times New Roman" w:cs="Times New Roman"/>
          <w:sz w:val="20"/>
          <w:szCs w:val="20"/>
        </w:rPr>
        <w:t>.</w:t>
      </w:r>
    </w:p>
    <w:p w:rsidR="00441A42" w:rsidRDefault="00441A4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41A42">
        <w:rPr>
          <w:rFonts w:ascii="Times New Roman" w:hAnsi="Times New Roman" w:cs="Times New Roman"/>
          <w:sz w:val="20"/>
          <w:szCs w:val="20"/>
        </w:rPr>
        <w:t xml:space="preserve">Abertura dos envelopes contendo as </w:t>
      </w:r>
      <w:r w:rsidR="00470C2F" w:rsidRPr="00441A42">
        <w:rPr>
          <w:rFonts w:ascii="Times New Roman" w:hAnsi="Times New Roman" w:cs="Times New Roman"/>
          <w:sz w:val="20"/>
          <w:szCs w:val="20"/>
        </w:rPr>
        <w:t>Propostas de Preços</w:t>
      </w:r>
      <w:r w:rsidR="002E4FD3">
        <w:rPr>
          <w:rFonts w:ascii="Times New Roman" w:hAnsi="Times New Roman" w:cs="Times New Roman"/>
          <w:sz w:val="20"/>
          <w:szCs w:val="20"/>
        </w:rPr>
        <w:t>;</w:t>
      </w:r>
    </w:p>
    <w:p w:rsidR="00441A42" w:rsidRDefault="00441A4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41A42">
        <w:rPr>
          <w:rFonts w:ascii="Times New Roman" w:hAnsi="Times New Roman" w:cs="Times New Roman"/>
          <w:sz w:val="20"/>
          <w:szCs w:val="20"/>
        </w:rPr>
        <w:t xml:space="preserve">Divulgação dos valores globais indicados em cada </w:t>
      </w:r>
      <w:r w:rsidR="007263B6" w:rsidRPr="00441A42">
        <w:rPr>
          <w:rFonts w:ascii="Times New Roman" w:hAnsi="Times New Roman" w:cs="Times New Roman"/>
          <w:sz w:val="20"/>
          <w:szCs w:val="20"/>
        </w:rPr>
        <w:t xml:space="preserve">Proposta de Preços </w:t>
      </w:r>
      <w:r w:rsidR="002C2F2F" w:rsidRPr="00441A42">
        <w:rPr>
          <w:rFonts w:ascii="Times New Roman" w:hAnsi="Times New Roman" w:cs="Times New Roman"/>
          <w:sz w:val="20"/>
          <w:szCs w:val="20"/>
        </w:rPr>
        <w:t>conforme a carta de apresentação da proposta de preços e a Planilha de Quantidades e Preços</w:t>
      </w:r>
      <w:r w:rsidR="0012517B" w:rsidRPr="00441A42">
        <w:rPr>
          <w:rFonts w:ascii="Times New Roman" w:hAnsi="Times New Roman" w:cs="Times New Roman"/>
          <w:sz w:val="20"/>
          <w:szCs w:val="20"/>
        </w:rPr>
        <w:t>.</w:t>
      </w:r>
    </w:p>
    <w:p w:rsidR="00441A42" w:rsidRDefault="00441A4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41A42">
        <w:rPr>
          <w:rFonts w:ascii="Times New Roman" w:hAnsi="Times New Roman" w:cs="Times New Roman"/>
          <w:sz w:val="20"/>
          <w:szCs w:val="20"/>
        </w:rPr>
        <w:t xml:space="preserve">Verificação das </w:t>
      </w:r>
      <w:r w:rsidR="00470C2F" w:rsidRPr="00441A42">
        <w:rPr>
          <w:rFonts w:ascii="Times New Roman" w:hAnsi="Times New Roman" w:cs="Times New Roman"/>
          <w:sz w:val="20"/>
          <w:szCs w:val="20"/>
        </w:rPr>
        <w:t xml:space="preserve">Propostas de Preços </w:t>
      </w:r>
      <w:r w:rsidR="002C2F2F" w:rsidRPr="00441A42">
        <w:rPr>
          <w:rFonts w:ascii="Times New Roman" w:hAnsi="Times New Roman" w:cs="Times New Roman"/>
          <w:sz w:val="20"/>
          <w:szCs w:val="20"/>
        </w:rPr>
        <w:t>quanto a eventuais discrepâncias, corrigindo-as da seguinte forma:</w:t>
      </w:r>
    </w:p>
    <w:p w:rsidR="00441A42" w:rsidRDefault="00441A42"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41A42">
        <w:rPr>
          <w:rFonts w:ascii="Times New Roman" w:hAnsi="Times New Roman" w:cs="Times New Roman"/>
          <w:sz w:val="20"/>
          <w:szCs w:val="20"/>
        </w:rPr>
        <w:t xml:space="preserve">Entre o preço global das </w:t>
      </w:r>
      <w:r w:rsidR="00470C2F" w:rsidRPr="00441A42">
        <w:rPr>
          <w:rFonts w:ascii="Times New Roman" w:hAnsi="Times New Roman" w:cs="Times New Roman"/>
          <w:sz w:val="20"/>
          <w:szCs w:val="20"/>
        </w:rPr>
        <w:t>Planilhas de Quantidades e Preços</w:t>
      </w:r>
      <w:r w:rsidR="002C2F2F" w:rsidRPr="00441A42">
        <w:rPr>
          <w:rFonts w:ascii="Times New Roman" w:hAnsi="Times New Roman" w:cs="Times New Roman"/>
          <w:sz w:val="20"/>
          <w:szCs w:val="20"/>
        </w:rPr>
        <w:t xml:space="preserve">, para a </w:t>
      </w:r>
      <w:r w:rsidR="00470C2F" w:rsidRPr="00441A42">
        <w:rPr>
          <w:rFonts w:ascii="Times New Roman" w:hAnsi="Times New Roman" w:cs="Times New Roman"/>
          <w:sz w:val="20"/>
          <w:szCs w:val="20"/>
        </w:rPr>
        <w:t xml:space="preserve">Carta de Apresentação das Propostas de Preços </w:t>
      </w:r>
      <w:r w:rsidR="002C2F2F" w:rsidRPr="00441A42">
        <w:rPr>
          <w:rFonts w:ascii="Times New Roman" w:hAnsi="Times New Roman" w:cs="Times New Roman"/>
          <w:sz w:val="20"/>
          <w:szCs w:val="20"/>
        </w:rPr>
        <w:t>prevalecerá o primeiro;</w:t>
      </w:r>
    </w:p>
    <w:p w:rsidR="00441A42" w:rsidRDefault="00441A42"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41A42">
        <w:rPr>
          <w:rFonts w:ascii="Times New Roman" w:hAnsi="Times New Roman" w:cs="Times New Roman"/>
          <w:sz w:val="20"/>
          <w:szCs w:val="20"/>
        </w:rPr>
        <w:t>Entre valores grafados em algarismos e por extenso, prevalecerá o valor por extenso.</w:t>
      </w:r>
    </w:p>
    <w:p w:rsidR="00441A42" w:rsidRDefault="00441A4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41A42">
        <w:rPr>
          <w:rFonts w:ascii="Times New Roman" w:hAnsi="Times New Roman" w:cs="Times New Roman"/>
          <w:sz w:val="20"/>
          <w:szCs w:val="20"/>
        </w:rPr>
        <w:t xml:space="preserve">Ordenamento das </w:t>
      </w:r>
      <w:r w:rsidR="009E22EE" w:rsidRPr="00441A42">
        <w:rPr>
          <w:rFonts w:ascii="Times New Roman" w:hAnsi="Times New Roman" w:cs="Times New Roman"/>
          <w:sz w:val="20"/>
          <w:szCs w:val="20"/>
        </w:rPr>
        <w:t xml:space="preserve">Propostas de Preços </w:t>
      </w:r>
      <w:r w:rsidR="002C2F2F" w:rsidRPr="00441A42">
        <w:rPr>
          <w:rFonts w:ascii="Times New Roman" w:hAnsi="Times New Roman" w:cs="Times New Roman"/>
          <w:sz w:val="20"/>
          <w:szCs w:val="20"/>
        </w:rPr>
        <w:t>por ordem decrescente de vantajosidade;</w:t>
      </w:r>
    </w:p>
    <w:p w:rsidR="00A202E6" w:rsidRDefault="00441A42"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41A42">
        <w:rPr>
          <w:rFonts w:ascii="Times New Roman" w:hAnsi="Times New Roman" w:cs="Times New Roman"/>
          <w:sz w:val="20"/>
          <w:szCs w:val="20"/>
        </w:rPr>
        <w:t xml:space="preserve">A </w:t>
      </w:r>
      <w:r w:rsidR="007263B6" w:rsidRPr="00441A42">
        <w:rPr>
          <w:rFonts w:ascii="Times New Roman" w:hAnsi="Times New Roman" w:cs="Times New Roman"/>
          <w:sz w:val="20"/>
          <w:szCs w:val="20"/>
        </w:rPr>
        <w:t>Proposta de Preços</w:t>
      </w:r>
      <w:r w:rsidR="002C2F2F" w:rsidRPr="00441A42">
        <w:rPr>
          <w:rFonts w:ascii="Times New Roman" w:hAnsi="Times New Roman" w:cs="Times New Roman"/>
          <w:sz w:val="20"/>
          <w:szCs w:val="20"/>
        </w:rPr>
        <w:t xml:space="preserve"> de maior vantajosidade será a de menor valor </w:t>
      </w:r>
      <w:r w:rsidR="00684E96" w:rsidRPr="00441A42">
        <w:rPr>
          <w:rFonts w:ascii="Times New Roman" w:hAnsi="Times New Roman" w:cs="Times New Roman"/>
          <w:sz w:val="20"/>
          <w:szCs w:val="20"/>
        </w:rPr>
        <w:t xml:space="preserve">global </w:t>
      </w:r>
      <w:r w:rsidR="002C2F2F" w:rsidRPr="00441A42">
        <w:rPr>
          <w:rFonts w:ascii="Times New Roman" w:hAnsi="Times New Roman" w:cs="Times New Roman"/>
          <w:sz w:val="20"/>
          <w:szCs w:val="20"/>
        </w:rPr>
        <w:t>ofertado para a execução do</w:t>
      </w:r>
      <w:r w:rsidR="00394632" w:rsidRPr="00441A42">
        <w:rPr>
          <w:rFonts w:ascii="Times New Roman" w:hAnsi="Times New Roman" w:cs="Times New Roman"/>
          <w:sz w:val="20"/>
          <w:szCs w:val="20"/>
        </w:rPr>
        <w:t xml:space="preserve"> objeto da </w:t>
      </w:r>
      <w:r w:rsidR="00536B0C" w:rsidRPr="00441A42">
        <w:rPr>
          <w:rFonts w:ascii="Times New Roman" w:hAnsi="Times New Roman" w:cs="Times New Roman"/>
          <w:sz w:val="20"/>
          <w:szCs w:val="20"/>
        </w:rPr>
        <w:t>Licitação</w:t>
      </w:r>
      <w:r w:rsidR="00394632" w:rsidRPr="00441A42">
        <w:rPr>
          <w:rFonts w:ascii="Times New Roman" w:hAnsi="Times New Roman" w:cs="Times New Roman"/>
          <w:sz w:val="20"/>
          <w:szCs w:val="20"/>
        </w:rPr>
        <w:t xml:space="preserve"> em questão; ou seja, as propostas serão classificadas pela ordem crescente dos valores </w:t>
      </w:r>
      <w:r w:rsidR="00684E96" w:rsidRPr="00441A42">
        <w:rPr>
          <w:rFonts w:ascii="Times New Roman" w:hAnsi="Times New Roman" w:cs="Times New Roman"/>
          <w:sz w:val="20"/>
          <w:szCs w:val="20"/>
        </w:rPr>
        <w:t>globais</w:t>
      </w:r>
      <w:r w:rsidR="00394632" w:rsidRPr="00441A42">
        <w:rPr>
          <w:rFonts w:ascii="Times New Roman" w:hAnsi="Times New Roman" w:cs="Times New Roman"/>
          <w:sz w:val="20"/>
          <w:szCs w:val="20"/>
        </w:rPr>
        <w:t xml:space="preserve">, sendo considerada provisoriamente </w:t>
      </w:r>
      <w:r w:rsidR="00B85110" w:rsidRPr="00441A42">
        <w:rPr>
          <w:rFonts w:ascii="Times New Roman" w:hAnsi="Times New Roman" w:cs="Times New Roman"/>
          <w:sz w:val="20"/>
          <w:szCs w:val="20"/>
        </w:rPr>
        <w:t>a proposta de maior vantajosidade</w:t>
      </w:r>
      <w:r w:rsidR="00394632" w:rsidRPr="00441A42">
        <w:rPr>
          <w:rFonts w:ascii="Times New Roman" w:hAnsi="Times New Roman" w:cs="Times New Roman"/>
          <w:sz w:val="20"/>
          <w:szCs w:val="20"/>
        </w:rPr>
        <w:t xml:space="preserve"> aquela que apresentar o menor valor.</w:t>
      </w:r>
    </w:p>
    <w:p w:rsidR="001B2038" w:rsidRPr="001B2038" w:rsidRDefault="001B2038" w:rsidP="001B203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1B2038">
        <w:rPr>
          <w:rFonts w:ascii="Times New Roman" w:hAnsi="Times New Roman" w:cs="Times New Roman"/>
          <w:sz w:val="20"/>
          <w:szCs w:val="20"/>
        </w:rPr>
        <w:lastRenderedPageBreak/>
        <w:t>Para o julgamento das propostas, a COMISSÃO poderá utilizar-se de assessoramento técnico específico na área de competência cabível, através de parecer que integrará o processo.</w:t>
      </w:r>
    </w:p>
    <w:p w:rsidR="00D33103" w:rsidRDefault="00A202E6"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A202E6">
        <w:rPr>
          <w:rFonts w:ascii="Times New Roman" w:hAnsi="Times New Roman" w:cs="Times New Roman"/>
          <w:sz w:val="20"/>
          <w:szCs w:val="20"/>
        </w:rPr>
        <w:t>Será adotado o modo de disputa</w:t>
      </w:r>
      <w:r w:rsidR="002E4FD3">
        <w:rPr>
          <w:rFonts w:ascii="Times New Roman" w:hAnsi="Times New Roman" w:cs="Times New Roman"/>
          <w:sz w:val="20"/>
          <w:szCs w:val="20"/>
        </w:rPr>
        <w:t xml:space="preserve"> </w:t>
      </w:r>
      <w:r w:rsidR="002C2F2F" w:rsidRPr="00A202E6">
        <w:rPr>
          <w:rFonts w:ascii="Times New Roman" w:hAnsi="Times New Roman" w:cs="Times New Roman"/>
          <w:sz w:val="20"/>
          <w:szCs w:val="20"/>
        </w:rPr>
        <w:t xml:space="preserve">aberto, </w:t>
      </w:r>
      <w:r w:rsidR="008B7E7B" w:rsidRPr="00A202E6">
        <w:rPr>
          <w:rFonts w:ascii="Times New Roman" w:hAnsi="Times New Roman" w:cs="Times New Roman"/>
          <w:sz w:val="20"/>
          <w:szCs w:val="20"/>
        </w:rPr>
        <w:t>que ocorrerá entre</w:t>
      </w:r>
      <w:r w:rsidR="001B2038">
        <w:rPr>
          <w:rFonts w:ascii="Times New Roman" w:hAnsi="Times New Roman" w:cs="Times New Roman"/>
          <w:sz w:val="20"/>
          <w:szCs w:val="20"/>
        </w:rPr>
        <w:t xml:space="preserve"> </w:t>
      </w:r>
      <w:r w:rsidR="008B7E7B" w:rsidRPr="00A202E6">
        <w:rPr>
          <w:rFonts w:ascii="Times New Roman" w:hAnsi="Times New Roman" w:cs="Times New Roman"/>
          <w:sz w:val="20"/>
          <w:szCs w:val="20"/>
        </w:rPr>
        <w:t xml:space="preserve">as propostas </w:t>
      </w:r>
      <w:r w:rsidR="00224309" w:rsidRPr="00A202E6">
        <w:rPr>
          <w:rFonts w:ascii="Times New Roman" w:hAnsi="Times New Roman" w:cs="Times New Roman"/>
          <w:sz w:val="20"/>
          <w:szCs w:val="20"/>
        </w:rPr>
        <w:t>selecionadas</w:t>
      </w:r>
      <w:r w:rsidR="002C2F2F" w:rsidRPr="00A202E6">
        <w:rPr>
          <w:rFonts w:ascii="Times New Roman" w:hAnsi="Times New Roman" w:cs="Times New Roman"/>
          <w:sz w:val="20"/>
          <w:szCs w:val="20"/>
        </w:rPr>
        <w:t xml:space="preserve"> para a etapa subsequente, iniciando-se então a disputa com a apresentação de lances sucessivos, nos termos dos art</w:t>
      </w:r>
      <w:r w:rsidR="009F014C" w:rsidRPr="00A202E6">
        <w:rPr>
          <w:rFonts w:ascii="Times New Roman" w:hAnsi="Times New Roman" w:cs="Times New Roman"/>
          <w:sz w:val="20"/>
          <w:szCs w:val="20"/>
        </w:rPr>
        <w:t>igos</w:t>
      </w:r>
      <w:r w:rsidR="002C2F2F" w:rsidRPr="00A202E6">
        <w:rPr>
          <w:rFonts w:ascii="Times New Roman" w:hAnsi="Times New Roman" w:cs="Times New Roman"/>
          <w:sz w:val="20"/>
          <w:szCs w:val="20"/>
        </w:rPr>
        <w:t>. 52 e 53 da Lei Federal nº 13.303/16</w:t>
      </w:r>
      <w:r w:rsidR="00F51036" w:rsidRPr="00A202E6">
        <w:rPr>
          <w:rFonts w:ascii="Times New Roman" w:hAnsi="Times New Roman" w:cs="Times New Roman"/>
          <w:sz w:val="20"/>
          <w:szCs w:val="20"/>
        </w:rPr>
        <w:t xml:space="preserve"> e artigos 69 e 70 do RILCC</w:t>
      </w:r>
      <w:r w:rsidR="00AC3CCC" w:rsidRPr="00A202E6">
        <w:rPr>
          <w:rFonts w:ascii="Times New Roman" w:hAnsi="Times New Roman" w:cs="Times New Roman"/>
          <w:sz w:val="20"/>
          <w:szCs w:val="20"/>
        </w:rPr>
        <w:t xml:space="preserve"> e o que dispõe a seguir este Edital</w:t>
      </w:r>
      <w:r w:rsidR="002C2F2F" w:rsidRPr="00A202E6">
        <w:rPr>
          <w:rFonts w:ascii="Times New Roman" w:hAnsi="Times New Roman" w:cs="Times New Roman"/>
          <w:sz w:val="20"/>
          <w:szCs w:val="20"/>
        </w:rPr>
        <w:t>.</w:t>
      </w:r>
    </w:p>
    <w:p w:rsidR="001B2038" w:rsidRPr="001B2038" w:rsidRDefault="001B2038" w:rsidP="001B203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1B2038">
        <w:rPr>
          <w:rFonts w:ascii="Times New Roman" w:hAnsi="Times New Roman" w:cs="Times New Roman"/>
          <w:sz w:val="20"/>
          <w:szCs w:val="20"/>
        </w:rPr>
        <w:t>As propostas iniciais serão classificadas de acordo com a ordem de vantajosidade;</w:t>
      </w:r>
    </w:p>
    <w:p w:rsidR="00D33103" w:rsidRDefault="00D33103"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33103">
        <w:rPr>
          <w:rFonts w:ascii="Times New Roman" w:hAnsi="Times New Roman" w:cs="Times New Roman"/>
          <w:sz w:val="20"/>
          <w:szCs w:val="20"/>
        </w:rPr>
        <w:t xml:space="preserve">A </w:t>
      </w:r>
      <w:r w:rsidR="004B37D7" w:rsidRPr="00D33103">
        <w:rPr>
          <w:rFonts w:ascii="Times New Roman" w:hAnsi="Times New Roman" w:cs="Times New Roman"/>
          <w:sz w:val="20"/>
          <w:szCs w:val="20"/>
        </w:rPr>
        <w:t>Comissão de Licitação</w:t>
      </w:r>
      <w:r w:rsidR="002C2F2F" w:rsidRPr="00D33103">
        <w:rPr>
          <w:rFonts w:ascii="Times New Roman" w:hAnsi="Times New Roman" w:cs="Times New Roman"/>
          <w:sz w:val="20"/>
          <w:szCs w:val="20"/>
        </w:rPr>
        <w:t xml:space="preserve"> convidará individual e sucessivamente </w:t>
      </w:r>
      <w:r w:rsidR="005744C1" w:rsidRPr="00D33103">
        <w:rPr>
          <w:rFonts w:ascii="Times New Roman" w:hAnsi="Times New Roman" w:cs="Times New Roman"/>
          <w:sz w:val="20"/>
          <w:szCs w:val="20"/>
        </w:rPr>
        <w:t xml:space="preserve">as </w:t>
      </w:r>
      <w:r w:rsidR="006A112E" w:rsidRPr="00D33103">
        <w:rPr>
          <w:rFonts w:ascii="Times New Roman" w:hAnsi="Times New Roman" w:cs="Times New Roman"/>
          <w:sz w:val="20"/>
          <w:szCs w:val="20"/>
        </w:rPr>
        <w:t>Licitante</w:t>
      </w:r>
      <w:r w:rsidR="002C2F2F" w:rsidRPr="00D33103">
        <w:rPr>
          <w:rFonts w:ascii="Times New Roman" w:hAnsi="Times New Roman" w:cs="Times New Roman"/>
          <w:sz w:val="20"/>
          <w:szCs w:val="20"/>
        </w:rPr>
        <w:t>s, de forma sequencial, a apresentar lances verbais, a partir do autor da proposta menos vantajosa seguido dos demais.</w:t>
      </w:r>
    </w:p>
    <w:p w:rsidR="00D33103" w:rsidRDefault="00D33103"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33103">
        <w:rPr>
          <w:rFonts w:ascii="Times New Roman" w:hAnsi="Times New Roman" w:cs="Times New Roman"/>
          <w:sz w:val="20"/>
          <w:szCs w:val="20"/>
        </w:rPr>
        <w:t xml:space="preserve">A desistência </w:t>
      </w:r>
      <w:r w:rsidR="005744C1" w:rsidRPr="00D33103">
        <w:rPr>
          <w:rFonts w:ascii="Times New Roman" w:hAnsi="Times New Roman" w:cs="Times New Roman"/>
          <w:sz w:val="20"/>
          <w:szCs w:val="20"/>
        </w:rPr>
        <w:t xml:space="preserve">da </w:t>
      </w:r>
      <w:r w:rsidR="006A112E" w:rsidRPr="00D33103">
        <w:rPr>
          <w:rFonts w:ascii="Times New Roman" w:hAnsi="Times New Roman" w:cs="Times New Roman"/>
          <w:sz w:val="20"/>
          <w:szCs w:val="20"/>
        </w:rPr>
        <w:t>Licitant</w:t>
      </w:r>
      <w:r w:rsidR="00EE0BB7" w:rsidRPr="00D33103">
        <w:rPr>
          <w:rFonts w:ascii="Times New Roman" w:hAnsi="Times New Roman" w:cs="Times New Roman"/>
          <w:sz w:val="20"/>
          <w:szCs w:val="20"/>
        </w:rPr>
        <w:t xml:space="preserve">e em apresentar lance, quando convocado, implicará sua exclusão da etapa de lances e a manutenção do último preço por ele apresentado, para efeito de ordenação das propostas, exceto no caso de ser o detentor da melhor </w:t>
      </w:r>
      <w:r>
        <w:rPr>
          <w:rFonts w:ascii="Times New Roman" w:hAnsi="Times New Roman" w:cs="Times New Roman"/>
          <w:sz w:val="20"/>
          <w:szCs w:val="20"/>
        </w:rPr>
        <w:t>proposta, hipótese em que poderão</w:t>
      </w:r>
      <w:r w:rsidR="00EE0BB7" w:rsidRPr="00D33103">
        <w:rPr>
          <w:rFonts w:ascii="Times New Roman" w:hAnsi="Times New Roman" w:cs="Times New Roman"/>
          <w:sz w:val="20"/>
          <w:szCs w:val="20"/>
        </w:rPr>
        <w:t xml:space="preserve"> apresentar novos lances sempre que esta for coberta.</w:t>
      </w:r>
    </w:p>
    <w:p w:rsidR="009B27E3" w:rsidRDefault="00D33103"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33103">
        <w:rPr>
          <w:rFonts w:ascii="Times New Roman" w:hAnsi="Times New Roman" w:cs="Times New Roman"/>
          <w:sz w:val="20"/>
          <w:szCs w:val="20"/>
        </w:rPr>
        <w:t xml:space="preserve">A apresentação de lances de cada </w:t>
      </w:r>
      <w:r w:rsidR="006A112E" w:rsidRPr="00D33103">
        <w:rPr>
          <w:rFonts w:ascii="Times New Roman" w:hAnsi="Times New Roman" w:cs="Times New Roman"/>
          <w:sz w:val="20"/>
          <w:szCs w:val="20"/>
        </w:rPr>
        <w:t>Licitante</w:t>
      </w:r>
      <w:r w:rsidR="002C2F2F" w:rsidRPr="00D33103">
        <w:rPr>
          <w:rFonts w:ascii="Times New Roman" w:hAnsi="Times New Roman" w:cs="Times New Roman"/>
          <w:sz w:val="20"/>
          <w:szCs w:val="20"/>
        </w:rPr>
        <w:t xml:space="preserve"> respeitará o intervalo mínimo de diferença de valores de </w:t>
      </w:r>
      <w:r w:rsidRPr="00D33103">
        <w:rPr>
          <w:rFonts w:ascii="Times New Roman" w:hAnsi="Times New Roman" w:cs="Times New Roman"/>
          <w:sz w:val="20"/>
          <w:szCs w:val="20"/>
          <w:highlight w:val="cyan"/>
        </w:rPr>
        <w:t>__</w:t>
      </w:r>
      <w:r w:rsidR="002C2F2F" w:rsidRPr="00D33103">
        <w:rPr>
          <w:rFonts w:ascii="Times New Roman" w:hAnsi="Times New Roman" w:cs="Times New Roman"/>
          <w:sz w:val="20"/>
          <w:szCs w:val="20"/>
          <w:highlight w:val="cyan"/>
        </w:rPr>
        <w:t xml:space="preserve">% </w:t>
      </w:r>
      <w:r w:rsidRPr="00D33103">
        <w:rPr>
          <w:rFonts w:ascii="Times New Roman" w:hAnsi="Times New Roman" w:cs="Times New Roman"/>
          <w:sz w:val="20"/>
          <w:szCs w:val="20"/>
          <w:highlight w:val="cyan"/>
        </w:rPr>
        <w:t xml:space="preserve">(_____ </w:t>
      </w:r>
      <w:r w:rsidR="002C2F2F" w:rsidRPr="00D33103">
        <w:rPr>
          <w:rFonts w:ascii="Times New Roman" w:hAnsi="Times New Roman" w:cs="Times New Roman"/>
          <w:sz w:val="20"/>
          <w:szCs w:val="20"/>
          <w:highlight w:val="cyan"/>
        </w:rPr>
        <w:t>por cento)</w:t>
      </w:r>
      <w:r w:rsidR="002C2F2F" w:rsidRPr="00D33103">
        <w:rPr>
          <w:rFonts w:ascii="Times New Roman" w:hAnsi="Times New Roman" w:cs="Times New Roman"/>
          <w:sz w:val="20"/>
          <w:szCs w:val="20"/>
        </w:rPr>
        <w:t xml:space="preserve"> do valor da proposta inicial mais vantajosa, de aco</w:t>
      </w:r>
      <w:r w:rsidR="000D553A" w:rsidRPr="00D33103">
        <w:rPr>
          <w:rFonts w:ascii="Times New Roman" w:hAnsi="Times New Roman" w:cs="Times New Roman"/>
          <w:sz w:val="20"/>
          <w:szCs w:val="20"/>
        </w:rPr>
        <w:t xml:space="preserve">rdo com o subitem </w:t>
      </w:r>
      <w:r w:rsidR="00C251C7">
        <w:rPr>
          <w:rFonts w:ascii="Times New Roman" w:hAnsi="Times New Roman" w:cs="Times New Roman"/>
          <w:sz w:val="20"/>
          <w:szCs w:val="20"/>
        </w:rPr>
        <w:t>9.2.1</w:t>
      </w:r>
      <w:r w:rsidR="002C2F2F" w:rsidRPr="00D33103">
        <w:rPr>
          <w:rFonts w:ascii="Times New Roman" w:hAnsi="Times New Roman" w:cs="Times New Roman"/>
          <w:sz w:val="20"/>
          <w:szCs w:val="20"/>
        </w:rPr>
        <w:t xml:space="preserve"> anterior, em relação ao seu último lance</w:t>
      </w:r>
      <w:r w:rsidR="00AE62D4" w:rsidRPr="00D33103">
        <w:rPr>
          <w:rFonts w:ascii="Times New Roman" w:hAnsi="Times New Roman" w:cs="Times New Roman"/>
          <w:sz w:val="20"/>
          <w:szCs w:val="20"/>
        </w:rPr>
        <w:t>.</w:t>
      </w:r>
    </w:p>
    <w:p w:rsidR="009B27E3" w:rsidRDefault="009B27E3"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9B27E3">
        <w:rPr>
          <w:rFonts w:ascii="Times New Roman" w:hAnsi="Times New Roman" w:cs="Times New Roman"/>
          <w:sz w:val="20"/>
          <w:szCs w:val="20"/>
        </w:rPr>
        <w:t>Será admitida a apresentação de lances intermediários durante a disputa aberta.</w:t>
      </w:r>
    </w:p>
    <w:p w:rsidR="00513CC6" w:rsidRDefault="009B27E3"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9B27E3">
        <w:rPr>
          <w:rFonts w:ascii="Times New Roman" w:hAnsi="Times New Roman" w:cs="Times New Roman"/>
          <w:sz w:val="20"/>
          <w:szCs w:val="20"/>
        </w:rPr>
        <w:t>São considerados intermediários os lances iguais ou superiores ao menor já ofertado, mas inferiores ao último lance dado pel</w:t>
      </w:r>
      <w:r w:rsidR="005744C1" w:rsidRPr="009B27E3">
        <w:rPr>
          <w:rFonts w:ascii="Times New Roman" w:hAnsi="Times New Roman" w:cs="Times New Roman"/>
          <w:sz w:val="20"/>
          <w:szCs w:val="20"/>
        </w:rPr>
        <w:t>a</w:t>
      </w:r>
      <w:r w:rsidR="002C2F2F" w:rsidRPr="009B27E3">
        <w:rPr>
          <w:rFonts w:ascii="Times New Roman" w:hAnsi="Times New Roman" w:cs="Times New Roman"/>
          <w:sz w:val="20"/>
          <w:szCs w:val="20"/>
        </w:rPr>
        <w:t xml:space="preserve"> própri</w:t>
      </w:r>
      <w:r w:rsidR="005744C1" w:rsidRPr="009B27E3">
        <w:rPr>
          <w:rFonts w:ascii="Times New Roman" w:hAnsi="Times New Roman" w:cs="Times New Roman"/>
          <w:sz w:val="20"/>
          <w:szCs w:val="20"/>
        </w:rPr>
        <w:t>a</w:t>
      </w:r>
      <w:r>
        <w:rPr>
          <w:rFonts w:ascii="Times New Roman" w:hAnsi="Times New Roman" w:cs="Times New Roman"/>
          <w:sz w:val="20"/>
          <w:szCs w:val="20"/>
        </w:rPr>
        <w:t xml:space="preserve"> </w:t>
      </w:r>
      <w:r w:rsidR="006A112E" w:rsidRPr="009B27E3">
        <w:rPr>
          <w:rFonts w:ascii="Times New Roman" w:hAnsi="Times New Roman" w:cs="Times New Roman"/>
          <w:sz w:val="20"/>
          <w:szCs w:val="20"/>
        </w:rPr>
        <w:t>Licitante</w:t>
      </w:r>
      <w:r w:rsidR="002C2F2F" w:rsidRPr="009B27E3">
        <w:rPr>
          <w:rFonts w:ascii="Times New Roman" w:hAnsi="Times New Roman" w:cs="Times New Roman"/>
          <w:sz w:val="20"/>
          <w:szCs w:val="20"/>
        </w:rPr>
        <w:t>.</w:t>
      </w:r>
    </w:p>
    <w:p w:rsidR="00513CC6" w:rsidRDefault="00513CC6"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513CC6">
        <w:rPr>
          <w:rFonts w:ascii="Times New Roman" w:hAnsi="Times New Roman" w:cs="Times New Roman"/>
          <w:sz w:val="20"/>
          <w:szCs w:val="20"/>
        </w:rPr>
        <w:t xml:space="preserve">Após a definição da melhor proposta, se a diferença em relação à proposta classificada em segundo lugar for de pelo menos 10% (dez por cento), a </w:t>
      </w:r>
      <w:r w:rsidR="004B37D7" w:rsidRPr="00513CC6">
        <w:rPr>
          <w:rFonts w:ascii="Times New Roman" w:hAnsi="Times New Roman" w:cs="Times New Roman"/>
          <w:sz w:val="20"/>
          <w:szCs w:val="20"/>
        </w:rPr>
        <w:t>Comissão de Licitação</w:t>
      </w:r>
      <w:r w:rsidR="002C2F2F" w:rsidRPr="00513CC6">
        <w:rPr>
          <w:rFonts w:ascii="Times New Roman" w:hAnsi="Times New Roman" w:cs="Times New Roman"/>
          <w:sz w:val="20"/>
          <w:szCs w:val="20"/>
        </w:rPr>
        <w:t xml:space="preserve"> deverá reiniciar a disputa aberta, nos termos estabelecidos no instrumento convocatório, para a definição das demais colocações</w:t>
      </w:r>
      <w:r w:rsidR="00AE62D4" w:rsidRPr="00513CC6">
        <w:rPr>
          <w:rFonts w:ascii="Times New Roman" w:hAnsi="Times New Roman" w:cs="Times New Roman"/>
          <w:sz w:val="20"/>
          <w:szCs w:val="20"/>
        </w:rPr>
        <w:t>.</w:t>
      </w:r>
      <w:r>
        <w:rPr>
          <w:rFonts w:ascii="Times New Roman" w:hAnsi="Times New Roman" w:cs="Times New Roman"/>
          <w:sz w:val="20"/>
          <w:szCs w:val="20"/>
        </w:rPr>
        <w:t xml:space="preserve"> </w:t>
      </w:r>
    </w:p>
    <w:p w:rsidR="00513CC6" w:rsidRDefault="00513CC6"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513CC6">
        <w:rPr>
          <w:rFonts w:ascii="Times New Roman" w:hAnsi="Times New Roman" w:cs="Times New Roman"/>
          <w:sz w:val="20"/>
          <w:szCs w:val="20"/>
        </w:rPr>
        <w:t>Os lances iguais serão classificados conforme a ordem de apresentação</w:t>
      </w:r>
      <w:r w:rsidR="00AE62D4" w:rsidRPr="00513CC6">
        <w:rPr>
          <w:rFonts w:ascii="Times New Roman" w:hAnsi="Times New Roman" w:cs="Times New Roman"/>
          <w:sz w:val="20"/>
          <w:szCs w:val="20"/>
        </w:rPr>
        <w:t>.</w:t>
      </w:r>
    </w:p>
    <w:p w:rsidR="00513CC6" w:rsidRDefault="00513CC6"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513CC6">
        <w:rPr>
          <w:rFonts w:ascii="Times New Roman" w:hAnsi="Times New Roman" w:cs="Times New Roman"/>
          <w:sz w:val="20"/>
          <w:szCs w:val="20"/>
        </w:rPr>
        <w:t xml:space="preserve">Não poderá haver desistência dos lances ofertados, sujeitando-se a </w:t>
      </w:r>
      <w:r w:rsidR="006A112E" w:rsidRPr="00513CC6">
        <w:rPr>
          <w:rFonts w:ascii="Times New Roman" w:hAnsi="Times New Roman" w:cs="Times New Roman"/>
          <w:sz w:val="20"/>
          <w:szCs w:val="20"/>
        </w:rPr>
        <w:t>Licitante</w:t>
      </w:r>
      <w:r w:rsidR="002C2F2F" w:rsidRPr="00513CC6">
        <w:rPr>
          <w:rFonts w:ascii="Times New Roman" w:hAnsi="Times New Roman" w:cs="Times New Roman"/>
          <w:sz w:val="20"/>
          <w:szCs w:val="20"/>
        </w:rPr>
        <w:t xml:space="preserve"> desistente às sanções previstas neste </w:t>
      </w:r>
      <w:r w:rsidR="002A5F88" w:rsidRPr="00513CC6">
        <w:rPr>
          <w:rFonts w:ascii="Times New Roman" w:hAnsi="Times New Roman" w:cs="Times New Roman"/>
          <w:sz w:val="20"/>
          <w:szCs w:val="20"/>
        </w:rPr>
        <w:t>Edital</w:t>
      </w:r>
      <w:r w:rsidR="00370881" w:rsidRPr="00513CC6">
        <w:rPr>
          <w:rFonts w:ascii="Times New Roman" w:hAnsi="Times New Roman" w:cs="Times New Roman"/>
          <w:sz w:val="20"/>
          <w:szCs w:val="20"/>
        </w:rPr>
        <w:t xml:space="preserve"> e no RILCC</w:t>
      </w:r>
      <w:r w:rsidR="002C2F2F" w:rsidRPr="00513CC6">
        <w:rPr>
          <w:rFonts w:ascii="Times New Roman" w:hAnsi="Times New Roman" w:cs="Times New Roman"/>
          <w:sz w:val="20"/>
          <w:szCs w:val="20"/>
        </w:rPr>
        <w:t>;</w:t>
      </w:r>
    </w:p>
    <w:p w:rsidR="00513CC6" w:rsidRDefault="00513CC6"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E5705" w:rsidRPr="00513CC6">
        <w:rPr>
          <w:rFonts w:ascii="Times New Roman" w:hAnsi="Times New Roman" w:cs="Times New Roman"/>
          <w:sz w:val="20"/>
          <w:szCs w:val="20"/>
        </w:rPr>
        <w:tab/>
      </w:r>
      <w:r w:rsidR="000E5705" w:rsidRPr="00513CC6">
        <w:rPr>
          <w:rFonts w:ascii="Times New Roman" w:hAnsi="Times New Roman" w:cs="Times New Roman"/>
          <w:sz w:val="20"/>
          <w:szCs w:val="20"/>
        </w:rPr>
        <w:tab/>
        <w:t xml:space="preserve">Encerrada a etapa competitiva por meio da apresentação de lances, a Comissão de Licitação verificará a incidência de eventual direito de preferência a ser concedido a </w:t>
      </w:r>
      <w:r w:rsidR="00697B98" w:rsidRPr="00513CC6">
        <w:rPr>
          <w:rFonts w:ascii="Times New Roman" w:hAnsi="Times New Roman" w:cs="Times New Roman"/>
          <w:sz w:val="20"/>
          <w:szCs w:val="20"/>
        </w:rPr>
        <w:t>L</w:t>
      </w:r>
      <w:r w:rsidR="000E5705" w:rsidRPr="00513CC6">
        <w:rPr>
          <w:rFonts w:ascii="Times New Roman" w:hAnsi="Times New Roman" w:cs="Times New Roman"/>
          <w:sz w:val="20"/>
          <w:szCs w:val="20"/>
        </w:rPr>
        <w:t>icitante enquadrad</w:t>
      </w:r>
      <w:r w:rsidR="00E256B7" w:rsidRPr="00513CC6">
        <w:rPr>
          <w:rFonts w:ascii="Times New Roman" w:hAnsi="Times New Roman" w:cs="Times New Roman"/>
          <w:sz w:val="20"/>
          <w:szCs w:val="20"/>
        </w:rPr>
        <w:t>a</w:t>
      </w:r>
      <w:r w:rsidR="000E5705" w:rsidRPr="00513CC6">
        <w:rPr>
          <w:rFonts w:ascii="Times New Roman" w:hAnsi="Times New Roman" w:cs="Times New Roman"/>
          <w:sz w:val="20"/>
          <w:szCs w:val="20"/>
        </w:rPr>
        <w:t xml:space="preserve"> na condição de microempresa ou empresa de pequeno porte</w:t>
      </w:r>
      <w:r w:rsidR="00E256B7" w:rsidRPr="00513CC6">
        <w:rPr>
          <w:rFonts w:ascii="Times New Roman" w:hAnsi="Times New Roman" w:cs="Times New Roman"/>
          <w:sz w:val="20"/>
          <w:szCs w:val="20"/>
        </w:rPr>
        <w:t xml:space="preserve"> nos termos da Lei Complementar nº 123/2006</w:t>
      </w:r>
      <w:r w:rsidR="00697B98" w:rsidRPr="00513CC6">
        <w:rPr>
          <w:rFonts w:ascii="Times New Roman" w:hAnsi="Times New Roman" w:cs="Times New Roman"/>
          <w:sz w:val="20"/>
          <w:szCs w:val="20"/>
        </w:rPr>
        <w:t>.</w:t>
      </w:r>
    </w:p>
    <w:p w:rsidR="00A22C15" w:rsidRDefault="00513CC6"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E256B7" w:rsidRPr="00513CC6">
        <w:rPr>
          <w:rFonts w:ascii="Times New Roman" w:hAnsi="Times New Roman" w:cs="Times New Roman"/>
          <w:sz w:val="20"/>
          <w:szCs w:val="20"/>
        </w:rPr>
        <w:t>Entende-se por empate aquelas situações em que as propostas apresentadas pelas microempresas e empresas de pequeno porte nas licitações sejam iguais ou até 10% (dez por cento) superiores à proposta melhor classificada.</w:t>
      </w:r>
    </w:p>
    <w:p w:rsidR="00A22C15" w:rsidRPr="0043719F" w:rsidRDefault="00A22C15"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E256B7" w:rsidRPr="00A22C15">
        <w:rPr>
          <w:rFonts w:ascii="Times New Roman" w:hAnsi="Times New Roman" w:cs="Times New Roman"/>
          <w:sz w:val="20"/>
          <w:szCs w:val="20"/>
        </w:rPr>
        <w:t xml:space="preserve">No modo de disputa aberto, após o encerramento dos lances, a microempresa ou a empresa de pequeno porte melhor classificada deve ser convocada para apresentar nova proposta no prazo máximo de 5 (cinco) </w:t>
      </w:r>
      <w:r w:rsidR="00E256B7" w:rsidRPr="0043719F">
        <w:rPr>
          <w:rFonts w:ascii="Times New Roman" w:hAnsi="Times New Roman" w:cs="Times New Roman"/>
          <w:sz w:val="20"/>
          <w:szCs w:val="20"/>
        </w:rPr>
        <w:t>minutos sob pena de preclusão</w:t>
      </w:r>
      <w:r w:rsidR="00EF270A" w:rsidRPr="0043719F">
        <w:rPr>
          <w:rFonts w:ascii="Times New Roman" w:hAnsi="Times New Roman" w:cs="Times New Roman"/>
          <w:sz w:val="20"/>
          <w:szCs w:val="20"/>
        </w:rPr>
        <w:t>.</w:t>
      </w:r>
    </w:p>
    <w:p w:rsidR="00A22C15" w:rsidRPr="0043719F" w:rsidRDefault="00A22C15"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43719F">
        <w:rPr>
          <w:rFonts w:ascii="Times New Roman" w:hAnsi="Times New Roman" w:cs="Times New Roman"/>
          <w:sz w:val="20"/>
          <w:szCs w:val="20"/>
        </w:rPr>
        <w:t xml:space="preserve"> </w:t>
      </w:r>
      <w:r w:rsidR="003E210A" w:rsidRPr="0043719F">
        <w:rPr>
          <w:rFonts w:ascii="Times New Roman" w:hAnsi="Times New Roman" w:cs="Times New Roman"/>
          <w:sz w:val="20"/>
          <w:szCs w:val="20"/>
        </w:rPr>
        <w:t>Após o encerramento da etapa de lances em sessão pública e superado o direito de preferência, a Comissão de Licitação</w:t>
      </w:r>
      <w:r w:rsidR="00AB40E1">
        <w:rPr>
          <w:rFonts w:ascii="Times New Roman" w:hAnsi="Times New Roman" w:cs="Times New Roman"/>
          <w:sz w:val="20"/>
          <w:szCs w:val="20"/>
        </w:rPr>
        <w:t xml:space="preserve"> </w:t>
      </w:r>
      <w:r w:rsidR="003E210A" w:rsidRPr="0043719F">
        <w:rPr>
          <w:rFonts w:ascii="Times New Roman" w:hAnsi="Times New Roman" w:cs="Times New Roman"/>
          <w:sz w:val="20"/>
          <w:szCs w:val="20"/>
        </w:rPr>
        <w:t>poderá negociar com a</w:t>
      </w:r>
      <w:r w:rsidR="00AB40E1">
        <w:rPr>
          <w:rFonts w:ascii="Times New Roman" w:hAnsi="Times New Roman" w:cs="Times New Roman"/>
          <w:sz w:val="20"/>
          <w:szCs w:val="20"/>
        </w:rPr>
        <w:t xml:space="preserve"> </w:t>
      </w:r>
      <w:r w:rsidR="003E210A" w:rsidRPr="0043719F">
        <w:rPr>
          <w:rFonts w:ascii="Times New Roman" w:hAnsi="Times New Roman" w:cs="Times New Roman"/>
          <w:sz w:val="20"/>
          <w:szCs w:val="20"/>
        </w:rPr>
        <w:t>Licitante que tenha apresentado lance mais vantajoso quando o valor total proposto se situar acima do orçamento estimado da CAGEPA</w:t>
      </w:r>
      <w:r w:rsidR="005A6011" w:rsidRPr="0043719F">
        <w:rPr>
          <w:rFonts w:ascii="Times New Roman" w:hAnsi="Times New Roman" w:cs="Times New Roman"/>
          <w:sz w:val="20"/>
          <w:szCs w:val="20"/>
        </w:rPr>
        <w:t>.</w:t>
      </w:r>
    </w:p>
    <w:p w:rsidR="00A22C15" w:rsidRDefault="00A22C15"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6D559D" w:rsidRPr="00A22C15">
        <w:rPr>
          <w:rFonts w:ascii="Times New Roman" w:hAnsi="Times New Roman" w:cs="Times New Roman"/>
          <w:sz w:val="20"/>
          <w:szCs w:val="20"/>
        </w:rPr>
        <w:t xml:space="preserve">A negociação </w:t>
      </w:r>
      <w:r w:rsidR="00CA1118" w:rsidRPr="00A22C15">
        <w:rPr>
          <w:rFonts w:ascii="Times New Roman" w:hAnsi="Times New Roman" w:cs="Times New Roman"/>
          <w:sz w:val="20"/>
          <w:szCs w:val="20"/>
        </w:rPr>
        <w:t>poderá</w:t>
      </w:r>
      <w:r w:rsidR="006D559D" w:rsidRPr="00A22C15">
        <w:rPr>
          <w:rFonts w:ascii="Times New Roman" w:hAnsi="Times New Roman" w:cs="Times New Roman"/>
          <w:sz w:val="20"/>
          <w:szCs w:val="20"/>
        </w:rPr>
        <w:t xml:space="preserve"> ser feita com </w:t>
      </w:r>
      <w:r w:rsidR="004E442B" w:rsidRPr="00A22C15">
        <w:rPr>
          <w:rFonts w:ascii="Times New Roman" w:hAnsi="Times New Roman" w:cs="Times New Roman"/>
          <w:sz w:val="20"/>
          <w:szCs w:val="20"/>
        </w:rPr>
        <w:t>as</w:t>
      </w:r>
      <w:r w:rsidR="00D84A11">
        <w:rPr>
          <w:rFonts w:ascii="Times New Roman" w:hAnsi="Times New Roman" w:cs="Times New Roman"/>
          <w:sz w:val="20"/>
          <w:szCs w:val="20"/>
        </w:rPr>
        <w:t xml:space="preserve"> </w:t>
      </w:r>
      <w:r w:rsidR="006D559D" w:rsidRPr="00A22C15">
        <w:rPr>
          <w:rFonts w:ascii="Times New Roman" w:hAnsi="Times New Roman" w:cs="Times New Roman"/>
          <w:sz w:val="20"/>
          <w:szCs w:val="20"/>
        </w:rPr>
        <w:t>demais Licitantes, segundo a ordem inicialmente estabelecida, quando o preço do primeiro colocado, mesmo após a negociação, permanecer acima do orçamento estimado da CAGEPA.</w:t>
      </w:r>
    </w:p>
    <w:p w:rsidR="00A22C15" w:rsidRDefault="00A22C15" w:rsidP="0098498C">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84614" w:rsidRPr="00A22C15">
        <w:rPr>
          <w:rFonts w:ascii="Times New Roman" w:hAnsi="Times New Roman" w:cs="Times New Roman"/>
          <w:sz w:val="20"/>
          <w:szCs w:val="20"/>
        </w:rPr>
        <w:t>A</w:t>
      </w:r>
      <w:r w:rsidR="00FA6DBF" w:rsidRPr="00A22C15">
        <w:rPr>
          <w:rFonts w:ascii="Times New Roman" w:hAnsi="Times New Roman" w:cs="Times New Roman"/>
          <w:sz w:val="20"/>
          <w:szCs w:val="20"/>
        </w:rPr>
        <w:t xml:space="preserve"> Comissão de Licitação ordenará as propostas por ordem decrescente de vantajosidade e convocará a Licitante </w:t>
      </w:r>
      <w:r w:rsidR="00A6511E" w:rsidRPr="00A22C15">
        <w:rPr>
          <w:rFonts w:ascii="Times New Roman" w:hAnsi="Times New Roman" w:cs="Times New Roman"/>
          <w:sz w:val="20"/>
          <w:szCs w:val="20"/>
        </w:rPr>
        <w:t>classificada</w:t>
      </w:r>
      <w:r w:rsidR="00FA6DBF" w:rsidRPr="00A22C15">
        <w:rPr>
          <w:rFonts w:ascii="Times New Roman" w:hAnsi="Times New Roman" w:cs="Times New Roman"/>
          <w:sz w:val="20"/>
          <w:szCs w:val="20"/>
        </w:rPr>
        <w:t xml:space="preserve"> provisoriamente</w:t>
      </w:r>
      <w:r w:rsidR="00A6511E" w:rsidRPr="00A22C15">
        <w:rPr>
          <w:rFonts w:ascii="Times New Roman" w:hAnsi="Times New Roman" w:cs="Times New Roman"/>
          <w:sz w:val="20"/>
          <w:szCs w:val="20"/>
        </w:rPr>
        <w:t xml:space="preserve"> em primeiro lugar</w:t>
      </w:r>
      <w:r w:rsidR="00FA6DBF" w:rsidRPr="00A22C15">
        <w:rPr>
          <w:rFonts w:ascii="Times New Roman" w:hAnsi="Times New Roman" w:cs="Times New Roman"/>
          <w:sz w:val="20"/>
          <w:szCs w:val="20"/>
        </w:rPr>
        <w:t xml:space="preserve">, para reelaborar e apresentar, por meio eletrônico, os </w:t>
      </w:r>
      <w:r w:rsidR="00FA6DBF" w:rsidRPr="00A22C15">
        <w:rPr>
          <w:rFonts w:ascii="Times New Roman" w:hAnsi="Times New Roman" w:cs="Times New Roman"/>
          <w:sz w:val="20"/>
          <w:szCs w:val="20"/>
        </w:rPr>
        <w:lastRenderedPageBreak/>
        <w:t xml:space="preserve">documentos elencados a seguir, com os respectivos valores adequados ao </w:t>
      </w:r>
      <w:r w:rsidR="00C96D86" w:rsidRPr="00A22C15">
        <w:rPr>
          <w:rFonts w:ascii="Times New Roman" w:hAnsi="Times New Roman" w:cs="Times New Roman"/>
          <w:sz w:val="20"/>
          <w:szCs w:val="20"/>
        </w:rPr>
        <w:t xml:space="preserve">seu </w:t>
      </w:r>
      <w:r w:rsidR="00FA6DBF" w:rsidRPr="00A22C15">
        <w:rPr>
          <w:rFonts w:ascii="Times New Roman" w:hAnsi="Times New Roman" w:cs="Times New Roman"/>
          <w:sz w:val="20"/>
          <w:szCs w:val="20"/>
        </w:rPr>
        <w:t>lance</w:t>
      </w:r>
      <w:r w:rsidR="00C96D86" w:rsidRPr="00A22C15">
        <w:rPr>
          <w:rFonts w:ascii="Times New Roman" w:hAnsi="Times New Roman" w:cs="Times New Roman"/>
          <w:sz w:val="20"/>
          <w:szCs w:val="20"/>
        </w:rPr>
        <w:t xml:space="preserve"> conforme estabelece o subitem </w:t>
      </w:r>
      <w:r w:rsidR="00C251C7">
        <w:rPr>
          <w:rFonts w:ascii="Times New Roman" w:hAnsi="Times New Roman" w:cs="Times New Roman"/>
          <w:sz w:val="20"/>
          <w:szCs w:val="20"/>
        </w:rPr>
        <w:t>9</w:t>
      </w:r>
      <w:r w:rsidR="00C96D86" w:rsidRPr="00A22C15">
        <w:rPr>
          <w:rFonts w:ascii="Times New Roman" w:hAnsi="Times New Roman" w:cs="Times New Roman"/>
          <w:sz w:val="20"/>
          <w:szCs w:val="20"/>
        </w:rPr>
        <w:t>.3.1 a seguir</w:t>
      </w:r>
      <w:r w:rsidR="003E210A">
        <w:rPr>
          <w:rFonts w:ascii="Times New Roman" w:hAnsi="Times New Roman" w:cs="Times New Roman"/>
          <w:sz w:val="20"/>
          <w:szCs w:val="20"/>
        </w:rPr>
        <w:t>.</w:t>
      </w:r>
    </w:p>
    <w:p w:rsidR="00A22C15" w:rsidRDefault="00A22C15" w:rsidP="0098498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64410" w:rsidRPr="00A22C15">
        <w:rPr>
          <w:rFonts w:ascii="Times New Roman" w:hAnsi="Times New Roman" w:cs="Times New Roman"/>
          <w:sz w:val="20"/>
          <w:szCs w:val="20"/>
        </w:rPr>
        <w:t>A Licitante detentora da melhor oferta deverá reelaborar a planilha de preços com os valores adequados ao lance vencedor;</w:t>
      </w:r>
      <w:r w:rsidR="00C64410">
        <w:rPr>
          <w:rFonts w:ascii="Times New Roman" w:hAnsi="Times New Roman" w:cs="Times New Roman"/>
          <w:sz w:val="20"/>
          <w:szCs w:val="20"/>
        </w:rPr>
        <w:t xml:space="preserve"> </w:t>
      </w:r>
      <w:r w:rsidR="00C64410" w:rsidRPr="00A22C15">
        <w:rPr>
          <w:rFonts w:ascii="Times New Roman" w:hAnsi="Times New Roman" w:cs="Times New Roman"/>
          <w:sz w:val="20"/>
          <w:szCs w:val="20"/>
        </w:rPr>
        <w:t xml:space="preserve">e enviá-la ao Presidente da Comissão de Licitação, por e-mail, o mais breve possível, respeitado o prazo máximo de 24 (horas) após solicitação, para análise da efetividade da proposta, devendo ser entregue nas instalações da CAGEPA o documento </w:t>
      </w:r>
      <w:r w:rsidR="00C64410">
        <w:rPr>
          <w:rFonts w:ascii="Times New Roman" w:hAnsi="Times New Roman" w:cs="Times New Roman"/>
          <w:sz w:val="20"/>
          <w:szCs w:val="20"/>
        </w:rPr>
        <w:t xml:space="preserve">impresso e em Mídia digital </w:t>
      </w:r>
      <w:r w:rsidR="00C64410" w:rsidRPr="00A22C15">
        <w:rPr>
          <w:rFonts w:ascii="Times New Roman" w:hAnsi="Times New Roman" w:cs="Times New Roman"/>
          <w:sz w:val="20"/>
          <w:szCs w:val="20"/>
        </w:rPr>
        <w:t xml:space="preserve">devidamente identificado e assinado no prazo máximo de </w:t>
      </w:r>
      <w:r w:rsidR="00C64410">
        <w:rPr>
          <w:rFonts w:ascii="Times New Roman" w:hAnsi="Times New Roman" w:cs="Times New Roman"/>
          <w:sz w:val="20"/>
          <w:szCs w:val="20"/>
        </w:rPr>
        <w:t>0</w:t>
      </w:r>
      <w:r w:rsidR="00D84A11">
        <w:rPr>
          <w:rFonts w:ascii="Times New Roman" w:hAnsi="Times New Roman" w:cs="Times New Roman"/>
          <w:sz w:val="20"/>
          <w:szCs w:val="20"/>
        </w:rPr>
        <w:t>3</w:t>
      </w:r>
      <w:r w:rsidR="00C64410" w:rsidRPr="00A22C15">
        <w:rPr>
          <w:rFonts w:ascii="Times New Roman" w:hAnsi="Times New Roman" w:cs="Times New Roman"/>
          <w:sz w:val="20"/>
          <w:szCs w:val="20"/>
        </w:rPr>
        <w:t xml:space="preserve"> (</w:t>
      </w:r>
      <w:r w:rsidR="00D84A11">
        <w:rPr>
          <w:rFonts w:ascii="Times New Roman" w:hAnsi="Times New Roman" w:cs="Times New Roman"/>
          <w:sz w:val="20"/>
          <w:szCs w:val="20"/>
        </w:rPr>
        <w:t>três</w:t>
      </w:r>
      <w:r w:rsidR="00C64410" w:rsidRPr="00A22C15">
        <w:rPr>
          <w:rFonts w:ascii="Times New Roman" w:hAnsi="Times New Roman" w:cs="Times New Roman"/>
          <w:sz w:val="20"/>
          <w:szCs w:val="20"/>
        </w:rPr>
        <w:t xml:space="preserve">) dias </w:t>
      </w:r>
      <w:r w:rsidR="00D84A11">
        <w:rPr>
          <w:rFonts w:ascii="Times New Roman" w:hAnsi="Times New Roman" w:cs="Times New Roman"/>
          <w:sz w:val="20"/>
          <w:szCs w:val="20"/>
        </w:rPr>
        <w:t>úteis</w:t>
      </w:r>
      <w:r w:rsidR="00C64410" w:rsidRPr="00A22C15">
        <w:rPr>
          <w:rFonts w:ascii="Times New Roman" w:hAnsi="Times New Roman" w:cs="Times New Roman"/>
          <w:sz w:val="20"/>
          <w:szCs w:val="20"/>
        </w:rPr>
        <w:t>. Os documentos a serem entregues são os abaixo listados</w:t>
      </w:r>
      <w:r w:rsidR="00D608E8" w:rsidRPr="00A22C15">
        <w:rPr>
          <w:rFonts w:ascii="Times New Roman" w:hAnsi="Times New Roman" w:cs="Times New Roman"/>
          <w:sz w:val="20"/>
          <w:szCs w:val="20"/>
        </w:rPr>
        <w:t>:</w:t>
      </w:r>
    </w:p>
    <w:p w:rsidR="00A22C15" w:rsidRDefault="002C2F2F"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A22C15">
        <w:rPr>
          <w:rFonts w:ascii="Times New Roman" w:hAnsi="Times New Roman" w:cs="Times New Roman"/>
          <w:sz w:val="20"/>
          <w:szCs w:val="20"/>
        </w:rPr>
        <w:t xml:space="preserve">Carta de Apresentação da Proposta de Preços conforme ANEXO VI deste </w:t>
      </w:r>
      <w:r w:rsidR="002A5F88" w:rsidRPr="00A22C15">
        <w:rPr>
          <w:rFonts w:ascii="Times New Roman" w:hAnsi="Times New Roman" w:cs="Times New Roman"/>
          <w:sz w:val="20"/>
          <w:szCs w:val="20"/>
        </w:rPr>
        <w:t>Edital</w:t>
      </w:r>
      <w:r w:rsidRPr="00A22C15">
        <w:rPr>
          <w:rFonts w:ascii="Times New Roman" w:hAnsi="Times New Roman" w:cs="Times New Roman"/>
          <w:sz w:val="20"/>
          <w:szCs w:val="20"/>
        </w:rPr>
        <w:t>;</w:t>
      </w:r>
    </w:p>
    <w:p w:rsidR="00D84A11" w:rsidRDefault="00A22C15" w:rsidP="0098498C">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614B4C" w:rsidRPr="00A22C15">
        <w:rPr>
          <w:rFonts w:ascii="Times New Roman" w:hAnsi="Times New Roman" w:cs="Times New Roman"/>
          <w:sz w:val="20"/>
          <w:szCs w:val="20"/>
        </w:rPr>
        <w:tab/>
      </w:r>
      <w:r w:rsidR="002C2F2F" w:rsidRPr="00A22C15">
        <w:rPr>
          <w:rFonts w:ascii="Times New Roman" w:hAnsi="Times New Roman" w:cs="Times New Roman"/>
          <w:sz w:val="20"/>
          <w:szCs w:val="20"/>
        </w:rPr>
        <w:t xml:space="preserve">Planilhas de Quantidades e Preços conforme ANEXO VIII deste </w:t>
      </w:r>
      <w:r w:rsidR="002A5F88" w:rsidRPr="00A22C15">
        <w:rPr>
          <w:rFonts w:ascii="Times New Roman" w:hAnsi="Times New Roman" w:cs="Times New Roman"/>
          <w:sz w:val="20"/>
          <w:szCs w:val="20"/>
        </w:rPr>
        <w:t>Edital</w:t>
      </w:r>
      <w:r w:rsidR="00FE7CE1" w:rsidRPr="00A22C15">
        <w:rPr>
          <w:rFonts w:ascii="Times New Roman" w:hAnsi="Times New Roman" w:cs="Times New Roman"/>
          <w:sz w:val="20"/>
          <w:szCs w:val="20"/>
        </w:rPr>
        <w:t xml:space="preserve">. </w:t>
      </w:r>
    </w:p>
    <w:p w:rsidR="00A22C15" w:rsidRDefault="00D84A11" w:rsidP="00D84A11">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FE7CE1" w:rsidRPr="00A22C15">
        <w:rPr>
          <w:rFonts w:ascii="Times New Roman" w:hAnsi="Times New Roman" w:cs="Times New Roman"/>
          <w:sz w:val="20"/>
          <w:szCs w:val="20"/>
        </w:rPr>
        <w:tab/>
      </w:r>
      <w:r w:rsidR="00614B4C" w:rsidRPr="00A22C15">
        <w:rPr>
          <w:rFonts w:ascii="Times New Roman" w:hAnsi="Times New Roman" w:cs="Times New Roman"/>
          <w:sz w:val="20"/>
          <w:szCs w:val="20"/>
        </w:rPr>
        <w:tab/>
      </w:r>
      <w:r w:rsidR="002C2F2F" w:rsidRPr="00A22C15">
        <w:rPr>
          <w:rFonts w:ascii="Times New Roman" w:hAnsi="Times New Roman" w:cs="Times New Roman"/>
          <w:sz w:val="20"/>
          <w:szCs w:val="20"/>
        </w:rPr>
        <w:t xml:space="preserve">Para efeito de preenchimento das planilhas a </w:t>
      </w:r>
      <w:r w:rsidR="006A112E" w:rsidRPr="00A22C15">
        <w:rPr>
          <w:rFonts w:ascii="Times New Roman" w:hAnsi="Times New Roman" w:cs="Times New Roman"/>
          <w:sz w:val="20"/>
          <w:szCs w:val="20"/>
        </w:rPr>
        <w:t>Licitante</w:t>
      </w:r>
      <w:r w:rsidR="002C2F2F" w:rsidRPr="00A22C15">
        <w:rPr>
          <w:rFonts w:ascii="Times New Roman" w:hAnsi="Times New Roman" w:cs="Times New Roman"/>
          <w:sz w:val="20"/>
          <w:szCs w:val="20"/>
        </w:rPr>
        <w:t xml:space="preserve"> não poderá:</w:t>
      </w:r>
    </w:p>
    <w:p w:rsidR="00A22C15" w:rsidRDefault="00A22C15" w:rsidP="0098498C">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A22C15">
        <w:rPr>
          <w:rFonts w:ascii="Times New Roman" w:hAnsi="Times New Roman" w:cs="Times New Roman"/>
          <w:sz w:val="20"/>
          <w:szCs w:val="20"/>
        </w:rPr>
        <w:t xml:space="preserve">Cotar preço global superior ao orçamento previamente estimado </w:t>
      </w:r>
      <w:r w:rsidR="00FE7CE1" w:rsidRPr="00A22C15">
        <w:rPr>
          <w:rFonts w:ascii="Times New Roman" w:hAnsi="Times New Roman" w:cs="Times New Roman"/>
          <w:sz w:val="20"/>
          <w:szCs w:val="20"/>
        </w:rPr>
        <w:t xml:space="preserve">pela CAGEPA </w:t>
      </w:r>
      <w:r w:rsidR="002C2F2F" w:rsidRPr="00A22C15">
        <w:rPr>
          <w:rFonts w:ascii="Times New Roman" w:hAnsi="Times New Roman" w:cs="Times New Roman"/>
          <w:sz w:val="20"/>
          <w:szCs w:val="20"/>
        </w:rPr>
        <w:t>ou inexequível</w:t>
      </w:r>
      <w:r>
        <w:rPr>
          <w:rFonts w:ascii="Times New Roman" w:hAnsi="Times New Roman" w:cs="Times New Roman"/>
          <w:sz w:val="20"/>
          <w:szCs w:val="20"/>
        </w:rPr>
        <w:t xml:space="preserve"> </w:t>
      </w:r>
      <w:r w:rsidR="002C2F2F" w:rsidRPr="00A22C15">
        <w:rPr>
          <w:rFonts w:ascii="Times New Roman" w:hAnsi="Times New Roman" w:cs="Times New Roman"/>
          <w:sz w:val="20"/>
          <w:szCs w:val="20"/>
        </w:rPr>
        <w:t xml:space="preserve">ressalvado o disposto no subitem </w:t>
      </w:r>
      <w:r w:rsidR="00C251C7">
        <w:rPr>
          <w:rFonts w:ascii="Times New Roman" w:hAnsi="Times New Roman" w:cs="Times New Roman"/>
          <w:sz w:val="20"/>
          <w:szCs w:val="20"/>
        </w:rPr>
        <w:t>9</w:t>
      </w:r>
      <w:r w:rsidR="00B34BCD" w:rsidRPr="00A22C15">
        <w:rPr>
          <w:rFonts w:ascii="Times New Roman" w:hAnsi="Times New Roman" w:cs="Times New Roman"/>
          <w:sz w:val="20"/>
          <w:szCs w:val="20"/>
        </w:rPr>
        <w:t>.4</w:t>
      </w:r>
      <w:r w:rsidR="00F27763" w:rsidRPr="00A22C15">
        <w:rPr>
          <w:rFonts w:ascii="Times New Roman" w:hAnsi="Times New Roman" w:cs="Times New Roman"/>
          <w:sz w:val="20"/>
          <w:szCs w:val="20"/>
        </w:rPr>
        <w:t xml:space="preserve"> deste</w:t>
      </w:r>
      <w:r>
        <w:rPr>
          <w:rFonts w:ascii="Times New Roman" w:hAnsi="Times New Roman" w:cs="Times New Roman"/>
          <w:sz w:val="20"/>
          <w:szCs w:val="20"/>
        </w:rPr>
        <w:t xml:space="preserve"> </w:t>
      </w:r>
      <w:r w:rsidR="002A5F88" w:rsidRPr="00A22C15">
        <w:rPr>
          <w:rFonts w:ascii="Times New Roman" w:hAnsi="Times New Roman" w:cs="Times New Roman"/>
          <w:sz w:val="20"/>
          <w:szCs w:val="20"/>
        </w:rPr>
        <w:t>Edital</w:t>
      </w:r>
      <w:r w:rsidR="002C2F2F" w:rsidRPr="00A22C15">
        <w:rPr>
          <w:rFonts w:ascii="Times New Roman" w:hAnsi="Times New Roman" w:cs="Times New Roman"/>
          <w:sz w:val="20"/>
          <w:szCs w:val="20"/>
        </w:rPr>
        <w:t>;</w:t>
      </w:r>
    </w:p>
    <w:p w:rsidR="009D0DBD" w:rsidRDefault="00A22C15" w:rsidP="0098498C">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A22C15">
        <w:rPr>
          <w:rFonts w:ascii="Times New Roman" w:hAnsi="Times New Roman" w:cs="Times New Roman"/>
          <w:sz w:val="20"/>
          <w:szCs w:val="20"/>
        </w:rPr>
        <w:t xml:space="preserve">Deixar de apresentar preço unitário para um ou mais serviços, ou contrariar as disposições do subitem </w:t>
      </w:r>
      <w:r w:rsidR="00F80838" w:rsidRPr="00F80838">
        <w:rPr>
          <w:rFonts w:ascii="Times New Roman" w:hAnsi="Times New Roman" w:cs="Times New Roman"/>
          <w:sz w:val="20"/>
          <w:szCs w:val="20"/>
        </w:rPr>
        <w:t>9.3.1.2.4</w:t>
      </w:r>
      <w:r w:rsidR="002C2F2F" w:rsidRPr="00A22C15">
        <w:rPr>
          <w:rFonts w:ascii="Times New Roman" w:hAnsi="Times New Roman" w:cs="Times New Roman"/>
          <w:sz w:val="20"/>
          <w:szCs w:val="20"/>
        </w:rPr>
        <w:t xml:space="preserve"> deste </w:t>
      </w:r>
      <w:r w:rsidR="002A5F88" w:rsidRPr="00A22C15">
        <w:rPr>
          <w:rFonts w:ascii="Times New Roman" w:hAnsi="Times New Roman" w:cs="Times New Roman"/>
          <w:sz w:val="20"/>
          <w:szCs w:val="20"/>
        </w:rPr>
        <w:t>Edital</w:t>
      </w:r>
      <w:r w:rsidR="00F80838">
        <w:rPr>
          <w:rFonts w:ascii="Times New Roman" w:hAnsi="Times New Roman" w:cs="Times New Roman"/>
          <w:sz w:val="20"/>
          <w:szCs w:val="20"/>
        </w:rPr>
        <w:t>.</w:t>
      </w:r>
    </w:p>
    <w:p w:rsidR="009D0DBD" w:rsidRPr="008A53AC" w:rsidRDefault="009D0DBD" w:rsidP="0098498C">
      <w:pPr>
        <w:pStyle w:val="PargrafodaLista"/>
        <w:numPr>
          <w:ilvl w:val="4"/>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F80838" w:rsidRPr="008A53AC">
        <w:rPr>
          <w:rFonts w:ascii="Times New Roman" w:hAnsi="Times New Roman" w:cs="Times New Roman"/>
          <w:b/>
          <w:sz w:val="20"/>
          <w:szCs w:val="20"/>
        </w:rPr>
        <w:t xml:space="preserve">Em face da adoção do regime de empreitada por preço </w:t>
      </w:r>
      <w:r w:rsidR="00F80838" w:rsidRPr="008A53AC">
        <w:rPr>
          <w:rFonts w:ascii="Times New Roman" w:hAnsi="Times New Roman" w:cs="Times New Roman"/>
          <w:b/>
          <w:sz w:val="20"/>
          <w:szCs w:val="20"/>
          <w:highlight w:val="green"/>
        </w:rPr>
        <w:t>*unitário_global*</w:t>
      </w:r>
      <w:r w:rsidR="00F80838" w:rsidRPr="008A53AC">
        <w:rPr>
          <w:rFonts w:ascii="Times New Roman" w:hAnsi="Times New Roman" w:cs="Times New Roman"/>
          <w:b/>
          <w:sz w:val="20"/>
          <w:szCs w:val="20"/>
        </w:rPr>
        <w:t xml:space="preserve">, ao final da negociação a Licitante vencedora deverá considerar na elaboração final de sua Planilha de Quantidades e Preços, que todos os preços unitários propostos não poderão exceder os seus </w:t>
      </w:r>
      <w:r w:rsidR="008A53AC" w:rsidRPr="008A53AC">
        <w:rPr>
          <w:rFonts w:ascii="Times New Roman" w:hAnsi="Times New Roman" w:cs="Times New Roman"/>
          <w:b/>
          <w:sz w:val="20"/>
          <w:szCs w:val="20"/>
        </w:rPr>
        <w:t>correspondentes preços unitários estabelecidos</w:t>
      </w:r>
      <w:r w:rsidR="00F80838" w:rsidRPr="008A53AC">
        <w:rPr>
          <w:rFonts w:ascii="Times New Roman" w:hAnsi="Times New Roman" w:cs="Times New Roman"/>
          <w:b/>
          <w:sz w:val="20"/>
          <w:szCs w:val="20"/>
        </w:rPr>
        <w:t xml:space="preserve"> no</w:t>
      </w:r>
      <w:r w:rsidR="008A53AC" w:rsidRPr="008A53AC">
        <w:rPr>
          <w:rFonts w:ascii="Times New Roman" w:hAnsi="Times New Roman" w:cs="Times New Roman"/>
          <w:b/>
          <w:sz w:val="20"/>
          <w:szCs w:val="20"/>
        </w:rPr>
        <w:t xml:space="preserve"> orçamento estimado pela CAGEPA.</w:t>
      </w:r>
    </w:p>
    <w:p w:rsidR="00777BA3" w:rsidRPr="00F92865" w:rsidRDefault="00D84A11" w:rsidP="00777BA3">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magenta"/>
        </w:rPr>
      </w:pPr>
      <w:r>
        <w:rPr>
          <w:rFonts w:ascii="Times New Roman" w:hAnsi="Times New Roman" w:cs="Times New Roman"/>
          <w:sz w:val="20"/>
          <w:szCs w:val="20"/>
        </w:rPr>
        <w:t xml:space="preserve"> </w:t>
      </w:r>
      <w:r w:rsidR="002C2F2F" w:rsidRPr="00F92865">
        <w:rPr>
          <w:rFonts w:ascii="Times New Roman" w:hAnsi="Times New Roman" w:cs="Times New Roman"/>
          <w:sz w:val="20"/>
          <w:szCs w:val="20"/>
          <w:highlight w:val="magenta"/>
        </w:rPr>
        <w:t xml:space="preserve">Composições analíticas das taxas de Bonificação e Despesas Indiretas (BDI) e das Taxas de Encargos Sociais, incidentes para os serviços previstos na Planilha de Quantidades e Preços conforme ANEXOS X, XI e XII deste </w:t>
      </w:r>
      <w:r w:rsidR="002A5F88" w:rsidRPr="00F92865">
        <w:rPr>
          <w:rFonts w:ascii="Times New Roman" w:hAnsi="Times New Roman" w:cs="Times New Roman"/>
          <w:sz w:val="20"/>
          <w:szCs w:val="20"/>
          <w:highlight w:val="magenta"/>
        </w:rPr>
        <w:t>Edital</w:t>
      </w:r>
      <w:r w:rsidR="002C2F2F" w:rsidRPr="00F92865">
        <w:rPr>
          <w:rFonts w:ascii="Times New Roman" w:hAnsi="Times New Roman" w:cs="Times New Roman"/>
          <w:sz w:val="20"/>
          <w:szCs w:val="20"/>
          <w:highlight w:val="magenta"/>
        </w:rPr>
        <w:t>.</w:t>
      </w:r>
    </w:p>
    <w:p w:rsidR="00A63EA1" w:rsidRDefault="00777BA3" w:rsidP="00A63EA1">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777BA3">
        <w:rPr>
          <w:rFonts w:ascii="Times New Roman" w:hAnsi="Times New Roman" w:cs="Times New Roman"/>
          <w:sz w:val="20"/>
          <w:szCs w:val="20"/>
        </w:rPr>
        <w:t xml:space="preserve">Cronograma Físico-Financeiro conforme </w:t>
      </w:r>
      <w:r w:rsidR="002C2F2F" w:rsidRPr="00A63EA1">
        <w:rPr>
          <w:rFonts w:ascii="Times New Roman" w:hAnsi="Times New Roman" w:cs="Times New Roman"/>
          <w:sz w:val="20"/>
          <w:szCs w:val="20"/>
        </w:rPr>
        <w:t xml:space="preserve">ANEXO XIII deste </w:t>
      </w:r>
      <w:r w:rsidR="002A5F88" w:rsidRPr="00A63EA1">
        <w:rPr>
          <w:rFonts w:ascii="Times New Roman" w:hAnsi="Times New Roman" w:cs="Times New Roman"/>
          <w:sz w:val="20"/>
          <w:szCs w:val="20"/>
        </w:rPr>
        <w:t>Edital</w:t>
      </w:r>
      <w:r w:rsidR="002C2F2F" w:rsidRPr="00A63EA1">
        <w:rPr>
          <w:rFonts w:ascii="Times New Roman" w:hAnsi="Times New Roman" w:cs="Times New Roman"/>
          <w:sz w:val="20"/>
          <w:szCs w:val="20"/>
        </w:rPr>
        <w:t xml:space="preserve">, não se admitindo parcela na forma de pagamento antecipado, observando-se as etapas e prazos de execução estabelecido neste </w:t>
      </w:r>
      <w:r w:rsidR="002A5F88" w:rsidRPr="00A63EA1">
        <w:rPr>
          <w:rFonts w:ascii="Times New Roman" w:hAnsi="Times New Roman" w:cs="Times New Roman"/>
          <w:sz w:val="20"/>
          <w:szCs w:val="20"/>
        </w:rPr>
        <w:t>Edital</w:t>
      </w:r>
      <w:r w:rsidR="002C2F2F" w:rsidRPr="00A63EA1">
        <w:rPr>
          <w:rFonts w:ascii="Times New Roman" w:hAnsi="Times New Roman" w:cs="Times New Roman"/>
          <w:sz w:val="20"/>
          <w:szCs w:val="20"/>
        </w:rPr>
        <w:t xml:space="preserve"> e seus Anexos;</w:t>
      </w:r>
    </w:p>
    <w:p w:rsidR="009D0DBD" w:rsidRPr="00A63EA1" w:rsidRDefault="00A63EA1" w:rsidP="00A63EA1">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A63EA1">
        <w:rPr>
          <w:rFonts w:ascii="Times New Roman" w:hAnsi="Times New Roman" w:cs="Times New Roman"/>
          <w:sz w:val="20"/>
          <w:szCs w:val="20"/>
        </w:rPr>
        <w:t xml:space="preserve">O cronograma físico-financeiro estará, também, sujeito a ajustes, em função de motivos de interesse </w:t>
      </w:r>
      <w:r w:rsidR="00825B5A" w:rsidRPr="00A63EA1">
        <w:rPr>
          <w:rFonts w:ascii="Times New Roman" w:hAnsi="Times New Roman" w:cs="Times New Roman"/>
          <w:sz w:val="20"/>
          <w:szCs w:val="20"/>
        </w:rPr>
        <w:t>da CAGEPA</w:t>
      </w:r>
      <w:r w:rsidR="002C2F2F" w:rsidRPr="00A63EA1">
        <w:rPr>
          <w:rFonts w:ascii="Times New Roman" w:hAnsi="Times New Roman" w:cs="Times New Roman"/>
          <w:sz w:val="20"/>
          <w:szCs w:val="20"/>
        </w:rPr>
        <w:t>, desde que devidamente autuado em processo, contemporâneo à sua ocorrê</w:t>
      </w:r>
      <w:r w:rsidR="00535552" w:rsidRPr="00A63EA1">
        <w:rPr>
          <w:rFonts w:ascii="Times New Roman" w:hAnsi="Times New Roman" w:cs="Times New Roman"/>
          <w:sz w:val="20"/>
          <w:szCs w:val="20"/>
        </w:rPr>
        <w:t>ncia.</w:t>
      </w:r>
    </w:p>
    <w:p w:rsidR="009D0DBD" w:rsidRDefault="009D0DBD" w:rsidP="00A63EA1">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9D0DBD">
        <w:rPr>
          <w:rFonts w:ascii="Times New Roman" w:hAnsi="Times New Roman" w:cs="Times New Roman"/>
          <w:sz w:val="20"/>
          <w:szCs w:val="20"/>
        </w:rPr>
        <w:t xml:space="preserve">Planilhas de composição analítica de preços unitários de todos os itens da Planilha de Quantidades e Preços conforme ANEXO IX deste </w:t>
      </w:r>
      <w:r w:rsidR="002A5F88" w:rsidRPr="009D0DBD">
        <w:rPr>
          <w:rFonts w:ascii="Times New Roman" w:hAnsi="Times New Roman" w:cs="Times New Roman"/>
          <w:sz w:val="20"/>
          <w:szCs w:val="20"/>
        </w:rPr>
        <w:t>Edital</w:t>
      </w:r>
      <w:r w:rsidR="0088258C">
        <w:rPr>
          <w:rFonts w:ascii="Times New Roman" w:hAnsi="Times New Roman" w:cs="Times New Roman"/>
          <w:sz w:val="20"/>
          <w:szCs w:val="20"/>
        </w:rPr>
        <w:t>, se solicitado pela CPL</w:t>
      </w:r>
      <w:r w:rsidR="002C2F2F" w:rsidRPr="009D0DBD">
        <w:rPr>
          <w:rFonts w:ascii="Times New Roman" w:hAnsi="Times New Roman" w:cs="Times New Roman"/>
          <w:sz w:val="20"/>
          <w:szCs w:val="20"/>
        </w:rPr>
        <w:t>.</w:t>
      </w:r>
    </w:p>
    <w:p w:rsidR="0013632F" w:rsidRDefault="009D0DBD" w:rsidP="00A63EA1">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9D0DBD">
        <w:rPr>
          <w:rFonts w:ascii="Times New Roman" w:hAnsi="Times New Roman" w:cs="Times New Roman"/>
          <w:sz w:val="20"/>
          <w:szCs w:val="20"/>
        </w:rPr>
        <w:t xml:space="preserve">Em caso de </w:t>
      </w:r>
      <w:r w:rsidR="002C2F2F" w:rsidRPr="00D40566">
        <w:rPr>
          <w:rFonts w:ascii="Times New Roman" w:hAnsi="Times New Roman" w:cs="Times New Roman"/>
          <w:sz w:val="20"/>
          <w:szCs w:val="20"/>
        </w:rPr>
        <w:t>discrepâncias</w:t>
      </w:r>
      <w:r w:rsidR="00912A01" w:rsidRPr="00D40566">
        <w:rPr>
          <w:rFonts w:ascii="Times New Roman" w:hAnsi="Times New Roman" w:cs="Times New Roman"/>
          <w:sz w:val="20"/>
          <w:szCs w:val="20"/>
        </w:rPr>
        <w:t>/erros aritméticos/</w:t>
      </w:r>
      <w:r w:rsidR="009F24B9" w:rsidRPr="00D40566">
        <w:rPr>
          <w:rFonts w:ascii="Times New Roman" w:hAnsi="Times New Roman" w:cs="Times New Roman"/>
          <w:sz w:val="20"/>
          <w:szCs w:val="20"/>
        </w:rPr>
        <w:t xml:space="preserve">ajustes </w:t>
      </w:r>
      <w:r w:rsidR="002C2F2F" w:rsidRPr="00D40566">
        <w:rPr>
          <w:rFonts w:ascii="Times New Roman" w:hAnsi="Times New Roman" w:cs="Times New Roman"/>
          <w:sz w:val="20"/>
          <w:szCs w:val="20"/>
        </w:rPr>
        <w:t>dos valores ofertado</w:t>
      </w:r>
      <w:r w:rsidR="006A11AD" w:rsidRPr="00D40566">
        <w:rPr>
          <w:rFonts w:ascii="Times New Roman" w:hAnsi="Times New Roman" w:cs="Times New Roman"/>
          <w:sz w:val="20"/>
          <w:szCs w:val="20"/>
        </w:rPr>
        <w:t>s</w:t>
      </w:r>
      <w:r w:rsidR="002C2F2F" w:rsidRPr="00D40566">
        <w:rPr>
          <w:rFonts w:ascii="Times New Roman" w:hAnsi="Times New Roman" w:cs="Times New Roman"/>
          <w:sz w:val="20"/>
          <w:szCs w:val="20"/>
        </w:rPr>
        <w:t xml:space="preserve"> </w:t>
      </w:r>
      <w:r w:rsidR="0004705A" w:rsidRPr="00D40566">
        <w:rPr>
          <w:rFonts w:ascii="Times New Roman" w:hAnsi="Times New Roman" w:cs="Times New Roman"/>
          <w:sz w:val="20"/>
          <w:szCs w:val="20"/>
        </w:rPr>
        <w:t>a COMISSÃO procederá às correções da forma, a seguir transcrita, mantendo</w:t>
      </w:r>
      <w:r w:rsidR="00603935" w:rsidRPr="00D40566">
        <w:rPr>
          <w:rFonts w:ascii="Times New Roman" w:hAnsi="Times New Roman" w:cs="Times New Roman"/>
          <w:sz w:val="20"/>
          <w:szCs w:val="20"/>
        </w:rPr>
        <w:t xml:space="preserve"> o valor global do último lance vencedor</w:t>
      </w:r>
      <w:r w:rsidR="00603935" w:rsidRPr="009D0DBD">
        <w:rPr>
          <w:rFonts w:ascii="Times New Roman" w:hAnsi="Times New Roman" w:cs="Times New Roman"/>
          <w:sz w:val="20"/>
          <w:szCs w:val="20"/>
        </w:rPr>
        <w:t>.</w:t>
      </w:r>
    </w:p>
    <w:p w:rsidR="00D40566" w:rsidRDefault="0004705A"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04705A">
        <w:rPr>
          <w:rFonts w:ascii="Times New Roman" w:hAnsi="Times New Roman" w:cs="Times New Roman"/>
          <w:sz w:val="20"/>
          <w:szCs w:val="20"/>
        </w:rPr>
        <w:t>Entre o preço global das PLANILHAS DE QUANTIDADES E PREÇOS, para a CARTA DE APRESENTAÇÃO DAS PROPOSTAS DE PREÇOS prevalecerá o primeiro;</w:t>
      </w:r>
    </w:p>
    <w:p w:rsidR="00D40566" w:rsidRDefault="00D40566"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4705A" w:rsidRPr="00D40566">
        <w:rPr>
          <w:rFonts w:ascii="Times New Roman" w:hAnsi="Times New Roman" w:cs="Times New Roman"/>
          <w:sz w:val="20"/>
          <w:szCs w:val="20"/>
        </w:rPr>
        <w:t>Entre valores grafados em algarismos e por extenso, prevalecerá o valor por extenso.</w:t>
      </w:r>
    </w:p>
    <w:p w:rsidR="00D40566" w:rsidRDefault="00D40566"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4705A" w:rsidRPr="00D40566">
        <w:rPr>
          <w:rFonts w:ascii="Times New Roman" w:hAnsi="Times New Roman" w:cs="Times New Roman"/>
          <w:sz w:val="20"/>
          <w:szCs w:val="20"/>
        </w:rPr>
        <w:t>No caso de erro de multiplicação do preço unitário pela quantidade correspondente, o produto será retificado, mantendo-se inalterado o preço unitário e a quantidade;</w:t>
      </w:r>
    </w:p>
    <w:p w:rsidR="00D40566" w:rsidRDefault="00D40566"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4705A" w:rsidRPr="00D40566">
        <w:rPr>
          <w:rFonts w:ascii="Times New Roman" w:hAnsi="Times New Roman" w:cs="Times New Roman"/>
          <w:sz w:val="20"/>
          <w:szCs w:val="20"/>
        </w:rPr>
        <w:t>No caso de erro de adição, a soma será retificada, mantendo-se inalteradas as parcelas;</w:t>
      </w:r>
    </w:p>
    <w:p w:rsidR="0004705A" w:rsidRPr="00D40566" w:rsidRDefault="00D40566"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4705A" w:rsidRPr="00D40566">
        <w:rPr>
          <w:rFonts w:ascii="Times New Roman" w:hAnsi="Times New Roman" w:cs="Times New Roman"/>
          <w:sz w:val="20"/>
          <w:szCs w:val="20"/>
        </w:rPr>
        <w:t>O preço total da PROPOSTA DE PREÇOS será ajustado pela COMISSÃO, em conformidade com os procedimentos enumerados nas alíneas precedentes para correção de erros. O valor resultante consistirá no preço-corrigido global da PROPOSTA DE PREÇOS.</w:t>
      </w:r>
    </w:p>
    <w:p w:rsidR="00D40566" w:rsidRDefault="0013632F" w:rsidP="00D40566">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2179F8" w:rsidRPr="0013632F">
        <w:rPr>
          <w:rFonts w:ascii="Times New Roman" w:hAnsi="Times New Roman" w:cs="Times New Roman"/>
          <w:sz w:val="20"/>
          <w:szCs w:val="20"/>
        </w:rPr>
        <w:t>De posse dos documentos solicitados</w:t>
      </w:r>
      <w:r w:rsidRPr="0013632F">
        <w:rPr>
          <w:rFonts w:ascii="Times New Roman" w:hAnsi="Times New Roman" w:cs="Times New Roman"/>
          <w:sz w:val="20"/>
          <w:szCs w:val="20"/>
        </w:rPr>
        <w:t xml:space="preserve"> </w:t>
      </w:r>
      <w:r w:rsidR="004B37D7" w:rsidRPr="0013632F">
        <w:rPr>
          <w:rFonts w:ascii="Times New Roman" w:hAnsi="Times New Roman" w:cs="Times New Roman"/>
          <w:sz w:val="20"/>
          <w:szCs w:val="20"/>
        </w:rPr>
        <w:t>Comissão de Licitação</w:t>
      </w:r>
      <w:r w:rsidR="002C2F2F" w:rsidRPr="0013632F">
        <w:rPr>
          <w:rFonts w:ascii="Times New Roman" w:hAnsi="Times New Roman" w:cs="Times New Roman"/>
          <w:sz w:val="20"/>
          <w:szCs w:val="20"/>
        </w:rPr>
        <w:t xml:space="preserve"> verificará a conformidade do preço global da proposta mais vantajosa em relação ao orçamento previamente estimado para a contratação, sua adequação com os requisitos do </w:t>
      </w:r>
      <w:r w:rsidR="002A5F88" w:rsidRPr="0013632F">
        <w:rPr>
          <w:rFonts w:ascii="Times New Roman" w:hAnsi="Times New Roman" w:cs="Times New Roman"/>
          <w:sz w:val="20"/>
          <w:szCs w:val="20"/>
        </w:rPr>
        <w:t>Edital</w:t>
      </w:r>
      <w:r w:rsidR="002C2F2F" w:rsidRPr="0013632F">
        <w:rPr>
          <w:rFonts w:ascii="Times New Roman" w:hAnsi="Times New Roman" w:cs="Times New Roman"/>
          <w:sz w:val="20"/>
          <w:szCs w:val="20"/>
        </w:rPr>
        <w:t>, promovendo a desclassificação, mediante decisão motivada, daquela que:</w:t>
      </w:r>
    </w:p>
    <w:p w:rsidR="00D40566" w:rsidRDefault="002C2F2F"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D40566">
        <w:rPr>
          <w:rFonts w:ascii="Times New Roman" w:hAnsi="Times New Roman" w:cs="Times New Roman"/>
          <w:sz w:val="20"/>
          <w:szCs w:val="20"/>
        </w:rPr>
        <w:t>Contenha vícios insanáveis;</w:t>
      </w:r>
    </w:p>
    <w:p w:rsidR="00D40566" w:rsidRDefault="00D40566"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40566">
        <w:rPr>
          <w:rFonts w:ascii="Times New Roman" w:hAnsi="Times New Roman" w:cs="Times New Roman"/>
          <w:sz w:val="20"/>
          <w:szCs w:val="20"/>
        </w:rPr>
        <w:t>Não obedeça às especificações técnicas relacionadas no instrumento convocatório;</w:t>
      </w:r>
    </w:p>
    <w:p w:rsidR="00D40566" w:rsidRDefault="00D40566"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40566">
        <w:rPr>
          <w:rFonts w:ascii="Times New Roman" w:hAnsi="Times New Roman" w:cs="Times New Roman"/>
          <w:sz w:val="20"/>
          <w:szCs w:val="20"/>
        </w:rPr>
        <w:t>Apresente preços manifestamente inexequíveis ou acima do orçamento estimado para a contratação, inclusive nas hipóteses previstas no art. 56 da Lei Federal nº 13.303/2016;</w:t>
      </w:r>
      <w:r w:rsidR="0013632F" w:rsidRPr="00D40566">
        <w:rPr>
          <w:rFonts w:ascii="Times New Roman" w:hAnsi="Times New Roman" w:cs="Times New Roman"/>
          <w:sz w:val="20"/>
          <w:szCs w:val="20"/>
        </w:rPr>
        <w:t xml:space="preserve"> </w:t>
      </w:r>
    </w:p>
    <w:p w:rsidR="00D40566" w:rsidRDefault="002C2F2F"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D40566">
        <w:rPr>
          <w:rFonts w:ascii="Times New Roman" w:hAnsi="Times New Roman" w:cs="Times New Roman"/>
          <w:sz w:val="20"/>
          <w:szCs w:val="20"/>
        </w:rPr>
        <w:t>Não tenham sua exequibilidade demonstrada, quando exigido pel</w:t>
      </w:r>
      <w:r w:rsidR="00A231C9" w:rsidRPr="00D40566">
        <w:rPr>
          <w:rFonts w:ascii="Times New Roman" w:hAnsi="Times New Roman" w:cs="Times New Roman"/>
          <w:sz w:val="20"/>
          <w:szCs w:val="20"/>
        </w:rPr>
        <w:t>a CAGEPA</w:t>
      </w:r>
      <w:r w:rsidRPr="00D40566">
        <w:rPr>
          <w:rFonts w:ascii="Times New Roman" w:hAnsi="Times New Roman" w:cs="Times New Roman"/>
          <w:sz w:val="20"/>
          <w:szCs w:val="20"/>
        </w:rPr>
        <w:t>;</w:t>
      </w:r>
    </w:p>
    <w:p w:rsidR="00D40566" w:rsidRDefault="002C2F2F"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D40566">
        <w:rPr>
          <w:rFonts w:ascii="Times New Roman" w:hAnsi="Times New Roman" w:cs="Times New Roman"/>
          <w:sz w:val="20"/>
          <w:szCs w:val="20"/>
        </w:rPr>
        <w:t xml:space="preserve">Apresente desconformidade com quaisquer outras exigências deste </w:t>
      </w:r>
      <w:r w:rsidR="002A5F88" w:rsidRPr="00D40566">
        <w:rPr>
          <w:rFonts w:ascii="Times New Roman" w:hAnsi="Times New Roman" w:cs="Times New Roman"/>
          <w:sz w:val="20"/>
          <w:szCs w:val="20"/>
        </w:rPr>
        <w:t>Edital</w:t>
      </w:r>
      <w:r w:rsidRPr="00D40566">
        <w:rPr>
          <w:rFonts w:ascii="Times New Roman" w:hAnsi="Times New Roman" w:cs="Times New Roman"/>
          <w:sz w:val="20"/>
          <w:szCs w:val="20"/>
        </w:rPr>
        <w:t>, desde que insanáveis</w:t>
      </w:r>
      <w:r w:rsidR="00C255CD" w:rsidRPr="00D40566">
        <w:rPr>
          <w:rFonts w:ascii="Times New Roman" w:hAnsi="Times New Roman" w:cs="Times New Roman"/>
          <w:sz w:val="20"/>
          <w:szCs w:val="20"/>
        </w:rPr>
        <w:t>.</w:t>
      </w:r>
    </w:p>
    <w:p w:rsidR="00D40566" w:rsidRDefault="00D40566"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40566">
        <w:rPr>
          <w:rFonts w:ascii="Times New Roman" w:hAnsi="Times New Roman" w:cs="Times New Roman"/>
          <w:sz w:val="20"/>
          <w:szCs w:val="20"/>
        </w:rPr>
        <w:t xml:space="preserve">Apresentar qualquer oferta de vantagem baseada em proposta das demais </w:t>
      </w:r>
      <w:r w:rsidR="006A112E" w:rsidRPr="00D40566">
        <w:rPr>
          <w:rFonts w:ascii="Times New Roman" w:hAnsi="Times New Roman" w:cs="Times New Roman"/>
          <w:sz w:val="20"/>
          <w:szCs w:val="20"/>
        </w:rPr>
        <w:t>Licitante</w:t>
      </w:r>
      <w:r w:rsidR="002C2F2F" w:rsidRPr="00D40566">
        <w:rPr>
          <w:rFonts w:ascii="Times New Roman" w:hAnsi="Times New Roman" w:cs="Times New Roman"/>
          <w:sz w:val="20"/>
          <w:szCs w:val="20"/>
        </w:rPr>
        <w:t>s ou de qualquer outra natureza, inclusive financiamentos subsidiados ou a fundo perdido.</w:t>
      </w:r>
    </w:p>
    <w:p w:rsidR="00D40566" w:rsidRDefault="00D40566" w:rsidP="00D4056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40566">
        <w:rPr>
          <w:rFonts w:ascii="Times New Roman" w:hAnsi="Times New Roman" w:cs="Times New Roman"/>
          <w:sz w:val="20"/>
          <w:szCs w:val="20"/>
        </w:rPr>
        <w:t>Serão consideradas inexequíveis as propostas com valores globais inferiores a 70% (setenta por cento) do menor dos seguintes valores:</w:t>
      </w:r>
    </w:p>
    <w:p w:rsidR="00D40566" w:rsidRDefault="00D40566" w:rsidP="00D40566">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D40566">
        <w:rPr>
          <w:rFonts w:ascii="Times New Roman" w:hAnsi="Times New Roman" w:cs="Times New Roman"/>
          <w:sz w:val="20"/>
          <w:szCs w:val="20"/>
        </w:rPr>
        <w:t>Média aritmética dos valores das propostas superiores a cinquenta por cento do valor do orçamento previamente estimado pel</w:t>
      </w:r>
      <w:r w:rsidR="00F60757" w:rsidRPr="00D40566">
        <w:rPr>
          <w:rFonts w:ascii="Times New Roman" w:hAnsi="Times New Roman" w:cs="Times New Roman"/>
          <w:sz w:val="20"/>
          <w:szCs w:val="20"/>
        </w:rPr>
        <w:t>a</w:t>
      </w:r>
      <w:r w:rsidR="0013632F" w:rsidRPr="00D40566">
        <w:rPr>
          <w:rFonts w:ascii="Times New Roman" w:hAnsi="Times New Roman" w:cs="Times New Roman"/>
          <w:sz w:val="20"/>
          <w:szCs w:val="20"/>
        </w:rPr>
        <w:t xml:space="preserve"> </w:t>
      </w:r>
      <w:r w:rsidR="00F60757" w:rsidRPr="00D40566">
        <w:rPr>
          <w:rFonts w:ascii="Times New Roman" w:hAnsi="Times New Roman" w:cs="Times New Roman"/>
          <w:sz w:val="20"/>
          <w:szCs w:val="20"/>
        </w:rPr>
        <w:t>CAGEPA</w:t>
      </w:r>
      <w:r w:rsidR="002C2F2F" w:rsidRPr="00D40566">
        <w:rPr>
          <w:rFonts w:ascii="Times New Roman" w:hAnsi="Times New Roman" w:cs="Times New Roman"/>
          <w:sz w:val="20"/>
          <w:szCs w:val="20"/>
        </w:rPr>
        <w:t>;</w:t>
      </w:r>
    </w:p>
    <w:p w:rsidR="0013632F" w:rsidRPr="00D40566" w:rsidRDefault="002C2F2F" w:rsidP="00D40566">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D40566">
        <w:rPr>
          <w:rFonts w:ascii="Times New Roman" w:hAnsi="Times New Roman" w:cs="Times New Roman"/>
          <w:sz w:val="20"/>
          <w:szCs w:val="20"/>
        </w:rPr>
        <w:t>Valor do orçamento previamente estimado pel</w:t>
      </w:r>
      <w:r w:rsidR="00F60757" w:rsidRPr="00D40566">
        <w:rPr>
          <w:rFonts w:ascii="Times New Roman" w:hAnsi="Times New Roman" w:cs="Times New Roman"/>
          <w:sz w:val="20"/>
          <w:szCs w:val="20"/>
        </w:rPr>
        <w:t>a CAGEPA</w:t>
      </w:r>
      <w:r w:rsidRPr="00D40566">
        <w:rPr>
          <w:rFonts w:ascii="Times New Roman" w:hAnsi="Times New Roman" w:cs="Times New Roman"/>
          <w:sz w:val="20"/>
          <w:szCs w:val="20"/>
        </w:rPr>
        <w:t>.</w:t>
      </w:r>
    </w:p>
    <w:p w:rsidR="004B40D7" w:rsidRDefault="004B40D7" w:rsidP="004B40D7">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4B40D7">
        <w:rPr>
          <w:rFonts w:ascii="Times New Roman" w:hAnsi="Times New Roman" w:cs="Times New Roman"/>
          <w:sz w:val="20"/>
          <w:szCs w:val="20"/>
        </w:rPr>
        <w:t>Serão consideradas potencialmente inexequíveis as propostas com preços unitários inferiores a 70% (setenta por cento) do preço unitário previsto no orçamento previamente estimado pelo órgão licitante para os quais serão feitas diligências a fim e comprovar sua exequibilidade</w:t>
      </w:r>
      <w:r>
        <w:rPr>
          <w:rFonts w:ascii="Times New Roman" w:hAnsi="Times New Roman" w:cs="Times New Roman"/>
          <w:sz w:val="20"/>
          <w:szCs w:val="20"/>
        </w:rPr>
        <w:t>.</w:t>
      </w:r>
    </w:p>
    <w:p w:rsidR="004B40D7" w:rsidRDefault="004B40D7" w:rsidP="004B40D7">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B40D7">
        <w:rPr>
          <w:rFonts w:ascii="Times New Roman" w:hAnsi="Times New Roman" w:cs="Times New Roman"/>
          <w:sz w:val="20"/>
          <w:szCs w:val="20"/>
        </w:rPr>
        <w:t xml:space="preserve">A </w:t>
      </w:r>
      <w:r w:rsidR="004B37D7" w:rsidRPr="004B40D7">
        <w:rPr>
          <w:rFonts w:ascii="Times New Roman" w:hAnsi="Times New Roman" w:cs="Times New Roman"/>
          <w:sz w:val="20"/>
          <w:szCs w:val="20"/>
        </w:rPr>
        <w:t>Comissão de Licitação</w:t>
      </w:r>
      <w:r w:rsidR="002C2F2F" w:rsidRPr="004B40D7">
        <w:rPr>
          <w:rFonts w:ascii="Times New Roman" w:hAnsi="Times New Roman" w:cs="Times New Roman"/>
          <w:sz w:val="20"/>
          <w:szCs w:val="20"/>
        </w:rPr>
        <w:t xml:space="preserve"> promoverá diligência de forma a conferir a </w:t>
      </w:r>
      <w:r w:rsidR="006A112E" w:rsidRPr="004B40D7">
        <w:rPr>
          <w:rFonts w:ascii="Times New Roman" w:hAnsi="Times New Roman" w:cs="Times New Roman"/>
          <w:sz w:val="20"/>
          <w:szCs w:val="20"/>
        </w:rPr>
        <w:t>Licitante</w:t>
      </w:r>
      <w:r w:rsidR="002C2F2F" w:rsidRPr="004B40D7">
        <w:rPr>
          <w:rFonts w:ascii="Times New Roman" w:hAnsi="Times New Roman" w:cs="Times New Roman"/>
          <w:sz w:val="20"/>
          <w:szCs w:val="20"/>
        </w:rPr>
        <w:t xml:space="preserve"> a oportunidade de demonstrar a exequibilidade da sua proposta.</w:t>
      </w:r>
    </w:p>
    <w:p w:rsidR="004B40D7" w:rsidRDefault="004B40D7" w:rsidP="004B40D7">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B40D7">
        <w:rPr>
          <w:rFonts w:ascii="Times New Roman" w:hAnsi="Times New Roman" w:cs="Times New Roman"/>
          <w:sz w:val="20"/>
          <w:szCs w:val="20"/>
        </w:rPr>
        <w:t xml:space="preserve">Na hipótese de que trata o subitem </w:t>
      </w:r>
      <w:r w:rsidR="00F70A24" w:rsidRPr="004B40D7">
        <w:rPr>
          <w:rFonts w:ascii="Times New Roman" w:hAnsi="Times New Roman" w:cs="Times New Roman"/>
          <w:sz w:val="20"/>
          <w:szCs w:val="20"/>
        </w:rPr>
        <w:t>anterior, a</w:t>
      </w:r>
      <w:r w:rsidR="0013632F" w:rsidRPr="004B40D7">
        <w:rPr>
          <w:rFonts w:ascii="Times New Roman" w:hAnsi="Times New Roman" w:cs="Times New Roman"/>
          <w:sz w:val="20"/>
          <w:szCs w:val="20"/>
        </w:rPr>
        <w:t xml:space="preserve"> </w:t>
      </w:r>
      <w:r w:rsidR="006A112E" w:rsidRPr="004B40D7">
        <w:rPr>
          <w:rFonts w:ascii="Times New Roman" w:hAnsi="Times New Roman" w:cs="Times New Roman"/>
          <w:sz w:val="20"/>
          <w:szCs w:val="20"/>
        </w:rPr>
        <w:t>Licitante</w:t>
      </w:r>
      <w:r w:rsidR="002C2F2F" w:rsidRPr="004B40D7">
        <w:rPr>
          <w:rFonts w:ascii="Times New Roman" w:hAnsi="Times New Roman" w:cs="Times New Roman"/>
          <w:sz w:val="20"/>
          <w:szCs w:val="20"/>
        </w:rPr>
        <w:t xml:space="preserve"> deverá demonstrar que o valor da proposta é compatível com a execução do objeto licitado no que se refere aos custos dos insumos e aos coeficientes de produtividade adotados nas composições de custos unitários;</w:t>
      </w:r>
    </w:p>
    <w:p w:rsidR="00375D6E" w:rsidRPr="004B40D7" w:rsidRDefault="004B40D7" w:rsidP="004B40D7">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C2F2F" w:rsidRPr="004B40D7">
        <w:rPr>
          <w:rFonts w:ascii="Times New Roman" w:hAnsi="Times New Roman" w:cs="Times New Roman"/>
          <w:sz w:val="20"/>
          <w:szCs w:val="20"/>
        </w:rPr>
        <w:t xml:space="preserve">A </w:t>
      </w:r>
      <w:r w:rsidR="002C2F2F" w:rsidRPr="008116A0">
        <w:rPr>
          <w:rFonts w:ascii="Times New Roman" w:hAnsi="Times New Roman" w:cs="Times New Roman"/>
          <w:sz w:val="20"/>
          <w:szCs w:val="20"/>
        </w:rPr>
        <w:t>análise de exequibilidade da proposta não considerará materiais e instal</w:t>
      </w:r>
      <w:r w:rsidR="00F70A24" w:rsidRPr="008116A0">
        <w:rPr>
          <w:rFonts w:ascii="Times New Roman" w:hAnsi="Times New Roman" w:cs="Times New Roman"/>
          <w:sz w:val="20"/>
          <w:szCs w:val="20"/>
        </w:rPr>
        <w:t>ações a serem fornecidos pela</w:t>
      </w:r>
      <w:r w:rsidR="00375D6E" w:rsidRPr="008116A0">
        <w:rPr>
          <w:rFonts w:ascii="Times New Roman" w:hAnsi="Times New Roman" w:cs="Times New Roman"/>
          <w:sz w:val="20"/>
          <w:szCs w:val="20"/>
        </w:rPr>
        <w:t xml:space="preserve"> </w:t>
      </w:r>
      <w:r w:rsidR="006A112E" w:rsidRPr="008116A0">
        <w:rPr>
          <w:rFonts w:ascii="Times New Roman" w:hAnsi="Times New Roman" w:cs="Times New Roman"/>
          <w:sz w:val="20"/>
          <w:szCs w:val="20"/>
        </w:rPr>
        <w:t>Licitante</w:t>
      </w:r>
      <w:r w:rsidR="002C2F2F" w:rsidRPr="008116A0">
        <w:rPr>
          <w:rFonts w:ascii="Times New Roman" w:hAnsi="Times New Roman" w:cs="Times New Roman"/>
          <w:sz w:val="20"/>
          <w:szCs w:val="20"/>
        </w:rPr>
        <w:t xml:space="preserve"> em relação aos quais ele renuncie a parcela ou à totalidade da remuneração, desde que a renúncia esteja expressa na proposta.</w:t>
      </w:r>
    </w:p>
    <w:p w:rsidR="00375D6E" w:rsidRDefault="008116A0" w:rsidP="008116A0">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82B6A" w:rsidRPr="00375D6E">
        <w:rPr>
          <w:rFonts w:ascii="Times New Roman" w:hAnsi="Times New Roman" w:cs="Times New Roman"/>
          <w:sz w:val="20"/>
          <w:szCs w:val="20"/>
        </w:rPr>
        <w:t xml:space="preserve">Após </w:t>
      </w:r>
      <w:r w:rsidR="00814866" w:rsidRPr="00375D6E">
        <w:rPr>
          <w:rFonts w:ascii="Times New Roman" w:hAnsi="Times New Roman" w:cs="Times New Roman"/>
          <w:sz w:val="20"/>
          <w:szCs w:val="20"/>
        </w:rPr>
        <w:t>a análise de efetividade do lance/proposta</w:t>
      </w:r>
      <w:r w:rsidR="00182B6A" w:rsidRPr="00375D6E">
        <w:rPr>
          <w:rFonts w:ascii="Times New Roman" w:hAnsi="Times New Roman" w:cs="Times New Roman"/>
          <w:sz w:val="20"/>
          <w:szCs w:val="20"/>
        </w:rPr>
        <w:t>, a Comissão de Licitação deverá negociar com a</w:t>
      </w:r>
      <w:r w:rsidR="00375D6E">
        <w:rPr>
          <w:rFonts w:ascii="Times New Roman" w:hAnsi="Times New Roman" w:cs="Times New Roman"/>
          <w:sz w:val="20"/>
          <w:szCs w:val="20"/>
        </w:rPr>
        <w:t xml:space="preserve"> </w:t>
      </w:r>
      <w:r w:rsidR="00182B6A" w:rsidRPr="00375D6E">
        <w:rPr>
          <w:rFonts w:ascii="Times New Roman" w:hAnsi="Times New Roman" w:cs="Times New Roman"/>
          <w:sz w:val="20"/>
          <w:szCs w:val="20"/>
        </w:rPr>
        <w:t xml:space="preserve">Licitante que tenha apresentado lance mais vantajoso, para que sejam obtidas melhores condições, inclusive quanto ao valor total que não poderá se situar acima do orçamento estimado da CAGEPA. </w:t>
      </w:r>
    </w:p>
    <w:p w:rsidR="00375D6E" w:rsidRDefault="00375D6E" w:rsidP="008116A0">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82B6A" w:rsidRPr="00375D6E">
        <w:rPr>
          <w:rFonts w:ascii="Times New Roman" w:hAnsi="Times New Roman" w:cs="Times New Roman"/>
          <w:sz w:val="20"/>
          <w:szCs w:val="20"/>
        </w:rPr>
        <w:t>A negociação deverá ser feita com as</w:t>
      </w:r>
      <w:r>
        <w:rPr>
          <w:rFonts w:ascii="Times New Roman" w:hAnsi="Times New Roman" w:cs="Times New Roman"/>
          <w:sz w:val="20"/>
          <w:szCs w:val="20"/>
        </w:rPr>
        <w:t xml:space="preserve"> </w:t>
      </w:r>
      <w:r w:rsidR="00182B6A" w:rsidRPr="00375D6E">
        <w:rPr>
          <w:rFonts w:ascii="Times New Roman" w:hAnsi="Times New Roman" w:cs="Times New Roman"/>
          <w:sz w:val="20"/>
          <w:szCs w:val="20"/>
        </w:rPr>
        <w:t>demais Licitantes, segundo a ordem inicialmente estabelecida, quando o preço do primeiro colocado, mesmo após a negociação, permanecer acima do orçamento estimado da CAGEPA.</w:t>
      </w:r>
    </w:p>
    <w:p w:rsidR="00375D6E" w:rsidRDefault="00375D6E" w:rsidP="008116A0">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64EA4" w:rsidRPr="00375D6E">
        <w:rPr>
          <w:rFonts w:ascii="Times New Roman" w:hAnsi="Times New Roman" w:cs="Times New Roman"/>
          <w:sz w:val="20"/>
          <w:szCs w:val="20"/>
        </w:rPr>
        <w:t xml:space="preserve">Quando </w:t>
      </w:r>
      <w:r w:rsidRPr="00375D6E">
        <w:rPr>
          <w:rFonts w:ascii="Times New Roman" w:hAnsi="Times New Roman" w:cs="Times New Roman"/>
          <w:sz w:val="20"/>
          <w:szCs w:val="20"/>
        </w:rPr>
        <w:t>todas as</w:t>
      </w:r>
      <w:r w:rsidR="00264EA4" w:rsidRPr="00375D6E">
        <w:rPr>
          <w:rFonts w:ascii="Times New Roman" w:hAnsi="Times New Roman" w:cs="Times New Roman"/>
          <w:sz w:val="20"/>
          <w:szCs w:val="20"/>
        </w:rPr>
        <w:t xml:space="preserve"> propostas forem desclassificadas, a CAGEPA poderá fixar prazo de até </w:t>
      </w:r>
      <w:r>
        <w:rPr>
          <w:rFonts w:ascii="Times New Roman" w:hAnsi="Times New Roman" w:cs="Times New Roman"/>
          <w:sz w:val="20"/>
          <w:szCs w:val="20"/>
        </w:rPr>
        <w:t>0</w:t>
      </w:r>
      <w:r w:rsidR="00264EA4" w:rsidRPr="00375D6E">
        <w:rPr>
          <w:rFonts w:ascii="Times New Roman" w:hAnsi="Times New Roman" w:cs="Times New Roman"/>
          <w:sz w:val="20"/>
          <w:szCs w:val="20"/>
        </w:rPr>
        <w:t>8 (oito) dias úteis para a apresentação de novas propostas ou documentação escoimadas das causas que culminaram nas respectivas desclassificações.</w:t>
      </w:r>
    </w:p>
    <w:p w:rsidR="00375D6E" w:rsidRDefault="00375D6E" w:rsidP="008116A0">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82B6A" w:rsidRPr="00375D6E">
        <w:rPr>
          <w:rFonts w:ascii="Times New Roman" w:hAnsi="Times New Roman" w:cs="Times New Roman"/>
          <w:sz w:val="20"/>
          <w:szCs w:val="20"/>
        </w:rPr>
        <w:t xml:space="preserve">Se depois de </w:t>
      </w:r>
      <w:r w:rsidR="00182B6A" w:rsidRPr="001F124A">
        <w:rPr>
          <w:rFonts w:ascii="Times New Roman" w:hAnsi="Times New Roman" w:cs="Times New Roman"/>
          <w:sz w:val="20"/>
          <w:szCs w:val="20"/>
        </w:rPr>
        <w:t xml:space="preserve">adotada a providência referida no subitem </w:t>
      </w:r>
      <w:r w:rsidR="004E1195" w:rsidRPr="001F124A">
        <w:rPr>
          <w:rFonts w:ascii="Times New Roman" w:hAnsi="Times New Roman" w:cs="Times New Roman"/>
          <w:sz w:val="20"/>
          <w:szCs w:val="20"/>
        </w:rPr>
        <w:t>9.8</w:t>
      </w:r>
      <w:r w:rsidR="00182B6A" w:rsidRPr="001F124A">
        <w:rPr>
          <w:rFonts w:ascii="Times New Roman" w:hAnsi="Times New Roman" w:cs="Times New Roman"/>
          <w:sz w:val="20"/>
          <w:szCs w:val="20"/>
        </w:rPr>
        <w:t xml:space="preserve"> não for obtido valor igual ou inferior ao orçamento estimado para a contratação, será revogada</w:t>
      </w:r>
      <w:r w:rsidR="00182B6A" w:rsidRPr="00375D6E">
        <w:rPr>
          <w:rFonts w:ascii="Times New Roman" w:hAnsi="Times New Roman" w:cs="Times New Roman"/>
          <w:sz w:val="20"/>
          <w:szCs w:val="20"/>
        </w:rPr>
        <w:t xml:space="preserve"> a licitação.</w:t>
      </w:r>
    </w:p>
    <w:p w:rsidR="000A6906" w:rsidRPr="008A53AC" w:rsidRDefault="000A6906" w:rsidP="000A6906">
      <w:pPr>
        <w:pStyle w:val="PargrafodaLista"/>
        <w:numPr>
          <w:ilvl w:val="1"/>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lastRenderedPageBreak/>
        <w:t xml:space="preserve"> </w:t>
      </w:r>
      <w:r w:rsidRPr="008A53AC">
        <w:rPr>
          <w:rFonts w:ascii="Times New Roman" w:hAnsi="Times New Roman" w:cs="Times New Roman"/>
          <w:b/>
          <w:sz w:val="20"/>
          <w:szCs w:val="20"/>
        </w:rPr>
        <w:t xml:space="preserve">Em face da adoção do regime de empreitada por preço </w:t>
      </w:r>
      <w:r w:rsidR="00592988" w:rsidRPr="008A53AC">
        <w:rPr>
          <w:rFonts w:ascii="Times New Roman" w:hAnsi="Times New Roman" w:cs="Times New Roman"/>
          <w:b/>
          <w:sz w:val="20"/>
          <w:szCs w:val="20"/>
          <w:highlight w:val="green"/>
        </w:rPr>
        <w:t>*unitário_global*</w:t>
      </w:r>
      <w:r w:rsidRPr="008A53AC">
        <w:rPr>
          <w:rFonts w:ascii="Times New Roman" w:hAnsi="Times New Roman" w:cs="Times New Roman"/>
          <w:b/>
          <w:sz w:val="20"/>
          <w:szCs w:val="20"/>
        </w:rPr>
        <w:t xml:space="preserve">, ao final da negociação a Licitante vencedora deverá considerar na elaboração final de sua Planilha de Quantidades e Preços, que todos os preços unitários propostos não poderão exceder os seus </w:t>
      </w:r>
      <w:r w:rsidR="008A53AC" w:rsidRPr="008A53AC">
        <w:rPr>
          <w:rFonts w:ascii="Times New Roman" w:hAnsi="Times New Roman" w:cs="Times New Roman"/>
          <w:b/>
          <w:sz w:val="20"/>
          <w:szCs w:val="20"/>
        </w:rPr>
        <w:t>correspondentes preços unitários estabelecidos</w:t>
      </w:r>
      <w:r w:rsidRPr="008A53AC">
        <w:rPr>
          <w:rFonts w:ascii="Times New Roman" w:hAnsi="Times New Roman" w:cs="Times New Roman"/>
          <w:b/>
          <w:sz w:val="20"/>
          <w:szCs w:val="20"/>
        </w:rPr>
        <w:t xml:space="preserve"> no orçamento estimado pela CAGEPA.</w:t>
      </w:r>
    </w:p>
    <w:p w:rsidR="000A6906" w:rsidRDefault="000A6906" w:rsidP="000A6906">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375D6E">
        <w:rPr>
          <w:rFonts w:ascii="Times New Roman" w:hAnsi="Times New Roman" w:cs="Times New Roman"/>
          <w:sz w:val="20"/>
          <w:szCs w:val="20"/>
        </w:rPr>
        <w:tab/>
        <w:t>Verificando-se, no curso da análise, o descumprimento de requisitos estabelecidos neste Edital e seus Anexos, a Proposta será desclassificada.</w:t>
      </w:r>
    </w:p>
    <w:p w:rsidR="000A6906" w:rsidRPr="00375D6E" w:rsidRDefault="000A6906" w:rsidP="000A6906">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375D6E">
        <w:rPr>
          <w:rFonts w:ascii="Times New Roman" w:hAnsi="Times New Roman" w:cs="Times New Roman"/>
          <w:sz w:val="20"/>
          <w:szCs w:val="20"/>
        </w:rPr>
        <w:t xml:space="preserve">Observado o disposto no subitem precedente, a Comissão de Licitação ordenará as propostas em ordem </w:t>
      </w:r>
      <w:r w:rsidRPr="00375D6E">
        <w:rPr>
          <w:rFonts w:ascii="Times New Roman" w:eastAsia="Calibri" w:hAnsi="Times New Roman" w:cs="Times New Roman"/>
          <w:sz w:val="20"/>
          <w:szCs w:val="20"/>
        </w:rPr>
        <w:t>crescente dos valores totais, sendo considerada 1ª colocada aquela que apresentar o menor valor.</w:t>
      </w:r>
    </w:p>
    <w:p w:rsidR="000A6906" w:rsidRDefault="000A6906" w:rsidP="000A6906">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eastAsia="Calibri" w:hAnsi="Times New Roman" w:cs="Times New Roman"/>
          <w:sz w:val="20"/>
          <w:szCs w:val="20"/>
        </w:rPr>
        <w:t xml:space="preserve"> </w:t>
      </w:r>
      <w:r w:rsidRPr="00375D6E">
        <w:rPr>
          <w:rFonts w:ascii="Times New Roman" w:hAnsi="Times New Roman" w:cs="Times New Roman"/>
          <w:sz w:val="20"/>
          <w:szCs w:val="20"/>
        </w:rPr>
        <w:t xml:space="preserve">Em caso de empate entre </w:t>
      </w:r>
      <w:r>
        <w:rPr>
          <w:rFonts w:ascii="Times New Roman" w:hAnsi="Times New Roman" w:cs="Times New Roman"/>
          <w:sz w:val="20"/>
          <w:szCs w:val="20"/>
        </w:rPr>
        <w:t>0</w:t>
      </w:r>
      <w:r w:rsidRPr="00375D6E">
        <w:rPr>
          <w:rFonts w:ascii="Times New Roman" w:hAnsi="Times New Roman" w:cs="Times New Roman"/>
          <w:sz w:val="20"/>
          <w:szCs w:val="20"/>
        </w:rPr>
        <w:t>2 (duas) propostas, serão utilizados, na ordem em que se encontram enumerados, os seguintes critérios de desempate:</w:t>
      </w:r>
    </w:p>
    <w:p w:rsidR="000A6906" w:rsidRDefault="000A6906" w:rsidP="000A690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375D6E">
        <w:rPr>
          <w:rFonts w:ascii="Times New Roman" w:hAnsi="Times New Roman" w:cs="Times New Roman"/>
          <w:sz w:val="20"/>
          <w:szCs w:val="20"/>
        </w:rPr>
        <w:t>Disputa final, em que as licitantes empatadas poderão apresentar nova proposta fechada, em ato contínuo ao encerramento da etapa de julgamento;</w:t>
      </w:r>
    </w:p>
    <w:p w:rsidR="000A6906" w:rsidRPr="00375D6E" w:rsidRDefault="000A6906" w:rsidP="000A690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375D6E">
        <w:rPr>
          <w:rFonts w:ascii="Times New Roman" w:eastAsia="Calibri" w:hAnsi="Times New Roman" w:cs="Times New Roman"/>
          <w:sz w:val="20"/>
          <w:szCs w:val="20"/>
        </w:rPr>
        <w:t xml:space="preserve">Produtos e serviços produzidos no País; </w:t>
      </w:r>
    </w:p>
    <w:p w:rsidR="000A6906" w:rsidRPr="00375D6E" w:rsidRDefault="000A6906" w:rsidP="000A690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eastAsia="Calibri" w:hAnsi="Times New Roman" w:cs="Times New Roman"/>
          <w:sz w:val="20"/>
          <w:szCs w:val="20"/>
        </w:rPr>
        <w:t xml:space="preserve"> </w:t>
      </w:r>
      <w:r w:rsidRPr="00375D6E">
        <w:rPr>
          <w:rFonts w:ascii="Times New Roman" w:eastAsia="Calibri" w:hAnsi="Times New Roman" w:cs="Times New Roman"/>
          <w:sz w:val="20"/>
          <w:szCs w:val="20"/>
        </w:rPr>
        <w:t xml:space="preserve">Produzidos ou prestados por empresas brasileiras; </w:t>
      </w:r>
    </w:p>
    <w:p w:rsidR="000A6906" w:rsidRDefault="000A6906" w:rsidP="000A690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eastAsia="Calibri" w:hAnsi="Times New Roman" w:cs="Times New Roman"/>
          <w:sz w:val="20"/>
          <w:szCs w:val="20"/>
        </w:rPr>
        <w:t xml:space="preserve"> </w:t>
      </w:r>
      <w:r w:rsidRPr="00375D6E">
        <w:rPr>
          <w:rFonts w:ascii="Times New Roman" w:eastAsia="Calibri" w:hAnsi="Times New Roman" w:cs="Times New Roman"/>
          <w:sz w:val="20"/>
          <w:szCs w:val="20"/>
        </w:rPr>
        <w:t>Produtos e serviços produzidos ou prestados por empresas que invistam em pesquisa e no desenvo</w:t>
      </w:r>
      <w:r w:rsidRPr="00375D6E">
        <w:rPr>
          <w:rFonts w:ascii="Times New Roman" w:hAnsi="Times New Roman" w:cs="Times New Roman"/>
          <w:sz w:val="20"/>
          <w:szCs w:val="20"/>
        </w:rPr>
        <w:t>lvimento de tecnologia no País; e</w:t>
      </w:r>
    </w:p>
    <w:p w:rsidR="000A6906" w:rsidRPr="00375D6E" w:rsidRDefault="000A6906" w:rsidP="000A690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S</w:t>
      </w:r>
      <w:r w:rsidRPr="00375D6E">
        <w:rPr>
          <w:rFonts w:ascii="Times New Roman" w:eastAsia="Calibri" w:hAnsi="Times New Roman" w:cs="Times New Roman"/>
          <w:sz w:val="20"/>
          <w:szCs w:val="20"/>
        </w:rPr>
        <w:t>orteio.</w:t>
      </w:r>
    </w:p>
    <w:p w:rsidR="000A6906" w:rsidRDefault="000A6906" w:rsidP="000A6906">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375D6E">
        <w:rPr>
          <w:rFonts w:ascii="Times New Roman" w:hAnsi="Times New Roman" w:cs="Times New Roman"/>
          <w:sz w:val="20"/>
          <w:szCs w:val="20"/>
        </w:rPr>
        <w:t>Sendo aceita a proposta mais bem classificada, será verificado o atendimento das condições de habilitação pela</w:t>
      </w:r>
      <w:r>
        <w:rPr>
          <w:rFonts w:ascii="Times New Roman" w:hAnsi="Times New Roman" w:cs="Times New Roman"/>
          <w:sz w:val="20"/>
          <w:szCs w:val="20"/>
        </w:rPr>
        <w:t xml:space="preserve"> </w:t>
      </w:r>
      <w:r w:rsidRPr="00375D6E">
        <w:rPr>
          <w:rFonts w:ascii="Times New Roman" w:hAnsi="Times New Roman" w:cs="Times New Roman"/>
          <w:sz w:val="20"/>
          <w:szCs w:val="20"/>
        </w:rPr>
        <w:t xml:space="preserve">Licitante que a tiver formulado, mediante análise dos Documentos de Habilitação de acordo com as exigências estabelecidas no item </w:t>
      </w:r>
      <w:r w:rsidR="00F80838">
        <w:rPr>
          <w:rFonts w:ascii="Times New Roman" w:hAnsi="Times New Roman" w:cs="Times New Roman"/>
          <w:sz w:val="20"/>
          <w:szCs w:val="20"/>
        </w:rPr>
        <w:t>10</w:t>
      </w:r>
      <w:r w:rsidRPr="00375D6E">
        <w:rPr>
          <w:rFonts w:ascii="Times New Roman" w:hAnsi="Times New Roman" w:cs="Times New Roman"/>
          <w:sz w:val="20"/>
          <w:szCs w:val="20"/>
        </w:rPr>
        <w:t xml:space="preserve"> deste Edital.</w:t>
      </w:r>
    </w:p>
    <w:p w:rsidR="000A6906" w:rsidRDefault="000A6906" w:rsidP="000A6906">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375D6E">
        <w:rPr>
          <w:rFonts w:ascii="Times New Roman" w:hAnsi="Times New Roman" w:cs="Times New Roman"/>
          <w:sz w:val="20"/>
          <w:szCs w:val="20"/>
        </w:rPr>
        <w:t>Caso a proposta mais bem classificada não atenda as condições habilitatórias, após negociação nos termos deste Edital, será aberto o envelope</w:t>
      </w:r>
      <w:r>
        <w:rPr>
          <w:rFonts w:ascii="Times New Roman" w:hAnsi="Times New Roman" w:cs="Times New Roman"/>
          <w:sz w:val="20"/>
          <w:szCs w:val="20"/>
        </w:rPr>
        <w:t xml:space="preserve"> </w:t>
      </w:r>
      <w:r w:rsidRPr="00375D6E">
        <w:rPr>
          <w:rFonts w:ascii="Times New Roman" w:hAnsi="Times New Roman" w:cs="Times New Roman"/>
          <w:sz w:val="20"/>
          <w:szCs w:val="20"/>
        </w:rPr>
        <w:t>Documentos de Habilitação da segunda melhor classificada, e assim por diante, até alcançar a proposta válida.</w:t>
      </w:r>
    </w:p>
    <w:p w:rsidR="000A6906" w:rsidRPr="00375D6E" w:rsidRDefault="000A6906" w:rsidP="000A6906">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A</w:t>
      </w:r>
      <w:r w:rsidRPr="00375D6E">
        <w:rPr>
          <w:rFonts w:ascii="Times New Roman" w:hAnsi="Times New Roman" w:cs="Times New Roman"/>
          <w:sz w:val="20"/>
          <w:szCs w:val="20"/>
        </w:rPr>
        <w:t xml:space="preserve"> rigor do RILCC deverá ser observado quando da realização do procedimento descrito neste Edital, quanto às etapas de julgamento, análise de efetividade da proposta e negociação.</w:t>
      </w:r>
    </w:p>
    <w:p w:rsidR="001F124A" w:rsidRPr="001F124A" w:rsidRDefault="001F124A" w:rsidP="001F124A">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1F124A">
        <w:rPr>
          <w:rFonts w:ascii="Times New Roman" w:hAnsi="Times New Roman" w:cs="Times New Roman"/>
          <w:sz w:val="20"/>
          <w:szCs w:val="20"/>
        </w:rPr>
        <w:t xml:space="preserve">Para efeito de pontuação para a PROPOSTA DE PREÇOS da LICITANTE, serão adotados os critérios de avaliação </w:t>
      </w:r>
      <w:r>
        <w:rPr>
          <w:rFonts w:ascii="Times New Roman" w:hAnsi="Times New Roman" w:cs="Times New Roman"/>
          <w:sz w:val="20"/>
          <w:szCs w:val="20"/>
        </w:rPr>
        <w:t xml:space="preserve">definidos no </w:t>
      </w:r>
      <w:r w:rsidRPr="001F124A">
        <w:rPr>
          <w:rFonts w:ascii="Times New Roman" w:hAnsi="Times New Roman" w:cs="Times New Roman"/>
          <w:sz w:val="20"/>
          <w:szCs w:val="20"/>
          <w:highlight w:val="cyan"/>
        </w:rPr>
        <w:t>___________;</w:t>
      </w:r>
    </w:p>
    <w:p w:rsidR="001F124A" w:rsidRPr="001F124A" w:rsidRDefault="001F124A" w:rsidP="001F124A">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1F124A">
        <w:rPr>
          <w:rFonts w:ascii="Times New Roman" w:hAnsi="Times New Roman" w:cs="Times New Roman"/>
          <w:sz w:val="20"/>
          <w:szCs w:val="20"/>
        </w:rPr>
        <w:t>As notas calculadas serão arredondadas até os centésimos consoantes à norma da ABNT NBR 5891/1977 – Regras de Arredondamento na Numeração Decimal.</w:t>
      </w:r>
    </w:p>
    <w:p w:rsidR="001F124A" w:rsidRPr="001F124A" w:rsidRDefault="000A6906" w:rsidP="001F124A">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F124A" w:rsidRPr="001F124A">
        <w:rPr>
          <w:rFonts w:ascii="Times New Roman" w:hAnsi="Times New Roman" w:cs="Times New Roman"/>
          <w:sz w:val="20"/>
          <w:szCs w:val="20"/>
        </w:rPr>
        <w:t>DA NOTA FINAL</w:t>
      </w:r>
    </w:p>
    <w:p w:rsidR="001F124A" w:rsidRPr="001F124A" w:rsidRDefault="000A6906" w:rsidP="001F124A">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F124A" w:rsidRPr="001F124A">
        <w:rPr>
          <w:rFonts w:ascii="Times New Roman" w:hAnsi="Times New Roman" w:cs="Times New Roman"/>
          <w:sz w:val="20"/>
          <w:szCs w:val="20"/>
        </w:rPr>
        <w:t xml:space="preserve">O julgamento será ser feito pelo somatório das notas da PROPOSTA TÉCNICA e da PROPOSTA DE PREÇO, sendo a nota de PROPOSTA TÉCNICA com peso de </w:t>
      </w:r>
      <w:r w:rsidR="001F124A" w:rsidRPr="001F124A">
        <w:rPr>
          <w:rFonts w:ascii="Times New Roman" w:hAnsi="Times New Roman" w:cs="Times New Roman"/>
          <w:sz w:val="20"/>
          <w:szCs w:val="20"/>
          <w:highlight w:val="cyan"/>
        </w:rPr>
        <w:t>__% (_______</w:t>
      </w:r>
      <w:r w:rsidR="001F124A" w:rsidRPr="001F124A">
        <w:rPr>
          <w:rFonts w:ascii="Times New Roman" w:hAnsi="Times New Roman" w:cs="Times New Roman"/>
          <w:sz w:val="20"/>
          <w:szCs w:val="20"/>
        </w:rPr>
        <w:t xml:space="preserve"> por cento) e a nota de PROPOSTA DE PREÇO com peso de </w:t>
      </w:r>
      <w:r w:rsidR="001F124A" w:rsidRPr="001F124A">
        <w:rPr>
          <w:rFonts w:ascii="Times New Roman" w:hAnsi="Times New Roman" w:cs="Times New Roman"/>
          <w:sz w:val="20"/>
          <w:szCs w:val="20"/>
          <w:highlight w:val="cyan"/>
        </w:rPr>
        <w:t>__% (______</w:t>
      </w:r>
      <w:r w:rsidR="001F124A" w:rsidRPr="001F124A">
        <w:rPr>
          <w:rFonts w:ascii="Times New Roman" w:hAnsi="Times New Roman" w:cs="Times New Roman"/>
          <w:sz w:val="20"/>
          <w:szCs w:val="20"/>
        </w:rPr>
        <w:t xml:space="preserve"> por cento) totalizando um percentual de 100% (cem por cento).</w:t>
      </w:r>
    </w:p>
    <w:p w:rsidR="001F124A" w:rsidRPr="004748D8" w:rsidRDefault="001F124A" w:rsidP="004748D8">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1F124A">
        <w:rPr>
          <w:rFonts w:ascii="Times New Roman" w:hAnsi="Times New Roman" w:cs="Times New Roman"/>
          <w:sz w:val="20"/>
          <w:szCs w:val="20"/>
        </w:rPr>
        <w:t>A nota da PROPOSTA DE PREÇO totalizará no máximo 100 (cem) pontos, conforme os critérios definidos no item 0</w:t>
      </w:r>
      <w:r w:rsidR="004748D8">
        <w:rPr>
          <w:rFonts w:ascii="Times New Roman" w:hAnsi="Times New Roman" w:cs="Times New Roman"/>
          <w:sz w:val="20"/>
          <w:szCs w:val="20"/>
        </w:rPr>
        <w:t>9 deste instrumento convocatório</w:t>
      </w:r>
      <w:r w:rsidRPr="001F124A">
        <w:rPr>
          <w:rFonts w:ascii="Times New Roman" w:hAnsi="Times New Roman" w:cs="Times New Roman"/>
          <w:sz w:val="20"/>
          <w:szCs w:val="20"/>
        </w:rPr>
        <w:t>.</w:t>
      </w:r>
    </w:p>
    <w:p w:rsidR="001F124A" w:rsidRPr="004748D8" w:rsidRDefault="004748D8" w:rsidP="004748D8">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F124A" w:rsidRPr="001F124A">
        <w:rPr>
          <w:rFonts w:ascii="Times New Roman" w:hAnsi="Times New Roman" w:cs="Times New Roman"/>
          <w:sz w:val="20"/>
          <w:szCs w:val="20"/>
        </w:rPr>
        <w:t xml:space="preserve">A nota da PROPOSTA TÉCNICA totalizará no máximo 100(cem) pontos conforme os critérios definidos no item </w:t>
      </w:r>
      <w:r>
        <w:rPr>
          <w:rFonts w:ascii="Times New Roman" w:hAnsi="Times New Roman" w:cs="Times New Roman"/>
          <w:sz w:val="20"/>
          <w:szCs w:val="20"/>
        </w:rPr>
        <w:t>08 neste edital</w:t>
      </w:r>
      <w:r w:rsidR="001F124A" w:rsidRPr="001F124A">
        <w:rPr>
          <w:rFonts w:ascii="Times New Roman" w:hAnsi="Times New Roman" w:cs="Times New Roman"/>
          <w:sz w:val="20"/>
          <w:szCs w:val="20"/>
        </w:rPr>
        <w:t>.</w:t>
      </w:r>
    </w:p>
    <w:p w:rsidR="001F124A" w:rsidRPr="004748D8" w:rsidRDefault="004748D8" w:rsidP="004748D8">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1F124A" w:rsidRPr="001F124A">
        <w:rPr>
          <w:rFonts w:ascii="Times New Roman" w:hAnsi="Times New Roman" w:cs="Times New Roman"/>
          <w:sz w:val="20"/>
          <w:szCs w:val="20"/>
        </w:rPr>
        <w:t>O cálculo da Nota Final (NF) dos proponentes far-se-á de acordo com a média ponderada das valorizações das propostas técnica e de preço, conforme a Equação a seguir:</w:t>
      </w:r>
    </w:p>
    <w:p w:rsidR="001F124A" w:rsidRPr="001F124A" w:rsidRDefault="001F124A" w:rsidP="004748D8">
      <w:pPr>
        <w:pStyle w:val="PargrafodaLista"/>
        <w:spacing w:after="240" w:line="240" w:lineRule="auto"/>
        <w:ind w:left="0"/>
        <w:contextualSpacing w:val="0"/>
        <w:jc w:val="both"/>
        <w:rPr>
          <w:rFonts w:ascii="Times New Roman" w:hAnsi="Times New Roman" w:cs="Times New Roman"/>
          <w:sz w:val="20"/>
          <w:szCs w:val="20"/>
        </w:rPr>
      </w:pPr>
      <w:r w:rsidRPr="001F124A">
        <w:rPr>
          <w:rFonts w:ascii="Times New Roman" w:hAnsi="Times New Roman" w:cs="Times New Roman"/>
          <w:sz w:val="20"/>
          <w:szCs w:val="20"/>
        </w:rPr>
        <w:t>NF = (</w:t>
      </w:r>
      <w:r w:rsidR="004748D8" w:rsidRPr="004748D8">
        <w:rPr>
          <w:rFonts w:ascii="Times New Roman" w:hAnsi="Times New Roman" w:cs="Times New Roman"/>
          <w:sz w:val="20"/>
          <w:szCs w:val="20"/>
          <w:highlight w:val="cyan"/>
          <w:vertAlign w:val="superscript"/>
        </w:rPr>
        <w:t>peso</w:t>
      </w:r>
      <w:r w:rsidR="004748D8" w:rsidRPr="004748D8">
        <w:rPr>
          <w:rFonts w:ascii="Times New Roman" w:hAnsi="Times New Roman" w:cs="Times New Roman"/>
          <w:sz w:val="20"/>
          <w:szCs w:val="20"/>
          <w:highlight w:val="cyan"/>
        </w:rPr>
        <w:t xml:space="preserve"> </w:t>
      </w:r>
      <w:r w:rsidR="004748D8" w:rsidRPr="004748D8">
        <w:rPr>
          <w:rFonts w:ascii="Times New Roman" w:hAnsi="Times New Roman" w:cs="Times New Roman"/>
          <w:sz w:val="20"/>
          <w:szCs w:val="20"/>
          <w:highlight w:val="cyan"/>
          <w:vertAlign w:val="superscript"/>
        </w:rPr>
        <w:t>da nota</w:t>
      </w:r>
      <w:r w:rsidR="004748D8" w:rsidRPr="004748D8">
        <w:rPr>
          <w:rFonts w:ascii="Times New Roman" w:hAnsi="Times New Roman" w:cs="Times New Roman"/>
          <w:sz w:val="20"/>
          <w:szCs w:val="20"/>
          <w:highlight w:val="cyan"/>
        </w:rPr>
        <w:t>__</w:t>
      </w:r>
      <w:r w:rsidRPr="001F124A">
        <w:rPr>
          <w:rFonts w:ascii="Times New Roman" w:hAnsi="Times New Roman" w:cs="Times New Roman"/>
          <w:sz w:val="20"/>
          <w:szCs w:val="20"/>
        </w:rPr>
        <w:t xml:space="preserve"> * NPT + </w:t>
      </w:r>
      <w:r w:rsidR="004748D8" w:rsidRPr="004748D8">
        <w:rPr>
          <w:rFonts w:ascii="Times New Roman" w:hAnsi="Times New Roman" w:cs="Times New Roman"/>
          <w:sz w:val="20"/>
          <w:szCs w:val="20"/>
          <w:highlight w:val="cyan"/>
          <w:vertAlign w:val="superscript"/>
        </w:rPr>
        <w:t>peso</w:t>
      </w:r>
      <w:r w:rsidR="004748D8" w:rsidRPr="004748D8">
        <w:rPr>
          <w:rFonts w:ascii="Times New Roman" w:hAnsi="Times New Roman" w:cs="Times New Roman"/>
          <w:sz w:val="20"/>
          <w:szCs w:val="20"/>
          <w:highlight w:val="cyan"/>
        </w:rPr>
        <w:t xml:space="preserve"> </w:t>
      </w:r>
      <w:r w:rsidR="004748D8" w:rsidRPr="004748D8">
        <w:rPr>
          <w:rFonts w:ascii="Times New Roman" w:hAnsi="Times New Roman" w:cs="Times New Roman"/>
          <w:sz w:val="20"/>
          <w:szCs w:val="20"/>
          <w:highlight w:val="cyan"/>
          <w:vertAlign w:val="superscript"/>
        </w:rPr>
        <w:t>da nota</w:t>
      </w:r>
      <w:r w:rsidR="004748D8" w:rsidRPr="004748D8">
        <w:rPr>
          <w:rFonts w:ascii="Times New Roman" w:hAnsi="Times New Roman" w:cs="Times New Roman"/>
          <w:sz w:val="20"/>
          <w:szCs w:val="20"/>
          <w:highlight w:val="cyan"/>
        </w:rPr>
        <w:t>__</w:t>
      </w:r>
      <w:r w:rsidR="004748D8" w:rsidRPr="001F124A">
        <w:rPr>
          <w:rFonts w:ascii="Times New Roman" w:hAnsi="Times New Roman" w:cs="Times New Roman"/>
          <w:sz w:val="20"/>
          <w:szCs w:val="20"/>
        </w:rPr>
        <w:t xml:space="preserve"> </w:t>
      </w:r>
      <w:r w:rsidRPr="001F124A">
        <w:rPr>
          <w:rFonts w:ascii="Times New Roman" w:hAnsi="Times New Roman" w:cs="Times New Roman"/>
          <w:sz w:val="20"/>
          <w:szCs w:val="20"/>
        </w:rPr>
        <w:t>*NPP) /100</w:t>
      </w:r>
    </w:p>
    <w:p w:rsidR="001F124A" w:rsidRPr="001F124A" w:rsidRDefault="001F124A" w:rsidP="004748D8">
      <w:pPr>
        <w:pStyle w:val="PargrafodaLista"/>
        <w:spacing w:after="240" w:line="240" w:lineRule="auto"/>
        <w:ind w:left="0"/>
        <w:contextualSpacing w:val="0"/>
        <w:jc w:val="both"/>
        <w:rPr>
          <w:rFonts w:ascii="Times New Roman" w:hAnsi="Times New Roman" w:cs="Times New Roman"/>
          <w:sz w:val="20"/>
          <w:szCs w:val="20"/>
        </w:rPr>
      </w:pPr>
      <w:r w:rsidRPr="001F124A">
        <w:rPr>
          <w:rFonts w:ascii="Times New Roman" w:hAnsi="Times New Roman" w:cs="Times New Roman"/>
          <w:sz w:val="20"/>
          <w:szCs w:val="20"/>
        </w:rPr>
        <w:t>Onde:</w:t>
      </w:r>
    </w:p>
    <w:p w:rsidR="001F124A" w:rsidRPr="001F124A" w:rsidRDefault="001F124A" w:rsidP="004748D8">
      <w:pPr>
        <w:pStyle w:val="PargrafodaLista"/>
        <w:spacing w:after="240" w:line="240" w:lineRule="auto"/>
        <w:ind w:left="0"/>
        <w:jc w:val="both"/>
        <w:rPr>
          <w:rFonts w:ascii="Times New Roman" w:hAnsi="Times New Roman" w:cs="Times New Roman"/>
          <w:sz w:val="20"/>
          <w:szCs w:val="20"/>
        </w:rPr>
      </w:pPr>
      <w:r w:rsidRPr="001F124A">
        <w:rPr>
          <w:rFonts w:ascii="Times New Roman" w:hAnsi="Times New Roman" w:cs="Times New Roman"/>
          <w:sz w:val="20"/>
          <w:szCs w:val="20"/>
        </w:rPr>
        <w:t>NF = Nota Final</w:t>
      </w:r>
    </w:p>
    <w:p w:rsidR="001F124A" w:rsidRPr="001F124A" w:rsidRDefault="001F124A" w:rsidP="004748D8">
      <w:pPr>
        <w:pStyle w:val="PargrafodaLista"/>
        <w:spacing w:after="240" w:line="240" w:lineRule="auto"/>
        <w:ind w:left="0"/>
        <w:jc w:val="both"/>
        <w:rPr>
          <w:rFonts w:ascii="Times New Roman" w:hAnsi="Times New Roman" w:cs="Times New Roman"/>
          <w:sz w:val="20"/>
          <w:szCs w:val="20"/>
        </w:rPr>
      </w:pPr>
      <w:r w:rsidRPr="001F124A">
        <w:rPr>
          <w:rFonts w:ascii="Times New Roman" w:hAnsi="Times New Roman" w:cs="Times New Roman"/>
          <w:sz w:val="20"/>
          <w:szCs w:val="20"/>
        </w:rPr>
        <w:t xml:space="preserve">NPT = Nota da Proposta Técnica </w:t>
      </w:r>
    </w:p>
    <w:p w:rsidR="001F124A" w:rsidRDefault="001F124A" w:rsidP="004748D8">
      <w:pPr>
        <w:pStyle w:val="PargrafodaLista"/>
        <w:spacing w:after="240" w:line="240" w:lineRule="auto"/>
        <w:ind w:left="0"/>
        <w:jc w:val="both"/>
        <w:rPr>
          <w:rFonts w:ascii="Times New Roman" w:hAnsi="Times New Roman" w:cs="Times New Roman"/>
          <w:sz w:val="20"/>
          <w:szCs w:val="20"/>
        </w:rPr>
      </w:pPr>
      <w:r w:rsidRPr="001F124A">
        <w:rPr>
          <w:rFonts w:ascii="Times New Roman" w:hAnsi="Times New Roman" w:cs="Times New Roman"/>
          <w:sz w:val="20"/>
          <w:szCs w:val="20"/>
        </w:rPr>
        <w:t>NPP = Nota da Proposta de Preço</w:t>
      </w:r>
    </w:p>
    <w:p w:rsidR="00EE24CD" w:rsidRPr="001F124A" w:rsidRDefault="00EE24CD" w:rsidP="004748D8">
      <w:pPr>
        <w:pStyle w:val="PargrafodaLista"/>
        <w:spacing w:after="240" w:line="240" w:lineRule="auto"/>
        <w:ind w:left="0"/>
        <w:jc w:val="both"/>
        <w:rPr>
          <w:rFonts w:ascii="Times New Roman" w:hAnsi="Times New Roman" w:cs="Times New Roman"/>
          <w:sz w:val="20"/>
          <w:szCs w:val="20"/>
        </w:rPr>
      </w:pPr>
    </w:p>
    <w:p w:rsidR="001F124A" w:rsidRPr="00514F04" w:rsidRDefault="00514F04" w:rsidP="00514F04">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F124A" w:rsidRPr="001F124A">
        <w:rPr>
          <w:rFonts w:ascii="Times New Roman" w:hAnsi="Times New Roman" w:cs="Times New Roman"/>
          <w:sz w:val="20"/>
          <w:szCs w:val="20"/>
        </w:rPr>
        <w:t>Ordenamento das NOTAS FINAIS das Propostas de Preços dar-se-á por ordem decrescente de vantajosidade.</w:t>
      </w:r>
    </w:p>
    <w:p w:rsidR="00F51D7C" w:rsidRDefault="00514F04" w:rsidP="00F51D7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F124A" w:rsidRPr="001F124A">
        <w:rPr>
          <w:rFonts w:ascii="Times New Roman" w:hAnsi="Times New Roman" w:cs="Times New Roman"/>
          <w:sz w:val="20"/>
          <w:szCs w:val="20"/>
        </w:rPr>
        <w:t>Observado o disposto no subitem precedente, a COMISSÃO ordenará as propostas em ordem decrescente dos valores das Notas Finais, sendo declarada vencedora à licitante que atingir a maior Nota Final.</w:t>
      </w:r>
    </w:p>
    <w:p w:rsidR="00F51D7C" w:rsidRDefault="00F51D7C" w:rsidP="00F51D7C">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F124A" w:rsidRPr="00F51D7C">
        <w:rPr>
          <w:rFonts w:ascii="Times New Roman" w:hAnsi="Times New Roman" w:cs="Times New Roman"/>
          <w:sz w:val="20"/>
          <w:szCs w:val="20"/>
        </w:rPr>
        <w:t>Havendo empate entre duas ou mais propostas na Nota Final, o desempate far-se-á através de sorteio, em ato público, para o qual todas as licitantes classificadas serão convocadas, em horário e local a serem definidos pela COMISSÃO.</w:t>
      </w:r>
    </w:p>
    <w:p w:rsidR="000A6906" w:rsidRPr="000A6906" w:rsidRDefault="00F51D7C" w:rsidP="000A6906">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F124A" w:rsidRPr="00F51D7C">
        <w:rPr>
          <w:rFonts w:ascii="Times New Roman" w:hAnsi="Times New Roman" w:cs="Times New Roman"/>
          <w:sz w:val="20"/>
          <w:szCs w:val="20"/>
        </w:rPr>
        <w:t>No cálculo da NOTA DA PROPOSTA TÉCNICA, da Nota de PROPOSTA DE PREÇOS e da NOTA FINAL, serão consideradas apenas 3 (três) casas decimais, com arredondamento matemático (Exemplo: 0,4945 = 0,495; 0,4944 = 0,494).</w:t>
      </w:r>
    </w:p>
    <w:p w:rsidR="001F124A" w:rsidRPr="000A6906" w:rsidRDefault="000A6906" w:rsidP="000A6906">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F124A" w:rsidRPr="001F124A">
        <w:rPr>
          <w:rFonts w:ascii="Times New Roman" w:hAnsi="Times New Roman" w:cs="Times New Roman"/>
          <w:sz w:val="20"/>
          <w:szCs w:val="20"/>
        </w:rPr>
        <w:t>Sendo aceita a proposta mais bem classificada, será verificado o atendimento das condições habilitatórias pelo licitante que a tiver formulado, mediante apresentação dos DOCUMENTOS DE HABILITAÇÃO de acordo com as exigências estabelecidas no item 1</w:t>
      </w:r>
      <w:r>
        <w:rPr>
          <w:rFonts w:ascii="Times New Roman" w:hAnsi="Times New Roman" w:cs="Times New Roman"/>
          <w:sz w:val="20"/>
          <w:szCs w:val="20"/>
        </w:rPr>
        <w:t>0</w:t>
      </w:r>
      <w:r w:rsidR="001F124A" w:rsidRPr="001F124A">
        <w:rPr>
          <w:rFonts w:ascii="Times New Roman" w:hAnsi="Times New Roman" w:cs="Times New Roman"/>
          <w:sz w:val="20"/>
          <w:szCs w:val="20"/>
        </w:rPr>
        <w:t xml:space="preserve"> deste Edital.</w:t>
      </w:r>
    </w:p>
    <w:p w:rsidR="00D55FBD" w:rsidRPr="000A6906" w:rsidRDefault="000A6906" w:rsidP="00D55FB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1F124A" w:rsidRPr="001F124A">
        <w:rPr>
          <w:rFonts w:ascii="Times New Roman" w:hAnsi="Times New Roman" w:cs="Times New Roman"/>
          <w:sz w:val="20"/>
          <w:szCs w:val="20"/>
        </w:rPr>
        <w:t>Caso a mais bem classificada não atenda as condições habilitatórias será solicitada a apresentação dos DOCUMENTOS DE HABILITAÇÃO da segunda melhor classificada, e assim por diante,</w:t>
      </w:r>
      <w:r>
        <w:rPr>
          <w:rFonts w:ascii="Times New Roman" w:hAnsi="Times New Roman" w:cs="Times New Roman"/>
          <w:sz w:val="20"/>
          <w:szCs w:val="20"/>
        </w:rPr>
        <w:t xml:space="preserve"> até alcançar a proposta válida.</w:t>
      </w:r>
    </w:p>
    <w:p w:rsidR="00B70FB2" w:rsidRPr="00085E5B" w:rsidRDefault="00B70FB2" w:rsidP="00085E5B">
      <w:pPr>
        <w:spacing w:after="240" w:line="240" w:lineRule="auto"/>
        <w:jc w:val="both"/>
        <w:rPr>
          <w:rFonts w:ascii="Times New Roman" w:hAnsi="Times New Roman" w:cs="Times New Roman"/>
          <w:sz w:val="20"/>
          <w:szCs w:val="20"/>
        </w:rPr>
      </w:pPr>
    </w:p>
    <w:p w:rsidR="006D1B8E" w:rsidRDefault="006D1B8E" w:rsidP="008116A0">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090659" w:rsidRPr="006D1B8E">
        <w:rPr>
          <w:rFonts w:ascii="Times New Roman" w:hAnsi="Times New Roman" w:cs="Times New Roman"/>
          <w:b/>
          <w:sz w:val="20"/>
          <w:szCs w:val="20"/>
        </w:rPr>
        <w:t>DA ORGANIZAÇÃO DOS DOCUMENTOS DE HABILITAÇÃO</w:t>
      </w:r>
    </w:p>
    <w:p w:rsidR="006D1B8E" w:rsidRPr="006D1B8E" w:rsidRDefault="000D3EB8" w:rsidP="000D3EB8">
      <w:pPr>
        <w:pStyle w:val="PargrafodaLista"/>
        <w:numPr>
          <w:ilvl w:val="1"/>
          <w:numId w:val="18"/>
        </w:numPr>
        <w:spacing w:after="240" w:line="240" w:lineRule="auto"/>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226625" w:rsidRPr="006D1B8E">
        <w:rPr>
          <w:rFonts w:ascii="Times New Roman" w:hAnsi="Times New Roman" w:cs="Times New Roman"/>
          <w:sz w:val="20"/>
          <w:szCs w:val="20"/>
        </w:rPr>
        <w:t>Os documentos de habilitação serão exigidos apenas da Licitante detentora</w:t>
      </w:r>
      <w:r w:rsidR="006D1B8E" w:rsidRPr="006D1B8E">
        <w:rPr>
          <w:rFonts w:ascii="Times New Roman" w:hAnsi="Times New Roman" w:cs="Times New Roman"/>
          <w:sz w:val="20"/>
          <w:szCs w:val="20"/>
        </w:rPr>
        <w:t xml:space="preserve"> </w:t>
      </w:r>
      <w:r w:rsidR="00226625" w:rsidRPr="006D1B8E">
        <w:rPr>
          <w:rFonts w:ascii="Times New Roman" w:hAnsi="Times New Roman" w:cs="Times New Roman"/>
          <w:sz w:val="20"/>
          <w:szCs w:val="20"/>
        </w:rPr>
        <w:t>do melhor lance.</w:t>
      </w:r>
    </w:p>
    <w:p w:rsidR="007B607C" w:rsidRPr="006D1B8E" w:rsidRDefault="006D1B8E" w:rsidP="000D3EB8">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2E2269" w:rsidRPr="006D1B8E">
        <w:rPr>
          <w:rFonts w:ascii="Times New Roman" w:hAnsi="Times New Roman" w:cs="Times New Roman"/>
          <w:sz w:val="20"/>
          <w:szCs w:val="20"/>
        </w:rPr>
        <w:t>Após a divulgação do resu</w:t>
      </w:r>
      <w:r w:rsidR="00C86B5B" w:rsidRPr="006D1B8E">
        <w:rPr>
          <w:rFonts w:ascii="Times New Roman" w:hAnsi="Times New Roman" w:cs="Times New Roman"/>
          <w:sz w:val="20"/>
          <w:szCs w:val="20"/>
        </w:rPr>
        <w:t>ltado da fase classificatória das</w:t>
      </w:r>
      <w:r w:rsidR="0042506C">
        <w:rPr>
          <w:rFonts w:ascii="Times New Roman" w:hAnsi="Times New Roman" w:cs="Times New Roman"/>
          <w:sz w:val="20"/>
          <w:szCs w:val="20"/>
        </w:rPr>
        <w:t xml:space="preserve"> </w:t>
      </w:r>
      <w:r w:rsidR="00FA7C41" w:rsidRPr="006D1B8E">
        <w:rPr>
          <w:rFonts w:ascii="Times New Roman" w:hAnsi="Times New Roman" w:cs="Times New Roman"/>
          <w:sz w:val="20"/>
          <w:szCs w:val="20"/>
        </w:rPr>
        <w:t xml:space="preserve">Propostas de Preços </w:t>
      </w:r>
      <w:r w:rsidR="002E2269" w:rsidRPr="006D1B8E">
        <w:rPr>
          <w:rFonts w:ascii="Times New Roman" w:hAnsi="Times New Roman" w:cs="Times New Roman"/>
          <w:sz w:val="20"/>
          <w:szCs w:val="20"/>
        </w:rPr>
        <w:t xml:space="preserve">será aberto o envelope de Habilitação da </w:t>
      </w:r>
      <w:r w:rsidR="006A112E" w:rsidRPr="006D1B8E">
        <w:rPr>
          <w:rFonts w:ascii="Times New Roman" w:hAnsi="Times New Roman" w:cs="Times New Roman"/>
          <w:sz w:val="20"/>
          <w:szCs w:val="20"/>
        </w:rPr>
        <w:t>Licitante</w:t>
      </w:r>
      <w:r w:rsidR="0042506C">
        <w:rPr>
          <w:rFonts w:ascii="Times New Roman" w:hAnsi="Times New Roman" w:cs="Times New Roman"/>
          <w:sz w:val="20"/>
          <w:szCs w:val="20"/>
        </w:rPr>
        <w:t xml:space="preserve"> </w:t>
      </w:r>
      <w:r w:rsidR="00C86B5B" w:rsidRPr="006D1B8E">
        <w:rPr>
          <w:rFonts w:ascii="Times New Roman" w:hAnsi="Times New Roman" w:cs="Times New Roman"/>
          <w:sz w:val="20"/>
          <w:szCs w:val="20"/>
        </w:rPr>
        <w:t xml:space="preserve">detentora da proposta </w:t>
      </w:r>
      <w:r w:rsidR="002E2269" w:rsidRPr="006D1B8E">
        <w:rPr>
          <w:rFonts w:ascii="Times New Roman" w:hAnsi="Times New Roman" w:cs="Times New Roman"/>
          <w:sz w:val="20"/>
          <w:szCs w:val="20"/>
        </w:rPr>
        <w:t>melhor classificada contendo as seguintes indicações no seu anverso</w:t>
      </w:r>
      <w:r w:rsidR="007B607C" w:rsidRPr="006D1B8E">
        <w:rPr>
          <w:rFonts w:ascii="Times New Roman" w:hAnsi="Times New Roman" w:cs="Times New Roman"/>
          <w:sz w:val="20"/>
          <w:szCs w:val="20"/>
        </w:rPr>
        <w:t>:</w:t>
      </w:r>
    </w:p>
    <w:p w:rsidR="007B607C" w:rsidRPr="00085E5B" w:rsidRDefault="00FA7C41" w:rsidP="00C975BC">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COMISSÃO DE LICITAÇÃO </w:t>
      </w:r>
      <w:r w:rsidR="007B607C" w:rsidRPr="00085E5B">
        <w:rPr>
          <w:rFonts w:ascii="Times New Roman" w:hAnsi="Times New Roman" w:cs="Times New Roman"/>
          <w:sz w:val="20"/>
          <w:szCs w:val="20"/>
        </w:rPr>
        <w:t xml:space="preserve">DE </w:t>
      </w:r>
      <w:r w:rsidR="00536B0C" w:rsidRPr="00085E5B">
        <w:rPr>
          <w:rFonts w:ascii="Times New Roman" w:hAnsi="Times New Roman" w:cs="Times New Roman"/>
          <w:sz w:val="20"/>
          <w:szCs w:val="20"/>
        </w:rPr>
        <w:t>LICITAÇÃO</w:t>
      </w:r>
    </w:p>
    <w:p w:rsidR="007B607C" w:rsidRPr="00085E5B" w:rsidRDefault="00F5120E" w:rsidP="00C975BC">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ENVELOPE </w:t>
      </w:r>
      <w:r w:rsidR="00B961F1">
        <w:rPr>
          <w:rFonts w:ascii="Times New Roman" w:hAnsi="Times New Roman" w:cs="Times New Roman"/>
          <w:sz w:val="20"/>
          <w:szCs w:val="20"/>
        </w:rPr>
        <w:t>3</w:t>
      </w:r>
      <w:r w:rsidR="007B607C" w:rsidRPr="00085E5B">
        <w:rPr>
          <w:rFonts w:ascii="Times New Roman" w:hAnsi="Times New Roman" w:cs="Times New Roman"/>
          <w:sz w:val="20"/>
          <w:szCs w:val="20"/>
        </w:rPr>
        <w:t xml:space="preserve"> - </w:t>
      </w:r>
      <w:r w:rsidR="00B22166" w:rsidRPr="00085E5B">
        <w:rPr>
          <w:rFonts w:ascii="Times New Roman" w:hAnsi="Times New Roman" w:cs="Times New Roman"/>
          <w:sz w:val="20"/>
          <w:szCs w:val="20"/>
        </w:rPr>
        <w:t>Documentos de Habilitação</w:t>
      </w:r>
    </w:p>
    <w:p w:rsidR="007B607C" w:rsidRPr="00085E5B" w:rsidRDefault="00536B0C" w:rsidP="00C975BC">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LICITAÇÃO</w:t>
      </w:r>
      <w:r w:rsidR="007B607C" w:rsidRPr="00085E5B">
        <w:rPr>
          <w:rFonts w:ascii="Times New Roman" w:hAnsi="Times New Roman" w:cs="Times New Roman"/>
          <w:sz w:val="20"/>
          <w:szCs w:val="20"/>
        </w:rPr>
        <w:t xml:space="preserve"> Nº. </w:t>
      </w:r>
      <w:r w:rsidR="006D1B8E" w:rsidRPr="006D1B8E">
        <w:rPr>
          <w:rFonts w:ascii="Times New Roman" w:hAnsi="Times New Roman" w:cs="Times New Roman"/>
          <w:sz w:val="20"/>
          <w:szCs w:val="20"/>
          <w:highlight w:val="cyan"/>
        </w:rPr>
        <w:t>__</w:t>
      </w:r>
      <w:r w:rsidR="007B607C" w:rsidRPr="006D1B8E">
        <w:rPr>
          <w:rFonts w:ascii="Times New Roman" w:hAnsi="Times New Roman" w:cs="Times New Roman"/>
          <w:sz w:val="20"/>
          <w:szCs w:val="20"/>
          <w:highlight w:val="cyan"/>
        </w:rPr>
        <w:t>/</w:t>
      </w:r>
      <w:r w:rsidR="006D1B8E" w:rsidRPr="006D1B8E">
        <w:rPr>
          <w:rFonts w:ascii="Times New Roman" w:hAnsi="Times New Roman" w:cs="Times New Roman"/>
          <w:sz w:val="20"/>
          <w:szCs w:val="20"/>
          <w:highlight w:val="cyan"/>
        </w:rPr>
        <w:t>____</w:t>
      </w:r>
    </w:p>
    <w:p w:rsidR="007B607C" w:rsidRPr="00085E5B" w:rsidRDefault="007B607C" w:rsidP="00C975BC">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RAZÃO SOCIAL DA </w:t>
      </w:r>
      <w:r w:rsidR="006A112E" w:rsidRPr="00085E5B">
        <w:rPr>
          <w:rFonts w:ascii="Times New Roman" w:hAnsi="Times New Roman" w:cs="Times New Roman"/>
          <w:sz w:val="20"/>
          <w:szCs w:val="20"/>
        </w:rPr>
        <w:t>LICITANTE</w:t>
      </w:r>
      <w:r w:rsidR="006D1B8E">
        <w:rPr>
          <w:rFonts w:ascii="Times New Roman" w:hAnsi="Times New Roman" w:cs="Times New Roman"/>
          <w:sz w:val="20"/>
          <w:szCs w:val="20"/>
        </w:rPr>
        <w:t xml:space="preserve"> </w:t>
      </w:r>
      <w:r w:rsidRPr="00085E5B">
        <w:rPr>
          <w:rFonts w:ascii="Times New Roman" w:hAnsi="Times New Roman" w:cs="Times New Roman"/>
          <w:sz w:val="20"/>
          <w:szCs w:val="20"/>
        </w:rPr>
        <w:t xml:space="preserve">CNPJ Nº </w:t>
      </w:r>
    </w:p>
    <w:p w:rsidR="00974301" w:rsidRDefault="0038781B"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38781B">
        <w:rPr>
          <w:rFonts w:ascii="Times New Roman" w:hAnsi="Times New Roman" w:cs="Times New Roman"/>
          <w:sz w:val="20"/>
          <w:szCs w:val="20"/>
        </w:rPr>
        <w:t xml:space="preserve">Todos os </w:t>
      </w:r>
      <w:r w:rsidR="00B22166" w:rsidRPr="0038781B">
        <w:rPr>
          <w:rFonts w:ascii="Times New Roman" w:hAnsi="Times New Roman" w:cs="Times New Roman"/>
          <w:sz w:val="20"/>
          <w:szCs w:val="20"/>
        </w:rPr>
        <w:t>Documentos de Habilitação</w:t>
      </w:r>
      <w:r>
        <w:rPr>
          <w:rFonts w:ascii="Times New Roman" w:hAnsi="Times New Roman" w:cs="Times New Roman"/>
          <w:sz w:val="20"/>
          <w:szCs w:val="20"/>
        </w:rPr>
        <w:t xml:space="preserve"> </w:t>
      </w:r>
      <w:r w:rsidR="000E6009" w:rsidRPr="0038781B">
        <w:rPr>
          <w:rFonts w:ascii="Times New Roman" w:hAnsi="Times New Roman" w:cs="Times New Roman"/>
          <w:sz w:val="20"/>
          <w:szCs w:val="20"/>
        </w:rPr>
        <w:t>necessários à habilitação poderão ser apresentados em original, mediante cópia autenticada por cartório competente inclusive autenticação digital feita por cartório competente ou por empregado da CAGEPA, membro da Comissão de Licitação, por publicação em órgã</w:t>
      </w:r>
      <w:r>
        <w:rPr>
          <w:rFonts w:ascii="Times New Roman" w:hAnsi="Times New Roman" w:cs="Times New Roman"/>
          <w:sz w:val="20"/>
          <w:szCs w:val="20"/>
        </w:rPr>
        <w:t>o da imprensa oficial ou obtido</w:t>
      </w:r>
      <w:r w:rsidR="000E6009" w:rsidRPr="0038781B">
        <w:rPr>
          <w:rFonts w:ascii="Times New Roman" w:hAnsi="Times New Roman" w:cs="Times New Roman"/>
          <w:sz w:val="20"/>
          <w:szCs w:val="20"/>
        </w:rPr>
        <w:t xml:space="preserve"> pela internet em sítios oficiais do órgão emissor.</w:t>
      </w:r>
    </w:p>
    <w:p w:rsidR="00D525DD" w:rsidRDefault="00974301"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E6009" w:rsidRPr="00974301">
        <w:rPr>
          <w:rFonts w:ascii="Times New Roman" w:hAnsi="Times New Roman" w:cs="Times New Roman"/>
          <w:sz w:val="20"/>
          <w:szCs w:val="20"/>
        </w:rPr>
        <w:t>Exceto se existir dúvida fundada quanto à autenticidade ou previsão legal, fica dispensado o reconhecimento de firma dos documentos expedidos no País e destinados a fazer prova junto a CAGEPA.</w:t>
      </w:r>
    </w:p>
    <w:p w:rsidR="00974301" w:rsidRPr="00D525DD" w:rsidRDefault="00D525DD"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332A1E" w:rsidRPr="00D525DD">
        <w:rPr>
          <w:rFonts w:ascii="Times New Roman" w:hAnsi="Times New Roman" w:cs="Times New Roman"/>
          <w:sz w:val="20"/>
          <w:szCs w:val="20"/>
        </w:rPr>
        <w:t>Os documentos de habilitação poderão ser substituídos, total ou parcialmente, pelo Certificado Estadual de Cadastramento e Habilitação</w:t>
      </w:r>
      <w:r w:rsidR="0050604A">
        <w:rPr>
          <w:rFonts w:ascii="Times New Roman" w:hAnsi="Times New Roman" w:cs="Times New Roman"/>
          <w:sz w:val="20"/>
          <w:szCs w:val="20"/>
        </w:rPr>
        <w:t xml:space="preserve"> - CECH</w:t>
      </w:r>
      <w:r w:rsidR="00332A1E" w:rsidRPr="00D525DD">
        <w:rPr>
          <w:rFonts w:ascii="Times New Roman" w:hAnsi="Times New Roman" w:cs="Times New Roman"/>
          <w:sz w:val="20"/>
          <w:szCs w:val="20"/>
        </w:rPr>
        <w:t xml:space="preserve"> emitido pela Gerência Operacional de Cadastro de Fornecedores da Secretaria de Administração do Estado da Paraíba GOCAF</w:t>
      </w:r>
      <w:r w:rsidR="00974301" w:rsidRPr="00D525DD">
        <w:rPr>
          <w:rFonts w:ascii="Times New Roman" w:hAnsi="Times New Roman" w:cs="Times New Roman"/>
          <w:sz w:val="20"/>
          <w:szCs w:val="20"/>
        </w:rPr>
        <w:t>.</w:t>
      </w:r>
    </w:p>
    <w:p w:rsidR="00974301" w:rsidRDefault="00974301"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35C7B" w:rsidRPr="00974301">
        <w:rPr>
          <w:rFonts w:ascii="Times New Roman" w:hAnsi="Times New Roman" w:cs="Times New Roman"/>
          <w:sz w:val="20"/>
          <w:szCs w:val="20"/>
        </w:rPr>
        <w:t>Excepcionalmente, q</w:t>
      </w:r>
      <w:r w:rsidR="007B607C" w:rsidRPr="00974301">
        <w:rPr>
          <w:rFonts w:ascii="Times New Roman" w:hAnsi="Times New Roman" w:cs="Times New Roman"/>
          <w:sz w:val="20"/>
          <w:szCs w:val="20"/>
        </w:rPr>
        <w:t xml:space="preserve">uando </w:t>
      </w:r>
      <w:r w:rsidR="00B22166" w:rsidRPr="00974301">
        <w:rPr>
          <w:rFonts w:ascii="Times New Roman" w:hAnsi="Times New Roman" w:cs="Times New Roman"/>
          <w:sz w:val="20"/>
          <w:szCs w:val="20"/>
        </w:rPr>
        <w:t>Documentos de Habilitação</w:t>
      </w:r>
      <w:r w:rsidR="007B607C" w:rsidRPr="00974301">
        <w:rPr>
          <w:rFonts w:ascii="Times New Roman" w:hAnsi="Times New Roman" w:cs="Times New Roman"/>
          <w:sz w:val="20"/>
          <w:szCs w:val="20"/>
        </w:rPr>
        <w:t xml:space="preserve"> forem apresentados em fotocópia, sem autenticação passada por cartório competente, a </w:t>
      </w:r>
      <w:r w:rsidR="006A112E" w:rsidRPr="00974301">
        <w:rPr>
          <w:rFonts w:ascii="Times New Roman" w:hAnsi="Times New Roman" w:cs="Times New Roman"/>
          <w:sz w:val="20"/>
          <w:szCs w:val="20"/>
        </w:rPr>
        <w:t>Licitante</w:t>
      </w:r>
      <w:r w:rsidR="007B607C" w:rsidRPr="00974301">
        <w:rPr>
          <w:rFonts w:ascii="Times New Roman" w:hAnsi="Times New Roman" w:cs="Times New Roman"/>
          <w:sz w:val="20"/>
          <w:szCs w:val="20"/>
        </w:rPr>
        <w:t xml:space="preserve"> deverá apresentar os originais, no horário requerido pela </w:t>
      </w:r>
      <w:r w:rsidR="004B37D7" w:rsidRPr="00974301">
        <w:rPr>
          <w:rFonts w:ascii="Times New Roman" w:hAnsi="Times New Roman" w:cs="Times New Roman"/>
          <w:sz w:val="20"/>
          <w:szCs w:val="20"/>
        </w:rPr>
        <w:t>Comissão de Licitação</w:t>
      </w:r>
      <w:r w:rsidR="007B607C" w:rsidRPr="00974301">
        <w:rPr>
          <w:rFonts w:ascii="Times New Roman" w:hAnsi="Times New Roman" w:cs="Times New Roman"/>
          <w:sz w:val="20"/>
          <w:szCs w:val="20"/>
        </w:rPr>
        <w:t xml:space="preserve"> que os autenticará, se for o caso;</w:t>
      </w:r>
    </w:p>
    <w:p w:rsidR="00974301" w:rsidRDefault="00974301"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974301">
        <w:rPr>
          <w:rFonts w:ascii="Times New Roman" w:hAnsi="Times New Roman" w:cs="Times New Roman"/>
          <w:sz w:val="20"/>
          <w:szCs w:val="20"/>
        </w:rPr>
        <w:t xml:space="preserve">A falta de data ou assinatura nas declarações elaboradas pela própria </w:t>
      </w:r>
      <w:r w:rsidR="006A112E" w:rsidRPr="00974301">
        <w:rPr>
          <w:rFonts w:ascii="Times New Roman" w:hAnsi="Times New Roman" w:cs="Times New Roman"/>
          <w:sz w:val="20"/>
          <w:szCs w:val="20"/>
        </w:rPr>
        <w:t>Licitante</w:t>
      </w:r>
      <w:r w:rsidR="007B607C" w:rsidRPr="00974301">
        <w:rPr>
          <w:rFonts w:ascii="Times New Roman" w:hAnsi="Times New Roman" w:cs="Times New Roman"/>
          <w:sz w:val="20"/>
          <w:szCs w:val="20"/>
        </w:rPr>
        <w:t xml:space="preserve"> e na proposta poderá ser igualmente suprida pelo Representante Legal presente à sessão de abertura e julgamento se comprovadamente possuir poderes para esse fim.</w:t>
      </w:r>
    </w:p>
    <w:p w:rsidR="00974301" w:rsidRPr="009631F2" w:rsidRDefault="00974301" w:rsidP="000D3EB8">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AB5680" w:rsidRPr="009631F2">
        <w:rPr>
          <w:rFonts w:ascii="Times New Roman" w:hAnsi="Times New Roman" w:cs="Times New Roman"/>
          <w:b/>
          <w:sz w:val="20"/>
          <w:szCs w:val="20"/>
        </w:rPr>
        <w:t>Os</w:t>
      </w:r>
      <w:r w:rsidRPr="009631F2">
        <w:rPr>
          <w:rFonts w:ascii="Times New Roman" w:hAnsi="Times New Roman" w:cs="Times New Roman"/>
          <w:b/>
          <w:sz w:val="20"/>
          <w:szCs w:val="20"/>
        </w:rPr>
        <w:t xml:space="preserve"> </w:t>
      </w:r>
      <w:r w:rsidR="00B22166" w:rsidRPr="009631F2">
        <w:rPr>
          <w:rFonts w:ascii="Times New Roman" w:hAnsi="Times New Roman" w:cs="Times New Roman"/>
          <w:b/>
          <w:sz w:val="20"/>
          <w:szCs w:val="20"/>
        </w:rPr>
        <w:t>Documentos de Habilitação</w:t>
      </w:r>
      <w:r w:rsidR="007B607C" w:rsidRPr="009631F2">
        <w:rPr>
          <w:rFonts w:ascii="Times New Roman" w:hAnsi="Times New Roman" w:cs="Times New Roman"/>
          <w:b/>
          <w:sz w:val="20"/>
          <w:szCs w:val="20"/>
        </w:rPr>
        <w:t xml:space="preserve"> deverão estar encadernad</w:t>
      </w:r>
      <w:r w:rsidR="00AB5680" w:rsidRPr="009631F2">
        <w:rPr>
          <w:rFonts w:ascii="Times New Roman" w:hAnsi="Times New Roman" w:cs="Times New Roman"/>
          <w:b/>
          <w:sz w:val="20"/>
          <w:szCs w:val="20"/>
        </w:rPr>
        <w:t>o</w:t>
      </w:r>
      <w:r w:rsidR="007B607C" w:rsidRPr="009631F2">
        <w:rPr>
          <w:rFonts w:ascii="Times New Roman" w:hAnsi="Times New Roman" w:cs="Times New Roman"/>
          <w:b/>
          <w:sz w:val="20"/>
          <w:szCs w:val="20"/>
        </w:rPr>
        <w:t>s, rubricad</w:t>
      </w:r>
      <w:r w:rsidR="00AB5680" w:rsidRPr="009631F2">
        <w:rPr>
          <w:rFonts w:ascii="Times New Roman" w:hAnsi="Times New Roman" w:cs="Times New Roman"/>
          <w:b/>
          <w:sz w:val="20"/>
          <w:szCs w:val="20"/>
        </w:rPr>
        <w:t>o</w:t>
      </w:r>
      <w:r w:rsidR="007B607C" w:rsidRPr="009631F2">
        <w:rPr>
          <w:rFonts w:ascii="Times New Roman" w:hAnsi="Times New Roman" w:cs="Times New Roman"/>
          <w:b/>
          <w:sz w:val="20"/>
          <w:szCs w:val="20"/>
        </w:rPr>
        <w:t xml:space="preserve">s pelo representante legal da </w:t>
      </w:r>
      <w:r w:rsidR="006A112E" w:rsidRPr="009631F2">
        <w:rPr>
          <w:rFonts w:ascii="Times New Roman" w:hAnsi="Times New Roman" w:cs="Times New Roman"/>
          <w:b/>
          <w:sz w:val="20"/>
          <w:szCs w:val="20"/>
        </w:rPr>
        <w:t>Licitante</w:t>
      </w:r>
      <w:r w:rsidR="007B607C" w:rsidRPr="009631F2">
        <w:rPr>
          <w:rFonts w:ascii="Times New Roman" w:hAnsi="Times New Roman" w:cs="Times New Roman"/>
          <w:b/>
          <w:sz w:val="20"/>
          <w:szCs w:val="20"/>
        </w:rPr>
        <w:t xml:space="preserve"> e numerad</w:t>
      </w:r>
      <w:r w:rsidR="00AB5680" w:rsidRPr="009631F2">
        <w:rPr>
          <w:rFonts w:ascii="Times New Roman" w:hAnsi="Times New Roman" w:cs="Times New Roman"/>
          <w:b/>
          <w:sz w:val="20"/>
          <w:szCs w:val="20"/>
        </w:rPr>
        <w:t>o</w:t>
      </w:r>
      <w:r w:rsidR="007B607C" w:rsidRPr="009631F2">
        <w:rPr>
          <w:rFonts w:ascii="Times New Roman" w:hAnsi="Times New Roman" w:cs="Times New Roman"/>
          <w:b/>
          <w:sz w:val="20"/>
          <w:szCs w:val="20"/>
        </w:rPr>
        <w:t>s sequencialmente, da primeira à última</w:t>
      </w:r>
      <w:r w:rsidR="00AB5680" w:rsidRPr="009631F2">
        <w:rPr>
          <w:rFonts w:ascii="Times New Roman" w:hAnsi="Times New Roman" w:cs="Times New Roman"/>
          <w:b/>
          <w:sz w:val="20"/>
          <w:szCs w:val="20"/>
        </w:rPr>
        <w:t xml:space="preserve"> folha</w:t>
      </w:r>
      <w:r w:rsidR="007B607C" w:rsidRPr="009631F2">
        <w:rPr>
          <w:rFonts w:ascii="Times New Roman" w:hAnsi="Times New Roman" w:cs="Times New Roman"/>
          <w:b/>
          <w:sz w:val="20"/>
          <w:szCs w:val="20"/>
        </w:rPr>
        <w:t>, de modo a refletir o seu número exato;</w:t>
      </w:r>
    </w:p>
    <w:p w:rsidR="007B607C" w:rsidRPr="00974301" w:rsidRDefault="00974301"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974301">
        <w:rPr>
          <w:rFonts w:ascii="Times New Roman" w:hAnsi="Times New Roman" w:cs="Times New Roman"/>
          <w:sz w:val="20"/>
          <w:szCs w:val="20"/>
        </w:rPr>
        <w:t xml:space="preserve">A eventual falta e/ou duplicidade de numeração ou ainda de rubrica nas folhas, será suprida pelo representante credenciado ou por membro da </w:t>
      </w:r>
      <w:r w:rsidR="004B37D7" w:rsidRPr="00974301">
        <w:rPr>
          <w:rFonts w:ascii="Times New Roman" w:hAnsi="Times New Roman" w:cs="Times New Roman"/>
          <w:sz w:val="20"/>
          <w:szCs w:val="20"/>
        </w:rPr>
        <w:t>Comissão de Licitação</w:t>
      </w:r>
      <w:r w:rsidR="007B607C" w:rsidRPr="00974301">
        <w:rPr>
          <w:rFonts w:ascii="Times New Roman" w:hAnsi="Times New Roman" w:cs="Times New Roman"/>
          <w:sz w:val="20"/>
          <w:szCs w:val="20"/>
        </w:rPr>
        <w:t xml:space="preserve">, na sessão de abertura do respectivo invólucro, nos termos do presente </w:t>
      </w:r>
      <w:r w:rsidR="002A5F88" w:rsidRPr="00974301">
        <w:rPr>
          <w:rFonts w:ascii="Times New Roman" w:hAnsi="Times New Roman" w:cs="Times New Roman"/>
          <w:sz w:val="20"/>
          <w:szCs w:val="20"/>
        </w:rPr>
        <w:t>Edital</w:t>
      </w:r>
      <w:r w:rsidR="007B607C" w:rsidRPr="00974301">
        <w:rPr>
          <w:rFonts w:ascii="Times New Roman" w:hAnsi="Times New Roman" w:cs="Times New Roman"/>
          <w:sz w:val="20"/>
          <w:szCs w:val="20"/>
        </w:rPr>
        <w:t>.</w:t>
      </w:r>
    </w:p>
    <w:p w:rsidR="00D525DD" w:rsidRDefault="002778EA" w:rsidP="000D3EB8">
      <w:pPr>
        <w:pStyle w:val="PargrafodaLista"/>
        <w:numPr>
          <w:ilvl w:val="1"/>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Pr="002778EA">
        <w:rPr>
          <w:rFonts w:ascii="Times New Roman" w:hAnsi="Times New Roman" w:cs="Times New Roman"/>
          <w:b/>
          <w:sz w:val="20"/>
          <w:szCs w:val="20"/>
        </w:rPr>
        <w:t xml:space="preserve">Do </w:t>
      </w:r>
      <w:r>
        <w:rPr>
          <w:rFonts w:ascii="Times New Roman" w:hAnsi="Times New Roman" w:cs="Times New Roman"/>
          <w:b/>
          <w:sz w:val="20"/>
          <w:szCs w:val="20"/>
        </w:rPr>
        <w:t xml:space="preserve">envelope </w:t>
      </w:r>
      <w:r w:rsidR="00F927F6">
        <w:rPr>
          <w:rFonts w:ascii="Times New Roman" w:hAnsi="Times New Roman" w:cs="Times New Roman"/>
          <w:b/>
          <w:sz w:val="20"/>
          <w:szCs w:val="20"/>
        </w:rPr>
        <w:t>3</w:t>
      </w:r>
      <w:r>
        <w:rPr>
          <w:rFonts w:ascii="Times New Roman" w:hAnsi="Times New Roman" w:cs="Times New Roman"/>
          <w:b/>
          <w:sz w:val="20"/>
          <w:szCs w:val="20"/>
        </w:rPr>
        <w:t xml:space="preserve"> dos Documentos de Habilitação deverão c</w:t>
      </w:r>
      <w:r w:rsidRPr="002778EA">
        <w:rPr>
          <w:rFonts w:ascii="Times New Roman" w:hAnsi="Times New Roman" w:cs="Times New Roman"/>
          <w:b/>
          <w:sz w:val="20"/>
          <w:szCs w:val="20"/>
        </w:rPr>
        <w:t>onstar:</w:t>
      </w:r>
    </w:p>
    <w:p w:rsidR="00D525DD" w:rsidRPr="00D525DD" w:rsidRDefault="00D525DD" w:rsidP="000D3EB8">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D525DD">
        <w:rPr>
          <w:rFonts w:ascii="Times New Roman" w:hAnsi="Times New Roman" w:cs="Times New Roman"/>
          <w:b/>
          <w:sz w:val="20"/>
          <w:szCs w:val="20"/>
        </w:rPr>
        <w:t xml:space="preserve">Carta de Apresentação dos </w:t>
      </w:r>
      <w:r w:rsidR="00B22166" w:rsidRPr="00D525DD">
        <w:rPr>
          <w:rFonts w:ascii="Times New Roman" w:hAnsi="Times New Roman" w:cs="Times New Roman"/>
          <w:b/>
          <w:sz w:val="20"/>
          <w:szCs w:val="20"/>
        </w:rPr>
        <w:t>Documentos de Habilitação</w:t>
      </w:r>
      <w:r w:rsidR="007B607C" w:rsidRPr="00D525DD">
        <w:rPr>
          <w:rFonts w:ascii="Times New Roman" w:hAnsi="Times New Roman" w:cs="Times New Roman"/>
          <w:sz w:val="20"/>
          <w:szCs w:val="20"/>
        </w:rPr>
        <w:t xml:space="preserve"> assinada, obrigatoriamente, pelo representante legal da </w:t>
      </w:r>
      <w:r w:rsidR="006A112E" w:rsidRPr="00D525DD">
        <w:rPr>
          <w:rFonts w:ascii="Times New Roman" w:hAnsi="Times New Roman" w:cs="Times New Roman"/>
          <w:sz w:val="20"/>
          <w:szCs w:val="20"/>
        </w:rPr>
        <w:t>Licitante</w:t>
      </w:r>
      <w:r w:rsidR="007B607C" w:rsidRPr="00D525DD">
        <w:rPr>
          <w:rFonts w:ascii="Times New Roman" w:hAnsi="Times New Roman" w:cs="Times New Roman"/>
          <w:sz w:val="20"/>
          <w:szCs w:val="20"/>
        </w:rPr>
        <w:t>, ou pela líder do consórcio, com as informaçõe</w:t>
      </w:r>
      <w:r w:rsidR="00FF3883" w:rsidRPr="00D525DD">
        <w:rPr>
          <w:rFonts w:ascii="Times New Roman" w:hAnsi="Times New Roman" w:cs="Times New Roman"/>
          <w:sz w:val="20"/>
          <w:szCs w:val="20"/>
        </w:rPr>
        <w:t xml:space="preserve">s </w:t>
      </w:r>
      <w:r w:rsidR="00A67377" w:rsidRPr="00D525DD">
        <w:rPr>
          <w:rFonts w:ascii="Times New Roman" w:hAnsi="Times New Roman" w:cs="Times New Roman"/>
          <w:sz w:val="20"/>
          <w:szCs w:val="20"/>
        </w:rPr>
        <w:t xml:space="preserve">solicitadas </w:t>
      </w:r>
      <w:r w:rsidR="00FF3883" w:rsidRPr="00D525DD">
        <w:rPr>
          <w:rFonts w:ascii="Times New Roman" w:hAnsi="Times New Roman" w:cs="Times New Roman"/>
          <w:sz w:val="20"/>
          <w:szCs w:val="20"/>
        </w:rPr>
        <w:t>conforme ANEXO X</w:t>
      </w:r>
      <w:r w:rsidR="00CA2E03" w:rsidRPr="00D525DD">
        <w:rPr>
          <w:rFonts w:ascii="Times New Roman" w:hAnsi="Times New Roman" w:cs="Times New Roman"/>
          <w:sz w:val="20"/>
          <w:szCs w:val="20"/>
        </w:rPr>
        <w:t xml:space="preserve">IV </w:t>
      </w:r>
      <w:r w:rsidR="007B607C" w:rsidRPr="00D525DD">
        <w:rPr>
          <w:rFonts w:ascii="Times New Roman" w:hAnsi="Times New Roman" w:cs="Times New Roman"/>
          <w:sz w:val="20"/>
          <w:szCs w:val="20"/>
        </w:rPr>
        <w:t xml:space="preserve">deste </w:t>
      </w:r>
      <w:r w:rsidR="002A5F88" w:rsidRPr="00D525DD">
        <w:rPr>
          <w:rFonts w:ascii="Times New Roman" w:hAnsi="Times New Roman" w:cs="Times New Roman"/>
          <w:sz w:val="20"/>
          <w:szCs w:val="20"/>
        </w:rPr>
        <w:t>Edital</w:t>
      </w:r>
      <w:r w:rsidR="007B607C" w:rsidRPr="00D525DD">
        <w:rPr>
          <w:rFonts w:ascii="Times New Roman" w:hAnsi="Times New Roman" w:cs="Times New Roman"/>
          <w:sz w:val="20"/>
          <w:szCs w:val="20"/>
        </w:rPr>
        <w:t>;</w:t>
      </w:r>
    </w:p>
    <w:p w:rsidR="00D525DD" w:rsidRPr="00D525DD" w:rsidRDefault="00D525DD" w:rsidP="000D3EB8">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D525DD">
        <w:rPr>
          <w:rFonts w:ascii="Times New Roman" w:hAnsi="Times New Roman" w:cs="Times New Roman"/>
          <w:b/>
          <w:sz w:val="20"/>
          <w:szCs w:val="20"/>
        </w:rPr>
        <w:t>Credenciamento do Representante Legal para assinatura do contrato</w:t>
      </w:r>
      <w:r w:rsidR="007B607C" w:rsidRPr="00D525DD">
        <w:rPr>
          <w:rFonts w:ascii="Times New Roman" w:hAnsi="Times New Roman" w:cs="Times New Roman"/>
          <w:sz w:val="20"/>
          <w:szCs w:val="20"/>
        </w:rPr>
        <w:t>;</w:t>
      </w:r>
    </w:p>
    <w:p w:rsidR="007B607C" w:rsidRPr="00D525DD" w:rsidRDefault="00D525DD" w:rsidP="000D3EB8">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D525DD">
        <w:rPr>
          <w:rFonts w:ascii="Times New Roman" w:hAnsi="Times New Roman" w:cs="Times New Roman"/>
          <w:b/>
          <w:sz w:val="20"/>
          <w:szCs w:val="20"/>
        </w:rPr>
        <w:t>Compromisso</w:t>
      </w:r>
      <w:r>
        <w:rPr>
          <w:rFonts w:ascii="Times New Roman" w:hAnsi="Times New Roman" w:cs="Times New Roman"/>
          <w:b/>
          <w:sz w:val="20"/>
          <w:szCs w:val="20"/>
        </w:rPr>
        <w:t xml:space="preserve"> </w:t>
      </w:r>
      <w:r w:rsidR="007B607C" w:rsidRPr="00D525DD">
        <w:rPr>
          <w:rFonts w:ascii="Times New Roman" w:hAnsi="Times New Roman" w:cs="Times New Roman"/>
          <w:b/>
          <w:sz w:val="20"/>
          <w:szCs w:val="20"/>
        </w:rPr>
        <w:t>de constituição do Consórcio</w:t>
      </w:r>
      <w:r w:rsidR="007B607C" w:rsidRPr="00D525DD">
        <w:rPr>
          <w:rFonts w:ascii="Times New Roman" w:hAnsi="Times New Roman" w:cs="Times New Roman"/>
          <w:sz w:val="20"/>
          <w:szCs w:val="20"/>
        </w:rPr>
        <w:t xml:space="preserve">, conforme indicado </w:t>
      </w:r>
      <w:r w:rsidR="00437029" w:rsidRPr="00D525DD">
        <w:rPr>
          <w:rFonts w:ascii="Times New Roman" w:hAnsi="Times New Roman" w:cs="Times New Roman"/>
          <w:sz w:val="20"/>
          <w:szCs w:val="20"/>
        </w:rPr>
        <w:t>n</w:t>
      </w:r>
      <w:r w:rsidR="007B607C" w:rsidRPr="00D525DD">
        <w:rPr>
          <w:rFonts w:ascii="Times New Roman" w:hAnsi="Times New Roman" w:cs="Times New Roman"/>
          <w:sz w:val="20"/>
          <w:szCs w:val="20"/>
        </w:rPr>
        <w:t xml:space="preserve">este </w:t>
      </w:r>
      <w:r w:rsidR="002A5F88" w:rsidRPr="00D525DD">
        <w:rPr>
          <w:rFonts w:ascii="Times New Roman" w:hAnsi="Times New Roman" w:cs="Times New Roman"/>
          <w:sz w:val="20"/>
          <w:szCs w:val="20"/>
        </w:rPr>
        <w:t>Edital</w:t>
      </w:r>
      <w:r w:rsidR="007B607C" w:rsidRPr="00D525DD">
        <w:rPr>
          <w:rFonts w:ascii="Times New Roman" w:hAnsi="Times New Roman" w:cs="Times New Roman"/>
          <w:sz w:val="20"/>
          <w:szCs w:val="20"/>
        </w:rPr>
        <w:t>, se for o caso;</w:t>
      </w:r>
    </w:p>
    <w:p w:rsidR="0042506C" w:rsidRDefault="00D60BA1" w:rsidP="000D3EB8">
      <w:pPr>
        <w:pStyle w:val="PargrafodaLista"/>
        <w:numPr>
          <w:ilvl w:val="1"/>
          <w:numId w:val="18"/>
        </w:numPr>
        <w:spacing w:after="240" w:line="240" w:lineRule="auto"/>
        <w:ind w:left="357" w:hanging="357"/>
        <w:contextualSpacing w:val="0"/>
        <w:jc w:val="both"/>
        <w:rPr>
          <w:rFonts w:ascii="Times New Roman" w:hAnsi="Times New Roman" w:cs="Times New Roman"/>
          <w:b/>
          <w:sz w:val="20"/>
          <w:szCs w:val="20"/>
        </w:rPr>
      </w:pPr>
      <w:r w:rsidRPr="0042506C">
        <w:rPr>
          <w:rFonts w:ascii="Times New Roman" w:hAnsi="Times New Roman" w:cs="Times New Roman"/>
          <w:b/>
          <w:sz w:val="20"/>
          <w:szCs w:val="20"/>
        </w:rPr>
        <w:t xml:space="preserve">RELAÇÃO DOS DOCUMENTOS DE </w:t>
      </w:r>
      <w:r w:rsidR="000E21D2" w:rsidRPr="0042506C">
        <w:rPr>
          <w:rFonts w:ascii="Times New Roman" w:hAnsi="Times New Roman" w:cs="Times New Roman"/>
          <w:b/>
          <w:sz w:val="20"/>
          <w:szCs w:val="20"/>
        </w:rPr>
        <w:t>QUALIFICAÇÃO</w:t>
      </w:r>
      <w:r w:rsidRPr="0042506C">
        <w:rPr>
          <w:rFonts w:ascii="Times New Roman" w:hAnsi="Times New Roman" w:cs="Times New Roman"/>
          <w:b/>
          <w:sz w:val="20"/>
          <w:szCs w:val="20"/>
        </w:rPr>
        <w:t xml:space="preserve"> TÉCNICA:</w:t>
      </w:r>
    </w:p>
    <w:p w:rsidR="0042506C" w:rsidRPr="00F927F6" w:rsidRDefault="0042506C" w:rsidP="000D3EB8">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highlight w:val="magenta"/>
        </w:rPr>
      </w:pPr>
      <w:r>
        <w:rPr>
          <w:rFonts w:ascii="Times New Roman" w:hAnsi="Times New Roman" w:cs="Times New Roman"/>
          <w:b/>
          <w:sz w:val="20"/>
          <w:szCs w:val="20"/>
        </w:rPr>
        <w:t xml:space="preserve"> </w:t>
      </w:r>
      <w:r w:rsidR="00472A64" w:rsidRPr="00F927F6">
        <w:rPr>
          <w:rFonts w:ascii="Times New Roman" w:hAnsi="Times New Roman" w:cs="Times New Roman"/>
          <w:b/>
          <w:sz w:val="20"/>
          <w:szCs w:val="20"/>
          <w:highlight w:val="magenta"/>
        </w:rPr>
        <w:t>Certidão de Registro de Pessoa Jurídica,</w:t>
      </w:r>
      <w:r w:rsidR="00472A64" w:rsidRPr="00F927F6">
        <w:rPr>
          <w:rFonts w:ascii="Times New Roman" w:hAnsi="Times New Roman" w:cs="Times New Roman"/>
          <w:sz w:val="20"/>
          <w:szCs w:val="20"/>
          <w:highlight w:val="magenta"/>
        </w:rPr>
        <w:t xml:space="preserve"> emitido pelo CREA, em nome da Licitante, com validade na data da apresentação, da localidade da sede da Licitante.</w:t>
      </w:r>
      <w:r w:rsidRPr="00F927F6">
        <w:rPr>
          <w:rFonts w:ascii="Times New Roman" w:hAnsi="Times New Roman" w:cs="Times New Roman"/>
          <w:b/>
          <w:sz w:val="20"/>
          <w:szCs w:val="20"/>
          <w:highlight w:val="magenta"/>
        </w:rPr>
        <w:t xml:space="preserve"> </w:t>
      </w:r>
    </w:p>
    <w:p w:rsidR="00D60BA1" w:rsidRPr="0042506C" w:rsidRDefault="0042506C" w:rsidP="000D3EB8">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DC2E33" w:rsidRPr="0042506C">
        <w:rPr>
          <w:rFonts w:ascii="Times New Roman" w:hAnsi="Times New Roman" w:cs="Times New Roman"/>
          <w:b/>
          <w:sz w:val="20"/>
          <w:szCs w:val="20"/>
        </w:rPr>
        <w:t>A</w:t>
      </w:r>
      <w:r w:rsidR="00D60BA1" w:rsidRPr="0042506C">
        <w:rPr>
          <w:rFonts w:ascii="Times New Roman" w:hAnsi="Times New Roman" w:cs="Times New Roman"/>
          <w:b/>
          <w:sz w:val="20"/>
          <w:szCs w:val="20"/>
        </w:rPr>
        <w:t>testado(s) em nome da Licitante</w:t>
      </w:r>
      <w:r w:rsidRPr="0042506C">
        <w:rPr>
          <w:rFonts w:ascii="Times New Roman" w:hAnsi="Times New Roman" w:cs="Times New Roman"/>
          <w:sz w:val="20"/>
          <w:szCs w:val="20"/>
        </w:rPr>
        <w:t xml:space="preserve">, emitido(s) por </w:t>
      </w:r>
      <w:r w:rsidR="00D60BA1" w:rsidRPr="0042506C">
        <w:rPr>
          <w:rFonts w:ascii="Times New Roman" w:hAnsi="Times New Roman" w:cs="Times New Roman"/>
          <w:sz w:val="20"/>
          <w:szCs w:val="20"/>
        </w:rPr>
        <w:t xml:space="preserve">pessoa jurídica de direito público ou privado, comprovando a execução de serviços de características semelhantes de complexidade tecnológica e </w:t>
      </w:r>
      <w:r w:rsidRPr="0042506C">
        <w:rPr>
          <w:rFonts w:ascii="Times New Roman" w:hAnsi="Times New Roman" w:cs="Times New Roman"/>
          <w:sz w:val="20"/>
          <w:szCs w:val="20"/>
        </w:rPr>
        <w:t>operacionais equivalentes</w:t>
      </w:r>
      <w:r w:rsidR="00D60BA1" w:rsidRPr="0042506C">
        <w:rPr>
          <w:rFonts w:ascii="Times New Roman" w:hAnsi="Times New Roman" w:cs="Times New Roman"/>
          <w:sz w:val="20"/>
          <w:szCs w:val="20"/>
        </w:rPr>
        <w:t xml:space="preserve"> ou superiores às constantes da alínea “a” adiante, que são as que têm maior relevância técnica e valor significativo.</w:t>
      </w:r>
    </w:p>
    <w:p w:rsidR="00D60BA1" w:rsidRDefault="006769C2" w:rsidP="0098498C">
      <w:pPr>
        <w:pStyle w:val="PargrafodaLista"/>
        <w:numPr>
          <w:ilvl w:val="0"/>
          <w:numId w:val="12"/>
        </w:numPr>
        <w:spacing w:after="24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A</w:t>
      </w:r>
      <w:r w:rsidR="00D60BA1" w:rsidRPr="0042506C">
        <w:rPr>
          <w:rFonts w:ascii="Times New Roman" w:hAnsi="Times New Roman" w:cs="Times New Roman"/>
          <w:sz w:val="20"/>
          <w:szCs w:val="20"/>
        </w:rPr>
        <w:t>s características e/ou parcelas de maior relevância técnica e valor significativo do objeto licitado são as seguir indicadas seguidas do quantitativo mínimo a ser comprovado:</w:t>
      </w:r>
    </w:p>
    <w:tbl>
      <w:tblPr>
        <w:tblStyle w:val="Tabelacomgrade"/>
        <w:tblW w:w="0" w:type="auto"/>
        <w:tblInd w:w="108" w:type="dxa"/>
        <w:tblLook w:val="04A0" w:firstRow="1" w:lastRow="0" w:firstColumn="1" w:lastColumn="0" w:noHBand="0" w:noVBand="1"/>
      </w:tblPr>
      <w:tblGrid>
        <w:gridCol w:w="567"/>
        <w:gridCol w:w="6379"/>
        <w:gridCol w:w="2126"/>
      </w:tblGrid>
      <w:tr w:rsidR="00FF7123" w:rsidRPr="006311AD" w:rsidTr="00EE0D96">
        <w:tc>
          <w:tcPr>
            <w:tcW w:w="567" w:type="dxa"/>
          </w:tcPr>
          <w:p w:rsidR="00FF7123" w:rsidRPr="006311AD" w:rsidRDefault="00FF7123" w:rsidP="00EE0D96">
            <w:pPr>
              <w:rPr>
                <w:rFonts w:ascii="Times New Roman" w:eastAsiaTheme="minorHAnsi" w:hAnsi="Times New Roman" w:cs="Times New Roman"/>
                <w:sz w:val="18"/>
                <w:szCs w:val="18"/>
                <w:lang w:eastAsia="en-US"/>
              </w:rPr>
            </w:pPr>
          </w:p>
        </w:tc>
        <w:tc>
          <w:tcPr>
            <w:tcW w:w="6379" w:type="dxa"/>
            <w:vAlign w:val="center"/>
          </w:tcPr>
          <w:p w:rsidR="00FF7123" w:rsidRPr="006311AD" w:rsidRDefault="00FF7123" w:rsidP="00EE0D96">
            <w:pPr>
              <w:jc w:val="cente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Descrição</w:t>
            </w:r>
          </w:p>
        </w:tc>
        <w:tc>
          <w:tcPr>
            <w:tcW w:w="2126" w:type="dxa"/>
            <w:vAlign w:val="center"/>
          </w:tcPr>
          <w:p w:rsidR="00FF7123" w:rsidRPr="006311AD" w:rsidRDefault="00FF7123" w:rsidP="00EE0D96">
            <w:pPr>
              <w:jc w:val="cente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Quantidade Exigida</w:t>
            </w:r>
          </w:p>
        </w:tc>
      </w:tr>
      <w:tr w:rsidR="00FF7123" w:rsidRPr="006311AD" w:rsidTr="00FF7123">
        <w:tc>
          <w:tcPr>
            <w:tcW w:w="567" w:type="dxa"/>
          </w:tcPr>
          <w:p w:rsidR="00FF7123" w:rsidRPr="006311AD" w:rsidRDefault="00FF7123" w:rsidP="00FF7123">
            <w:pP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a.1)</w:t>
            </w:r>
          </w:p>
        </w:tc>
        <w:tc>
          <w:tcPr>
            <w:tcW w:w="6379" w:type="dxa"/>
            <w:vAlign w:val="center"/>
          </w:tcPr>
          <w:p w:rsidR="00FF7123" w:rsidRPr="006311AD"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6311AD" w:rsidRDefault="00FF7123" w:rsidP="00FF7123">
            <w:pPr>
              <w:rPr>
                <w:rFonts w:ascii="Times New Roman" w:eastAsiaTheme="minorHAnsi" w:hAnsi="Times New Roman" w:cs="Times New Roman"/>
                <w:sz w:val="18"/>
                <w:szCs w:val="18"/>
                <w:lang w:eastAsia="en-US"/>
              </w:rPr>
            </w:pPr>
          </w:p>
        </w:tc>
      </w:tr>
      <w:tr w:rsidR="00FF7123" w:rsidRPr="006311AD" w:rsidTr="00FF7123">
        <w:tc>
          <w:tcPr>
            <w:tcW w:w="567" w:type="dxa"/>
          </w:tcPr>
          <w:p w:rsidR="00FF7123" w:rsidRPr="006311AD" w:rsidRDefault="00FF7123" w:rsidP="00FF7123">
            <w:pP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a.2)</w:t>
            </w:r>
          </w:p>
        </w:tc>
        <w:tc>
          <w:tcPr>
            <w:tcW w:w="6379" w:type="dxa"/>
            <w:vAlign w:val="center"/>
          </w:tcPr>
          <w:p w:rsidR="00FF7123" w:rsidRPr="006311AD"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6311AD" w:rsidRDefault="00FF7123" w:rsidP="00FF7123">
            <w:pPr>
              <w:rPr>
                <w:rFonts w:ascii="Times New Roman" w:eastAsiaTheme="minorHAnsi" w:hAnsi="Times New Roman" w:cs="Times New Roman"/>
                <w:sz w:val="18"/>
                <w:szCs w:val="18"/>
                <w:lang w:eastAsia="en-US"/>
              </w:rPr>
            </w:pPr>
          </w:p>
        </w:tc>
      </w:tr>
      <w:tr w:rsidR="00FF7123" w:rsidRPr="006311AD" w:rsidTr="00FF7123">
        <w:tc>
          <w:tcPr>
            <w:tcW w:w="567" w:type="dxa"/>
          </w:tcPr>
          <w:p w:rsidR="00FF7123" w:rsidRPr="006311AD" w:rsidRDefault="00FF7123" w:rsidP="00FF7123">
            <w:pP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a.3)</w:t>
            </w:r>
          </w:p>
        </w:tc>
        <w:tc>
          <w:tcPr>
            <w:tcW w:w="6379" w:type="dxa"/>
            <w:vAlign w:val="center"/>
          </w:tcPr>
          <w:p w:rsidR="00FF7123" w:rsidRPr="006311AD"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6311AD" w:rsidRDefault="00FF7123" w:rsidP="00FF7123">
            <w:pPr>
              <w:rPr>
                <w:rFonts w:ascii="Times New Roman" w:eastAsiaTheme="minorHAnsi" w:hAnsi="Times New Roman" w:cs="Times New Roman"/>
                <w:sz w:val="18"/>
                <w:szCs w:val="18"/>
                <w:lang w:eastAsia="en-US"/>
              </w:rPr>
            </w:pPr>
          </w:p>
        </w:tc>
      </w:tr>
      <w:tr w:rsidR="00FF7123" w:rsidRPr="006311AD" w:rsidTr="00FF7123">
        <w:trPr>
          <w:trHeight w:val="258"/>
        </w:trPr>
        <w:tc>
          <w:tcPr>
            <w:tcW w:w="567" w:type="dxa"/>
            <w:vAlign w:val="center"/>
          </w:tcPr>
          <w:p w:rsidR="00FF7123" w:rsidRPr="006311AD" w:rsidRDefault="00FF7123" w:rsidP="00FF7123">
            <w:pP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a.4)</w:t>
            </w:r>
          </w:p>
        </w:tc>
        <w:tc>
          <w:tcPr>
            <w:tcW w:w="6379" w:type="dxa"/>
            <w:vAlign w:val="center"/>
          </w:tcPr>
          <w:p w:rsidR="00FF7123" w:rsidRPr="006311AD"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6311AD" w:rsidRDefault="00FF7123" w:rsidP="00FF7123">
            <w:pPr>
              <w:rPr>
                <w:rFonts w:ascii="Times New Roman" w:eastAsiaTheme="minorHAnsi" w:hAnsi="Times New Roman" w:cs="Times New Roman"/>
                <w:sz w:val="18"/>
                <w:szCs w:val="18"/>
                <w:lang w:eastAsia="en-US"/>
              </w:rPr>
            </w:pPr>
          </w:p>
        </w:tc>
      </w:tr>
      <w:tr w:rsidR="00FF7123" w:rsidRPr="006311AD" w:rsidTr="00FF7123">
        <w:tc>
          <w:tcPr>
            <w:tcW w:w="567" w:type="dxa"/>
          </w:tcPr>
          <w:p w:rsidR="00FF7123" w:rsidRPr="006311AD" w:rsidRDefault="00FF7123" w:rsidP="00FF7123">
            <w:pP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a.5)</w:t>
            </w:r>
          </w:p>
        </w:tc>
        <w:tc>
          <w:tcPr>
            <w:tcW w:w="6379" w:type="dxa"/>
            <w:vAlign w:val="center"/>
          </w:tcPr>
          <w:p w:rsidR="00FF7123" w:rsidRPr="006311AD"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6311AD" w:rsidRDefault="00FF7123" w:rsidP="00FF7123">
            <w:pPr>
              <w:rPr>
                <w:rFonts w:ascii="Times New Roman" w:eastAsiaTheme="minorHAnsi" w:hAnsi="Times New Roman" w:cs="Times New Roman"/>
                <w:sz w:val="18"/>
                <w:szCs w:val="18"/>
                <w:lang w:eastAsia="en-US"/>
              </w:rPr>
            </w:pPr>
          </w:p>
        </w:tc>
      </w:tr>
      <w:tr w:rsidR="00FF7123" w:rsidRPr="006311AD" w:rsidTr="00FF7123">
        <w:tc>
          <w:tcPr>
            <w:tcW w:w="567" w:type="dxa"/>
          </w:tcPr>
          <w:p w:rsidR="00FF7123" w:rsidRPr="006311AD" w:rsidRDefault="00FF7123" w:rsidP="00FF7123">
            <w:pP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a.6)</w:t>
            </w:r>
          </w:p>
        </w:tc>
        <w:tc>
          <w:tcPr>
            <w:tcW w:w="6379" w:type="dxa"/>
            <w:vAlign w:val="center"/>
          </w:tcPr>
          <w:p w:rsidR="00FF7123" w:rsidRPr="006311AD"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6311AD" w:rsidRDefault="00FF7123" w:rsidP="00FF7123">
            <w:pPr>
              <w:rPr>
                <w:rFonts w:ascii="Times New Roman" w:eastAsiaTheme="minorHAnsi" w:hAnsi="Times New Roman" w:cs="Times New Roman"/>
                <w:sz w:val="18"/>
                <w:szCs w:val="18"/>
                <w:lang w:eastAsia="en-US"/>
              </w:rPr>
            </w:pPr>
          </w:p>
        </w:tc>
      </w:tr>
      <w:tr w:rsidR="00FF7123" w:rsidRPr="006311AD" w:rsidTr="00FF7123">
        <w:tc>
          <w:tcPr>
            <w:tcW w:w="567" w:type="dxa"/>
          </w:tcPr>
          <w:p w:rsidR="00FF7123" w:rsidRPr="006311AD" w:rsidRDefault="00FF7123" w:rsidP="00FF7123">
            <w:pP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a.7)</w:t>
            </w:r>
          </w:p>
        </w:tc>
        <w:tc>
          <w:tcPr>
            <w:tcW w:w="6379" w:type="dxa"/>
            <w:vAlign w:val="center"/>
          </w:tcPr>
          <w:p w:rsidR="00FF7123" w:rsidRPr="006311AD"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6311AD" w:rsidRDefault="00FF7123" w:rsidP="00FF7123">
            <w:pPr>
              <w:rPr>
                <w:rFonts w:ascii="Times New Roman" w:eastAsiaTheme="minorHAnsi" w:hAnsi="Times New Roman" w:cs="Times New Roman"/>
                <w:sz w:val="18"/>
                <w:szCs w:val="18"/>
                <w:lang w:eastAsia="en-US"/>
              </w:rPr>
            </w:pPr>
          </w:p>
        </w:tc>
      </w:tr>
      <w:tr w:rsidR="00FF7123" w:rsidRPr="006311AD" w:rsidTr="00FF7123">
        <w:tc>
          <w:tcPr>
            <w:tcW w:w="567" w:type="dxa"/>
          </w:tcPr>
          <w:p w:rsidR="00FF7123" w:rsidRPr="006311AD" w:rsidRDefault="00FF7123" w:rsidP="00FF7123">
            <w:pP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a.8)</w:t>
            </w:r>
          </w:p>
        </w:tc>
        <w:tc>
          <w:tcPr>
            <w:tcW w:w="6379" w:type="dxa"/>
            <w:vAlign w:val="center"/>
          </w:tcPr>
          <w:p w:rsidR="00FF7123" w:rsidRPr="006311AD"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6311AD" w:rsidRDefault="00FF7123" w:rsidP="00FF7123">
            <w:pPr>
              <w:rPr>
                <w:rFonts w:ascii="Times New Roman" w:eastAsiaTheme="minorHAnsi" w:hAnsi="Times New Roman" w:cs="Times New Roman"/>
                <w:sz w:val="18"/>
                <w:szCs w:val="18"/>
                <w:lang w:eastAsia="en-US"/>
              </w:rPr>
            </w:pPr>
          </w:p>
        </w:tc>
      </w:tr>
      <w:tr w:rsidR="00FF7123" w:rsidRPr="006311AD" w:rsidTr="00FF7123">
        <w:tc>
          <w:tcPr>
            <w:tcW w:w="567" w:type="dxa"/>
          </w:tcPr>
          <w:p w:rsidR="00FF7123" w:rsidRPr="006311AD" w:rsidRDefault="00FF7123" w:rsidP="00FF7123">
            <w:pPr>
              <w:rPr>
                <w:rFonts w:ascii="Times New Roman" w:eastAsiaTheme="minorHAnsi" w:hAnsi="Times New Roman" w:cs="Times New Roman"/>
                <w:sz w:val="18"/>
                <w:szCs w:val="18"/>
                <w:lang w:eastAsia="en-US"/>
              </w:rPr>
            </w:pPr>
            <w:r w:rsidRPr="006311AD">
              <w:rPr>
                <w:rFonts w:ascii="Times New Roman" w:eastAsiaTheme="minorHAnsi" w:hAnsi="Times New Roman" w:cs="Times New Roman"/>
                <w:sz w:val="18"/>
                <w:szCs w:val="18"/>
                <w:lang w:eastAsia="en-US"/>
              </w:rPr>
              <w:t>a.9)</w:t>
            </w:r>
          </w:p>
        </w:tc>
        <w:tc>
          <w:tcPr>
            <w:tcW w:w="6379" w:type="dxa"/>
            <w:vAlign w:val="center"/>
          </w:tcPr>
          <w:p w:rsidR="00FF7123" w:rsidRPr="006311AD"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6311AD" w:rsidRDefault="00FF7123" w:rsidP="00FF7123">
            <w:pPr>
              <w:rPr>
                <w:rFonts w:ascii="Times New Roman" w:eastAsiaTheme="minorHAnsi" w:hAnsi="Times New Roman" w:cs="Times New Roman"/>
                <w:sz w:val="18"/>
                <w:szCs w:val="18"/>
                <w:lang w:eastAsia="en-US"/>
              </w:rPr>
            </w:pPr>
          </w:p>
        </w:tc>
      </w:tr>
    </w:tbl>
    <w:p w:rsidR="006769C2" w:rsidRDefault="006769C2" w:rsidP="0098498C">
      <w:pPr>
        <w:pStyle w:val="PargrafodaLista"/>
        <w:numPr>
          <w:ilvl w:val="0"/>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D60BA1" w:rsidRPr="006769C2">
        <w:rPr>
          <w:rFonts w:ascii="Times New Roman" w:hAnsi="Times New Roman" w:cs="Times New Roman"/>
          <w:sz w:val="20"/>
          <w:szCs w:val="20"/>
        </w:rPr>
        <w:t>Estes quantitativos não ultrapassam 50% de seus correspondentes quantitativos constantes da Planilha de Preços.</w:t>
      </w:r>
    </w:p>
    <w:p w:rsidR="006769C2" w:rsidRDefault="006769C2" w:rsidP="0098498C">
      <w:pPr>
        <w:pStyle w:val="PargrafodaLista"/>
        <w:numPr>
          <w:ilvl w:val="0"/>
          <w:numId w:val="12"/>
        </w:numPr>
        <w:spacing w:after="24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6769C2">
        <w:rPr>
          <w:rFonts w:ascii="Times New Roman" w:hAnsi="Times New Roman" w:cs="Times New Roman"/>
          <w:sz w:val="20"/>
          <w:szCs w:val="20"/>
        </w:rPr>
        <w:t>O(s) atestado(s) apresentad</w:t>
      </w:r>
      <w:r w:rsidR="008B6E92" w:rsidRPr="006769C2">
        <w:rPr>
          <w:rFonts w:ascii="Times New Roman" w:hAnsi="Times New Roman" w:cs="Times New Roman"/>
          <w:sz w:val="20"/>
          <w:szCs w:val="20"/>
        </w:rPr>
        <w:t>o</w:t>
      </w:r>
      <w:r w:rsidR="007B607C" w:rsidRPr="006769C2">
        <w:rPr>
          <w:rFonts w:ascii="Times New Roman" w:hAnsi="Times New Roman" w:cs="Times New Roman"/>
          <w:sz w:val="20"/>
          <w:szCs w:val="20"/>
        </w:rPr>
        <w:t xml:space="preserve">(s) deverá(ão) conter as seguintes informações básicas: </w:t>
      </w:r>
    </w:p>
    <w:p w:rsidR="007B607C" w:rsidRDefault="006769C2" w:rsidP="006769C2">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c.1) </w:t>
      </w:r>
      <w:r w:rsidR="007B607C" w:rsidRPr="006769C2">
        <w:rPr>
          <w:rFonts w:ascii="Times New Roman" w:hAnsi="Times New Roman" w:cs="Times New Roman"/>
          <w:sz w:val="20"/>
          <w:szCs w:val="20"/>
        </w:rPr>
        <w:t>Nome do contratado e do contratante;</w:t>
      </w:r>
    </w:p>
    <w:p w:rsidR="007B607C" w:rsidRPr="00085E5B"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F927F6">
        <w:rPr>
          <w:rFonts w:ascii="Times New Roman" w:hAnsi="Times New Roman" w:cs="Times New Roman"/>
          <w:sz w:val="20"/>
          <w:szCs w:val="20"/>
          <w:highlight w:val="magenta"/>
        </w:rPr>
        <w:t xml:space="preserve">c.2) </w:t>
      </w:r>
      <w:r w:rsidR="007B607C" w:rsidRPr="00F927F6">
        <w:rPr>
          <w:rFonts w:ascii="Times New Roman" w:hAnsi="Times New Roman" w:cs="Times New Roman"/>
          <w:sz w:val="20"/>
          <w:szCs w:val="20"/>
          <w:highlight w:val="magenta"/>
        </w:rPr>
        <w:t>Nome do(s) responsável(is) técnico(s), seu(s) título(s) profissional(is) e número(</w:t>
      </w:r>
      <w:r w:rsidR="00314D64" w:rsidRPr="00F927F6">
        <w:rPr>
          <w:rFonts w:ascii="Times New Roman" w:hAnsi="Times New Roman" w:cs="Times New Roman"/>
          <w:sz w:val="20"/>
          <w:szCs w:val="20"/>
          <w:highlight w:val="magenta"/>
        </w:rPr>
        <w:t>s) de registro(s) no CREA;</w:t>
      </w:r>
    </w:p>
    <w:p w:rsidR="007B607C" w:rsidRPr="00085E5B" w:rsidRDefault="006769C2" w:rsidP="006769C2">
      <w:pPr>
        <w:pStyle w:val="PargrafodaLista"/>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 xml:space="preserve">c.3) </w:t>
      </w:r>
      <w:r w:rsidR="007B607C" w:rsidRPr="00085E5B">
        <w:rPr>
          <w:rFonts w:ascii="Times New Roman" w:hAnsi="Times New Roman" w:cs="Times New Roman"/>
          <w:sz w:val="20"/>
          <w:szCs w:val="20"/>
        </w:rPr>
        <w:t xml:space="preserve">Identificação do contrato </w:t>
      </w:r>
      <w:r w:rsidR="007B607C" w:rsidRPr="008C7A02">
        <w:rPr>
          <w:rFonts w:ascii="Times New Roman" w:hAnsi="Times New Roman" w:cs="Times New Roman"/>
          <w:sz w:val="20"/>
          <w:szCs w:val="20"/>
          <w:highlight w:val="magenta"/>
        </w:rPr>
        <w:t>(tipo ou natureza da obra);</w:t>
      </w:r>
    </w:p>
    <w:p w:rsidR="007B607C" w:rsidRPr="00085E5B" w:rsidRDefault="006769C2" w:rsidP="006769C2">
      <w:pPr>
        <w:pStyle w:val="PargrafodaLista"/>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 xml:space="preserve">c.4) </w:t>
      </w:r>
      <w:r w:rsidR="007B607C" w:rsidRPr="00085E5B">
        <w:rPr>
          <w:rFonts w:ascii="Times New Roman" w:hAnsi="Times New Roman" w:cs="Times New Roman"/>
          <w:sz w:val="20"/>
          <w:szCs w:val="20"/>
        </w:rPr>
        <w:t>Localização da obra ou dos serviços;</w:t>
      </w:r>
    </w:p>
    <w:p w:rsidR="007B607C" w:rsidRPr="00085E5B" w:rsidRDefault="006769C2" w:rsidP="006769C2">
      <w:pPr>
        <w:pStyle w:val="PargrafodaLista"/>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 xml:space="preserve">c.5) </w:t>
      </w:r>
      <w:r w:rsidR="007B607C" w:rsidRPr="00085E5B">
        <w:rPr>
          <w:rFonts w:ascii="Times New Roman" w:hAnsi="Times New Roman" w:cs="Times New Roman"/>
          <w:sz w:val="20"/>
          <w:szCs w:val="20"/>
        </w:rPr>
        <w:t xml:space="preserve">Serviços executados (Especificação e quantidade dos serviços executados); </w:t>
      </w:r>
    </w:p>
    <w:p w:rsidR="007B607C" w:rsidRPr="00085E5B" w:rsidRDefault="006769C2" w:rsidP="006769C2">
      <w:pPr>
        <w:pStyle w:val="PargrafodaLista"/>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 xml:space="preserve">c.6) </w:t>
      </w:r>
      <w:r w:rsidR="007B607C" w:rsidRPr="00085E5B">
        <w:rPr>
          <w:rFonts w:ascii="Times New Roman" w:hAnsi="Times New Roman" w:cs="Times New Roman"/>
          <w:sz w:val="20"/>
          <w:szCs w:val="20"/>
        </w:rPr>
        <w:t>Data do início e término dos serviços.</w:t>
      </w:r>
    </w:p>
    <w:p w:rsidR="009C233B" w:rsidRDefault="006769C2"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60825" w:rsidRPr="006769C2">
        <w:rPr>
          <w:rFonts w:ascii="Times New Roman" w:hAnsi="Times New Roman" w:cs="Times New Roman"/>
          <w:sz w:val="20"/>
          <w:szCs w:val="20"/>
        </w:rPr>
        <w:t>É</w:t>
      </w:r>
      <w:r w:rsidRPr="006769C2">
        <w:rPr>
          <w:rFonts w:ascii="Times New Roman" w:hAnsi="Times New Roman" w:cs="Times New Roman"/>
          <w:sz w:val="20"/>
          <w:szCs w:val="20"/>
        </w:rPr>
        <w:t xml:space="preserve"> </w:t>
      </w:r>
      <w:r w:rsidR="00760825" w:rsidRPr="006769C2">
        <w:rPr>
          <w:rFonts w:ascii="Times New Roman" w:hAnsi="Times New Roman" w:cs="Times New Roman"/>
          <w:sz w:val="20"/>
          <w:szCs w:val="20"/>
        </w:rPr>
        <w:t xml:space="preserve">permitido o somatório de quantitativos havidos em mais de um atestado nos casos em que a complexidade e a técnica empregadas não variem em razão da dimensão ou da quantidade do objeto. Portanto, é permitido o somatório para as alíneas </w:t>
      </w:r>
      <w:r w:rsidR="009C233B" w:rsidRPr="009C233B">
        <w:rPr>
          <w:rFonts w:ascii="Times New Roman" w:hAnsi="Times New Roman" w:cs="Times New Roman"/>
          <w:sz w:val="20"/>
          <w:szCs w:val="20"/>
          <w:highlight w:val="cyan"/>
        </w:rPr>
        <w:t>______</w:t>
      </w:r>
      <w:r w:rsidR="00760825" w:rsidRPr="006769C2">
        <w:rPr>
          <w:rFonts w:ascii="Times New Roman" w:hAnsi="Times New Roman" w:cs="Times New Roman"/>
          <w:sz w:val="20"/>
          <w:szCs w:val="20"/>
        </w:rPr>
        <w:t>.</w:t>
      </w:r>
    </w:p>
    <w:p w:rsidR="009C233B" w:rsidRDefault="009C233B"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60825" w:rsidRPr="009C233B">
        <w:rPr>
          <w:rFonts w:ascii="Times New Roman" w:hAnsi="Times New Roman" w:cs="Times New Roman"/>
          <w:sz w:val="20"/>
          <w:szCs w:val="20"/>
        </w:rPr>
        <w:t xml:space="preserve">É proibida a apresentação de atestados de capacidade técnica emitidos em nome de empresa coligada ou pertencente ao mesmo grupo econômico da Licitante. </w:t>
      </w:r>
    </w:p>
    <w:p w:rsidR="00171079" w:rsidRDefault="009C233B"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60825" w:rsidRPr="009C233B">
        <w:rPr>
          <w:rFonts w:ascii="Times New Roman" w:hAnsi="Times New Roman" w:cs="Times New Roman"/>
          <w:sz w:val="20"/>
          <w:szCs w:val="20"/>
        </w:rPr>
        <w:t xml:space="preserve">É permitida a apresentação de atestados de capacidade técnica emitidos em nome de outra empresa da qual </w:t>
      </w:r>
      <w:r w:rsidR="00550235" w:rsidRPr="009C233B">
        <w:rPr>
          <w:rFonts w:ascii="Times New Roman" w:hAnsi="Times New Roman" w:cs="Times New Roman"/>
          <w:sz w:val="20"/>
          <w:szCs w:val="20"/>
        </w:rPr>
        <w:t>a</w:t>
      </w:r>
      <w:r w:rsidR="00760825" w:rsidRPr="009C233B">
        <w:rPr>
          <w:rFonts w:ascii="Times New Roman" w:hAnsi="Times New Roman" w:cs="Times New Roman"/>
          <w:sz w:val="20"/>
          <w:szCs w:val="20"/>
        </w:rPr>
        <w:t xml:space="preserve"> Licitante seja subsidiária integral e/ou de subsidiária integral pertencente a Licitante, desde que pertencente à mesma atividade econômica. </w:t>
      </w:r>
    </w:p>
    <w:p w:rsidR="003739A4" w:rsidRPr="003D7CBA" w:rsidRDefault="00171079" w:rsidP="000D3EB8">
      <w:pPr>
        <w:pStyle w:val="PargrafodaLista"/>
        <w:numPr>
          <w:ilvl w:val="2"/>
          <w:numId w:val="18"/>
        </w:numPr>
        <w:spacing w:after="240" w:line="240" w:lineRule="auto"/>
        <w:ind w:left="0" w:firstLine="0"/>
        <w:jc w:val="both"/>
        <w:rPr>
          <w:rFonts w:ascii="Times New Roman" w:hAnsi="Times New Roman" w:cs="Times New Roman"/>
          <w:sz w:val="20"/>
          <w:szCs w:val="20"/>
          <w:highlight w:val="red"/>
        </w:rPr>
      </w:pPr>
      <w:r>
        <w:rPr>
          <w:rFonts w:ascii="Times New Roman" w:hAnsi="Times New Roman" w:cs="Times New Roman"/>
          <w:b/>
          <w:sz w:val="20"/>
          <w:szCs w:val="20"/>
        </w:rPr>
        <w:t xml:space="preserve"> </w:t>
      </w:r>
      <w:r w:rsidR="003739A4" w:rsidRPr="003D7CBA">
        <w:rPr>
          <w:rFonts w:ascii="Times New Roman" w:hAnsi="Times New Roman" w:cs="Times New Roman"/>
          <w:b/>
          <w:sz w:val="20"/>
          <w:szCs w:val="20"/>
          <w:highlight w:val="red"/>
        </w:rPr>
        <w:t>Certidão(ões) de Acervo Técnico (CAT)</w:t>
      </w:r>
      <w:r w:rsidR="003739A4" w:rsidRPr="003D7CBA">
        <w:rPr>
          <w:rFonts w:ascii="Times New Roman" w:hAnsi="Times New Roman" w:cs="Times New Roman"/>
          <w:sz w:val="20"/>
          <w:szCs w:val="20"/>
          <w:highlight w:val="red"/>
        </w:rPr>
        <w:t xml:space="preserve"> e seus anexos, expedida(s) pelo CREA</w:t>
      </w:r>
      <w:r w:rsidR="00B31B0C" w:rsidRPr="003D7CBA">
        <w:rPr>
          <w:rFonts w:ascii="Times New Roman" w:hAnsi="Times New Roman" w:cs="Times New Roman"/>
          <w:sz w:val="20"/>
          <w:szCs w:val="20"/>
          <w:highlight w:val="red"/>
        </w:rPr>
        <w:t>,</w:t>
      </w:r>
      <w:r w:rsidR="003739A4" w:rsidRPr="003D7CBA">
        <w:rPr>
          <w:rFonts w:ascii="Times New Roman" w:hAnsi="Times New Roman" w:cs="Times New Roman"/>
          <w:sz w:val="20"/>
          <w:szCs w:val="20"/>
          <w:highlight w:val="red"/>
        </w:rPr>
        <w:t xml:space="preserve"> do(s) profissional(is) de nível superior detentor(es) do(s) atestado(s) de responsabilidade técnica, comprovando a execução de serviços de características semelhantes de complexidade tecnológica e operacional equivalentes ou superiores às constantes da alínea </w:t>
      </w:r>
      <w:r w:rsidRPr="003D7CBA">
        <w:rPr>
          <w:rFonts w:ascii="Times New Roman" w:hAnsi="Times New Roman" w:cs="Times New Roman"/>
          <w:sz w:val="20"/>
          <w:szCs w:val="20"/>
          <w:highlight w:val="red"/>
        </w:rPr>
        <w:t>“a”</w:t>
      </w:r>
      <w:r w:rsidR="003739A4" w:rsidRPr="003D7CBA">
        <w:rPr>
          <w:rFonts w:ascii="Times New Roman" w:hAnsi="Times New Roman" w:cs="Times New Roman"/>
          <w:sz w:val="20"/>
          <w:szCs w:val="20"/>
          <w:highlight w:val="red"/>
        </w:rPr>
        <w:t xml:space="preserve"> adiante, para órgão ou entidade da administração pública direta ou indireta, ou ainda, para empresa privada.</w:t>
      </w:r>
    </w:p>
    <w:p w:rsidR="003739A4" w:rsidRPr="003D7CBA" w:rsidRDefault="00FF7123" w:rsidP="0098498C">
      <w:pPr>
        <w:pStyle w:val="PargrafodaLista"/>
        <w:numPr>
          <w:ilvl w:val="0"/>
          <w:numId w:val="17"/>
        </w:numPr>
        <w:autoSpaceDE w:val="0"/>
        <w:autoSpaceDN w:val="0"/>
        <w:adjustRightInd w:val="0"/>
        <w:spacing w:after="240" w:line="240" w:lineRule="auto"/>
        <w:ind w:left="0" w:firstLine="0"/>
        <w:jc w:val="both"/>
        <w:rPr>
          <w:rFonts w:ascii="Times New Roman" w:hAnsi="Times New Roman" w:cs="Times New Roman"/>
          <w:sz w:val="20"/>
          <w:szCs w:val="20"/>
          <w:highlight w:val="red"/>
        </w:rPr>
      </w:pPr>
      <w:r w:rsidRPr="003D7CBA">
        <w:rPr>
          <w:rFonts w:ascii="Times New Roman" w:hAnsi="Times New Roman" w:cs="Times New Roman"/>
          <w:sz w:val="20"/>
          <w:szCs w:val="20"/>
          <w:highlight w:val="red"/>
        </w:rPr>
        <w:t xml:space="preserve"> </w:t>
      </w:r>
      <w:r w:rsidR="003739A4" w:rsidRPr="003D7CBA">
        <w:rPr>
          <w:rFonts w:ascii="Times New Roman" w:hAnsi="Times New Roman" w:cs="Times New Roman"/>
          <w:sz w:val="20"/>
          <w:szCs w:val="20"/>
          <w:highlight w:val="red"/>
        </w:rPr>
        <w:t>As características e/ou parcelas de maior relevância técnica e valor significativo do objeto licitado são:</w:t>
      </w:r>
    </w:p>
    <w:p w:rsidR="00FF7123" w:rsidRPr="003D7CBA" w:rsidRDefault="00FF7123" w:rsidP="00FF7123">
      <w:pPr>
        <w:pStyle w:val="PargrafodaLista"/>
        <w:autoSpaceDE w:val="0"/>
        <w:autoSpaceDN w:val="0"/>
        <w:adjustRightInd w:val="0"/>
        <w:spacing w:after="240" w:line="240" w:lineRule="auto"/>
        <w:jc w:val="both"/>
        <w:rPr>
          <w:rFonts w:ascii="Times New Roman" w:hAnsi="Times New Roman" w:cs="Times New Roman"/>
          <w:sz w:val="20"/>
          <w:szCs w:val="20"/>
          <w:highlight w:val="red"/>
        </w:rPr>
      </w:pPr>
    </w:p>
    <w:tbl>
      <w:tblPr>
        <w:tblStyle w:val="Tabelacomgrade"/>
        <w:tblW w:w="0" w:type="auto"/>
        <w:tblInd w:w="108" w:type="dxa"/>
        <w:tblLook w:val="04A0" w:firstRow="1" w:lastRow="0" w:firstColumn="1" w:lastColumn="0" w:noHBand="0" w:noVBand="1"/>
      </w:tblPr>
      <w:tblGrid>
        <w:gridCol w:w="567"/>
        <w:gridCol w:w="8505"/>
      </w:tblGrid>
      <w:tr w:rsidR="00FF7123" w:rsidRPr="003D7CBA" w:rsidTr="00FF7123">
        <w:tc>
          <w:tcPr>
            <w:tcW w:w="567" w:type="dxa"/>
          </w:tcPr>
          <w:p w:rsidR="00FF7123" w:rsidRPr="003D7CBA" w:rsidRDefault="00FF7123" w:rsidP="00EE0D96">
            <w:pPr>
              <w:rPr>
                <w:rFonts w:ascii="Times New Roman" w:eastAsiaTheme="minorHAnsi" w:hAnsi="Times New Roman" w:cs="Times New Roman"/>
                <w:sz w:val="18"/>
                <w:szCs w:val="18"/>
                <w:highlight w:val="red"/>
                <w:lang w:eastAsia="en-US"/>
              </w:rPr>
            </w:pPr>
          </w:p>
        </w:tc>
        <w:tc>
          <w:tcPr>
            <w:tcW w:w="8505" w:type="dxa"/>
            <w:vAlign w:val="center"/>
          </w:tcPr>
          <w:p w:rsidR="00FF7123" w:rsidRPr="003D7CBA" w:rsidRDefault="00FF7123" w:rsidP="00EE0D96">
            <w:pPr>
              <w:jc w:val="center"/>
              <w:rPr>
                <w:rFonts w:ascii="Times New Roman" w:eastAsiaTheme="minorHAnsi" w:hAnsi="Times New Roman" w:cs="Times New Roman"/>
                <w:sz w:val="18"/>
                <w:szCs w:val="18"/>
                <w:highlight w:val="red"/>
                <w:lang w:eastAsia="en-US"/>
              </w:rPr>
            </w:pPr>
            <w:r w:rsidRPr="003D7CBA">
              <w:rPr>
                <w:rFonts w:ascii="Times New Roman" w:eastAsiaTheme="minorHAnsi" w:hAnsi="Times New Roman" w:cs="Times New Roman"/>
                <w:sz w:val="18"/>
                <w:szCs w:val="18"/>
                <w:highlight w:val="red"/>
                <w:lang w:eastAsia="en-US"/>
              </w:rPr>
              <w:t>Descrição</w:t>
            </w:r>
          </w:p>
        </w:tc>
      </w:tr>
      <w:tr w:rsidR="00FF7123" w:rsidRPr="003D7CBA" w:rsidTr="00FF7123">
        <w:tc>
          <w:tcPr>
            <w:tcW w:w="567" w:type="dxa"/>
          </w:tcPr>
          <w:p w:rsidR="00FF7123" w:rsidRPr="003D7CBA" w:rsidRDefault="00FF7123" w:rsidP="00EE0D96">
            <w:pPr>
              <w:rPr>
                <w:rFonts w:ascii="Times New Roman" w:eastAsiaTheme="minorHAnsi" w:hAnsi="Times New Roman" w:cs="Times New Roman"/>
                <w:sz w:val="18"/>
                <w:szCs w:val="18"/>
                <w:highlight w:val="red"/>
                <w:lang w:eastAsia="en-US"/>
              </w:rPr>
            </w:pPr>
            <w:r w:rsidRPr="003D7CBA">
              <w:rPr>
                <w:rFonts w:ascii="Times New Roman" w:eastAsiaTheme="minorHAnsi" w:hAnsi="Times New Roman" w:cs="Times New Roman"/>
                <w:sz w:val="18"/>
                <w:szCs w:val="18"/>
                <w:highlight w:val="red"/>
                <w:lang w:eastAsia="en-US"/>
              </w:rPr>
              <w:t>a.1)</w:t>
            </w:r>
          </w:p>
        </w:tc>
        <w:tc>
          <w:tcPr>
            <w:tcW w:w="8505" w:type="dxa"/>
            <w:vAlign w:val="center"/>
          </w:tcPr>
          <w:p w:rsidR="00FF7123" w:rsidRPr="003D7CBA" w:rsidRDefault="00FF7123" w:rsidP="00EE0D96">
            <w:pPr>
              <w:rPr>
                <w:rFonts w:ascii="Times New Roman" w:eastAsiaTheme="minorHAnsi" w:hAnsi="Times New Roman" w:cs="Times New Roman"/>
                <w:sz w:val="18"/>
                <w:szCs w:val="18"/>
                <w:highlight w:val="red"/>
                <w:lang w:eastAsia="en-US"/>
              </w:rPr>
            </w:pPr>
          </w:p>
        </w:tc>
      </w:tr>
      <w:tr w:rsidR="00FF7123" w:rsidRPr="003D7CBA" w:rsidTr="00FF7123">
        <w:tc>
          <w:tcPr>
            <w:tcW w:w="567" w:type="dxa"/>
          </w:tcPr>
          <w:p w:rsidR="00FF7123" w:rsidRPr="003D7CBA" w:rsidRDefault="00FF7123" w:rsidP="00EE0D96">
            <w:pPr>
              <w:rPr>
                <w:rFonts w:ascii="Times New Roman" w:eastAsiaTheme="minorHAnsi" w:hAnsi="Times New Roman" w:cs="Times New Roman"/>
                <w:sz w:val="18"/>
                <w:szCs w:val="18"/>
                <w:highlight w:val="red"/>
                <w:lang w:eastAsia="en-US"/>
              </w:rPr>
            </w:pPr>
            <w:r w:rsidRPr="003D7CBA">
              <w:rPr>
                <w:rFonts w:ascii="Times New Roman" w:eastAsiaTheme="minorHAnsi" w:hAnsi="Times New Roman" w:cs="Times New Roman"/>
                <w:sz w:val="18"/>
                <w:szCs w:val="18"/>
                <w:highlight w:val="red"/>
                <w:lang w:eastAsia="en-US"/>
              </w:rPr>
              <w:t>a.2)</w:t>
            </w:r>
          </w:p>
        </w:tc>
        <w:tc>
          <w:tcPr>
            <w:tcW w:w="8505" w:type="dxa"/>
            <w:vAlign w:val="center"/>
          </w:tcPr>
          <w:p w:rsidR="00FF7123" w:rsidRPr="003D7CBA" w:rsidRDefault="00FF7123" w:rsidP="00EE0D96">
            <w:pPr>
              <w:rPr>
                <w:rFonts w:ascii="Times New Roman" w:eastAsiaTheme="minorHAnsi" w:hAnsi="Times New Roman" w:cs="Times New Roman"/>
                <w:sz w:val="18"/>
                <w:szCs w:val="18"/>
                <w:highlight w:val="red"/>
                <w:lang w:eastAsia="en-US"/>
              </w:rPr>
            </w:pPr>
          </w:p>
        </w:tc>
      </w:tr>
      <w:tr w:rsidR="00FF7123" w:rsidRPr="003D7CBA" w:rsidTr="00FF7123">
        <w:tc>
          <w:tcPr>
            <w:tcW w:w="567" w:type="dxa"/>
          </w:tcPr>
          <w:p w:rsidR="00FF7123" w:rsidRPr="003D7CBA" w:rsidRDefault="00FF7123" w:rsidP="00EE0D96">
            <w:pPr>
              <w:rPr>
                <w:rFonts w:ascii="Times New Roman" w:eastAsiaTheme="minorHAnsi" w:hAnsi="Times New Roman" w:cs="Times New Roman"/>
                <w:sz w:val="18"/>
                <w:szCs w:val="18"/>
                <w:highlight w:val="red"/>
                <w:lang w:eastAsia="en-US"/>
              </w:rPr>
            </w:pPr>
            <w:r w:rsidRPr="003D7CBA">
              <w:rPr>
                <w:rFonts w:ascii="Times New Roman" w:eastAsiaTheme="minorHAnsi" w:hAnsi="Times New Roman" w:cs="Times New Roman"/>
                <w:sz w:val="18"/>
                <w:szCs w:val="18"/>
                <w:highlight w:val="red"/>
                <w:lang w:eastAsia="en-US"/>
              </w:rPr>
              <w:t>a.3)</w:t>
            </w:r>
          </w:p>
        </w:tc>
        <w:tc>
          <w:tcPr>
            <w:tcW w:w="8505" w:type="dxa"/>
            <w:vAlign w:val="center"/>
          </w:tcPr>
          <w:p w:rsidR="00FF7123" w:rsidRPr="003D7CBA" w:rsidRDefault="00FF7123" w:rsidP="00EE0D96">
            <w:pPr>
              <w:rPr>
                <w:rFonts w:ascii="Times New Roman" w:eastAsiaTheme="minorHAnsi" w:hAnsi="Times New Roman" w:cs="Times New Roman"/>
                <w:sz w:val="18"/>
                <w:szCs w:val="18"/>
                <w:highlight w:val="red"/>
                <w:lang w:eastAsia="en-US"/>
              </w:rPr>
            </w:pPr>
          </w:p>
        </w:tc>
      </w:tr>
      <w:tr w:rsidR="00FF7123" w:rsidRPr="003D7CBA" w:rsidTr="00FF7123">
        <w:trPr>
          <w:trHeight w:val="258"/>
        </w:trPr>
        <w:tc>
          <w:tcPr>
            <w:tcW w:w="567" w:type="dxa"/>
            <w:vAlign w:val="center"/>
          </w:tcPr>
          <w:p w:rsidR="00FF7123" w:rsidRPr="003D7CBA" w:rsidRDefault="00FF7123" w:rsidP="00EE0D96">
            <w:pPr>
              <w:rPr>
                <w:rFonts w:ascii="Times New Roman" w:eastAsiaTheme="minorHAnsi" w:hAnsi="Times New Roman" w:cs="Times New Roman"/>
                <w:sz w:val="18"/>
                <w:szCs w:val="18"/>
                <w:highlight w:val="red"/>
                <w:lang w:eastAsia="en-US"/>
              </w:rPr>
            </w:pPr>
            <w:r w:rsidRPr="003D7CBA">
              <w:rPr>
                <w:rFonts w:ascii="Times New Roman" w:eastAsiaTheme="minorHAnsi" w:hAnsi="Times New Roman" w:cs="Times New Roman"/>
                <w:sz w:val="18"/>
                <w:szCs w:val="18"/>
                <w:highlight w:val="red"/>
                <w:lang w:eastAsia="en-US"/>
              </w:rPr>
              <w:t>a.4)</w:t>
            </w:r>
          </w:p>
        </w:tc>
        <w:tc>
          <w:tcPr>
            <w:tcW w:w="8505" w:type="dxa"/>
            <w:vAlign w:val="center"/>
          </w:tcPr>
          <w:p w:rsidR="00FF7123" w:rsidRPr="003D7CBA" w:rsidRDefault="00FF7123" w:rsidP="00EE0D96">
            <w:pPr>
              <w:rPr>
                <w:rFonts w:ascii="Times New Roman" w:eastAsiaTheme="minorHAnsi" w:hAnsi="Times New Roman" w:cs="Times New Roman"/>
                <w:sz w:val="18"/>
                <w:szCs w:val="18"/>
                <w:highlight w:val="red"/>
                <w:lang w:eastAsia="en-US"/>
              </w:rPr>
            </w:pPr>
          </w:p>
        </w:tc>
      </w:tr>
      <w:tr w:rsidR="00FF7123" w:rsidRPr="003D7CBA" w:rsidTr="00FF7123">
        <w:tc>
          <w:tcPr>
            <w:tcW w:w="567" w:type="dxa"/>
          </w:tcPr>
          <w:p w:rsidR="00FF7123" w:rsidRPr="003D7CBA" w:rsidRDefault="00FF7123" w:rsidP="00EE0D96">
            <w:pPr>
              <w:rPr>
                <w:rFonts w:ascii="Times New Roman" w:eastAsiaTheme="minorHAnsi" w:hAnsi="Times New Roman" w:cs="Times New Roman"/>
                <w:sz w:val="18"/>
                <w:szCs w:val="18"/>
                <w:highlight w:val="red"/>
                <w:lang w:eastAsia="en-US"/>
              </w:rPr>
            </w:pPr>
            <w:r w:rsidRPr="003D7CBA">
              <w:rPr>
                <w:rFonts w:ascii="Times New Roman" w:eastAsiaTheme="minorHAnsi" w:hAnsi="Times New Roman" w:cs="Times New Roman"/>
                <w:sz w:val="18"/>
                <w:szCs w:val="18"/>
                <w:highlight w:val="red"/>
                <w:lang w:eastAsia="en-US"/>
              </w:rPr>
              <w:t>a.5)</w:t>
            </w:r>
          </w:p>
        </w:tc>
        <w:tc>
          <w:tcPr>
            <w:tcW w:w="8505" w:type="dxa"/>
            <w:vAlign w:val="center"/>
          </w:tcPr>
          <w:p w:rsidR="00FF7123" w:rsidRPr="003D7CBA" w:rsidRDefault="00FF7123" w:rsidP="00EE0D96">
            <w:pPr>
              <w:rPr>
                <w:rFonts w:ascii="Times New Roman" w:eastAsiaTheme="minorHAnsi" w:hAnsi="Times New Roman" w:cs="Times New Roman"/>
                <w:sz w:val="18"/>
                <w:szCs w:val="18"/>
                <w:highlight w:val="red"/>
                <w:lang w:eastAsia="en-US"/>
              </w:rPr>
            </w:pPr>
          </w:p>
        </w:tc>
      </w:tr>
      <w:tr w:rsidR="00FF7123" w:rsidRPr="003D7CBA" w:rsidTr="00FF7123">
        <w:tc>
          <w:tcPr>
            <w:tcW w:w="567" w:type="dxa"/>
          </w:tcPr>
          <w:p w:rsidR="00FF7123" w:rsidRPr="003D7CBA" w:rsidRDefault="00FF7123" w:rsidP="00EE0D96">
            <w:pPr>
              <w:rPr>
                <w:rFonts w:ascii="Times New Roman" w:eastAsiaTheme="minorHAnsi" w:hAnsi="Times New Roman" w:cs="Times New Roman"/>
                <w:sz w:val="18"/>
                <w:szCs w:val="18"/>
                <w:highlight w:val="red"/>
                <w:lang w:eastAsia="en-US"/>
              </w:rPr>
            </w:pPr>
            <w:r w:rsidRPr="003D7CBA">
              <w:rPr>
                <w:rFonts w:ascii="Times New Roman" w:eastAsiaTheme="minorHAnsi" w:hAnsi="Times New Roman" w:cs="Times New Roman"/>
                <w:sz w:val="18"/>
                <w:szCs w:val="18"/>
                <w:highlight w:val="red"/>
                <w:lang w:eastAsia="en-US"/>
              </w:rPr>
              <w:t>a.6)</w:t>
            </w:r>
          </w:p>
        </w:tc>
        <w:tc>
          <w:tcPr>
            <w:tcW w:w="8505" w:type="dxa"/>
            <w:vAlign w:val="center"/>
          </w:tcPr>
          <w:p w:rsidR="00FF7123" w:rsidRPr="003D7CBA" w:rsidRDefault="00FF7123" w:rsidP="00EE0D96">
            <w:pPr>
              <w:rPr>
                <w:rFonts w:ascii="Times New Roman" w:eastAsiaTheme="minorHAnsi" w:hAnsi="Times New Roman" w:cs="Times New Roman"/>
                <w:sz w:val="18"/>
                <w:szCs w:val="18"/>
                <w:highlight w:val="red"/>
                <w:lang w:eastAsia="en-US"/>
              </w:rPr>
            </w:pPr>
          </w:p>
        </w:tc>
      </w:tr>
      <w:tr w:rsidR="00FF7123" w:rsidRPr="003D7CBA" w:rsidTr="00FF7123">
        <w:tc>
          <w:tcPr>
            <w:tcW w:w="567" w:type="dxa"/>
          </w:tcPr>
          <w:p w:rsidR="00FF7123" w:rsidRPr="003D7CBA" w:rsidRDefault="00FF7123" w:rsidP="00EE0D96">
            <w:pPr>
              <w:rPr>
                <w:rFonts w:ascii="Times New Roman" w:eastAsiaTheme="minorHAnsi" w:hAnsi="Times New Roman" w:cs="Times New Roman"/>
                <w:sz w:val="18"/>
                <w:szCs w:val="18"/>
                <w:highlight w:val="red"/>
                <w:lang w:eastAsia="en-US"/>
              </w:rPr>
            </w:pPr>
            <w:r w:rsidRPr="003D7CBA">
              <w:rPr>
                <w:rFonts w:ascii="Times New Roman" w:eastAsiaTheme="minorHAnsi" w:hAnsi="Times New Roman" w:cs="Times New Roman"/>
                <w:sz w:val="18"/>
                <w:szCs w:val="18"/>
                <w:highlight w:val="red"/>
                <w:lang w:eastAsia="en-US"/>
              </w:rPr>
              <w:t>a.7)</w:t>
            </w:r>
          </w:p>
        </w:tc>
        <w:tc>
          <w:tcPr>
            <w:tcW w:w="8505" w:type="dxa"/>
            <w:vAlign w:val="center"/>
          </w:tcPr>
          <w:p w:rsidR="00FF7123" w:rsidRPr="003D7CBA" w:rsidRDefault="00FF7123" w:rsidP="00EE0D96">
            <w:pPr>
              <w:rPr>
                <w:rFonts w:ascii="Times New Roman" w:eastAsiaTheme="minorHAnsi" w:hAnsi="Times New Roman" w:cs="Times New Roman"/>
                <w:sz w:val="18"/>
                <w:szCs w:val="18"/>
                <w:highlight w:val="red"/>
                <w:lang w:eastAsia="en-US"/>
              </w:rPr>
            </w:pPr>
          </w:p>
        </w:tc>
      </w:tr>
      <w:tr w:rsidR="00FF7123" w:rsidRPr="003D7CBA" w:rsidTr="00FF7123">
        <w:tc>
          <w:tcPr>
            <w:tcW w:w="567" w:type="dxa"/>
          </w:tcPr>
          <w:p w:rsidR="00FF7123" w:rsidRPr="003D7CBA" w:rsidRDefault="00FF7123" w:rsidP="00EE0D96">
            <w:pPr>
              <w:rPr>
                <w:rFonts w:ascii="Times New Roman" w:eastAsiaTheme="minorHAnsi" w:hAnsi="Times New Roman" w:cs="Times New Roman"/>
                <w:sz w:val="18"/>
                <w:szCs w:val="18"/>
                <w:highlight w:val="red"/>
                <w:lang w:eastAsia="en-US"/>
              </w:rPr>
            </w:pPr>
            <w:r w:rsidRPr="003D7CBA">
              <w:rPr>
                <w:rFonts w:ascii="Times New Roman" w:eastAsiaTheme="minorHAnsi" w:hAnsi="Times New Roman" w:cs="Times New Roman"/>
                <w:sz w:val="18"/>
                <w:szCs w:val="18"/>
                <w:highlight w:val="red"/>
                <w:lang w:eastAsia="en-US"/>
              </w:rPr>
              <w:t>a.8)</w:t>
            </w:r>
          </w:p>
        </w:tc>
        <w:tc>
          <w:tcPr>
            <w:tcW w:w="8505" w:type="dxa"/>
            <w:vAlign w:val="center"/>
          </w:tcPr>
          <w:p w:rsidR="00FF7123" w:rsidRPr="003D7CBA" w:rsidRDefault="00FF7123" w:rsidP="00EE0D96">
            <w:pPr>
              <w:rPr>
                <w:rFonts w:ascii="Times New Roman" w:eastAsiaTheme="minorHAnsi" w:hAnsi="Times New Roman" w:cs="Times New Roman"/>
                <w:sz w:val="18"/>
                <w:szCs w:val="18"/>
                <w:highlight w:val="red"/>
                <w:lang w:eastAsia="en-US"/>
              </w:rPr>
            </w:pPr>
          </w:p>
        </w:tc>
      </w:tr>
      <w:tr w:rsidR="00FF7123" w:rsidRPr="006311AD" w:rsidTr="00FF7123">
        <w:tc>
          <w:tcPr>
            <w:tcW w:w="567" w:type="dxa"/>
          </w:tcPr>
          <w:p w:rsidR="00FF7123" w:rsidRPr="006311AD" w:rsidRDefault="00FF7123" w:rsidP="00EE0D96">
            <w:pPr>
              <w:rPr>
                <w:rFonts w:ascii="Times New Roman" w:eastAsiaTheme="minorHAnsi" w:hAnsi="Times New Roman" w:cs="Times New Roman"/>
                <w:sz w:val="18"/>
                <w:szCs w:val="18"/>
                <w:lang w:eastAsia="en-US"/>
              </w:rPr>
            </w:pPr>
            <w:r w:rsidRPr="003D7CBA">
              <w:rPr>
                <w:rFonts w:ascii="Times New Roman" w:eastAsiaTheme="minorHAnsi" w:hAnsi="Times New Roman" w:cs="Times New Roman"/>
                <w:sz w:val="18"/>
                <w:szCs w:val="18"/>
                <w:highlight w:val="red"/>
                <w:lang w:eastAsia="en-US"/>
              </w:rPr>
              <w:t>a.9)</w:t>
            </w:r>
          </w:p>
        </w:tc>
        <w:tc>
          <w:tcPr>
            <w:tcW w:w="8505" w:type="dxa"/>
            <w:vAlign w:val="center"/>
          </w:tcPr>
          <w:p w:rsidR="00FF7123" w:rsidRPr="006311AD" w:rsidRDefault="00FF7123" w:rsidP="00EE0D96">
            <w:pPr>
              <w:rPr>
                <w:rFonts w:ascii="Times New Roman" w:eastAsiaTheme="minorHAnsi" w:hAnsi="Times New Roman" w:cs="Times New Roman"/>
                <w:sz w:val="18"/>
                <w:szCs w:val="18"/>
                <w:lang w:eastAsia="en-US"/>
              </w:rPr>
            </w:pPr>
          </w:p>
        </w:tc>
      </w:tr>
    </w:tbl>
    <w:p w:rsidR="00FF7123" w:rsidRPr="00FF7123" w:rsidRDefault="00FF7123" w:rsidP="00FF7123">
      <w:pPr>
        <w:pStyle w:val="PargrafodaLista"/>
        <w:autoSpaceDE w:val="0"/>
        <w:autoSpaceDN w:val="0"/>
        <w:adjustRightInd w:val="0"/>
        <w:spacing w:after="240" w:line="240" w:lineRule="auto"/>
        <w:ind w:left="0"/>
        <w:jc w:val="both"/>
        <w:rPr>
          <w:rFonts w:ascii="Times New Roman" w:hAnsi="Times New Roman" w:cs="Times New Roman"/>
          <w:sz w:val="20"/>
          <w:szCs w:val="20"/>
        </w:rPr>
      </w:pPr>
    </w:p>
    <w:p w:rsidR="00171079" w:rsidRPr="003D7CBA" w:rsidRDefault="005561FD"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red"/>
        </w:rPr>
      </w:pPr>
      <w:r w:rsidRPr="003D7CBA">
        <w:rPr>
          <w:rFonts w:ascii="Times New Roman" w:hAnsi="Times New Roman" w:cs="Times New Roman"/>
          <w:sz w:val="20"/>
          <w:szCs w:val="20"/>
          <w:highlight w:val="red"/>
        </w:rPr>
        <w:t>A comprovação da qualificação técnico-profissional deve ser realizada por meio de documentos hábeis que demonstrem que a Licitante possui vínculo com o profissional a que faz referência a CAT, admitindo-se para essa comprovação contrato social, estatuto social ou documento constitutivo, ata de eleição de diretores, carteira de trabalho, contrato de autônomo ou declaração de futura contratação</w:t>
      </w:r>
      <w:r w:rsidR="00CD39F2" w:rsidRPr="003D7CBA">
        <w:rPr>
          <w:rFonts w:ascii="Times New Roman" w:hAnsi="Times New Roman" w:cs="Times New Roman"/>
          <w:sz w:val="20"/>
          <w:szCs w:val="20"/>
          <w:highlight w:val="red"/>
        </w:rPr>
        <w:t xml:space="preserve">, observadas as possibilidades previstas no subitem </w:t>
      </w:r>
      <w:r w:rsidR="00F80838">
        <w:rPr>
          <w:rFonts w:ascii="Times New Roman" w:hAnsi="Times New Roman" w:cs="Times New Roman"/>
          <w:sz w:val="20"/>
          <w:szCs w:val="20"/>
          <w:highlight w:val="red"/>
        </w:rPr>
        <w:t>10</w:t>
      </w:r>
      <w:r w:rsidR="00CD39F2" w:rsidRPr="003D7CBA">
        <w:rPr>
          <w:rFonts w:ascii="Times New Roman" w:hAnsi="Times New Roman" w:cs="Times New Roman"/>
          <w:sz w:val="20"/>
          <w:szCs w:val="20"/>
          <w:highlight w:val="red"/>
        </w:rPr>
        <w:t>.3.4.3 a seguir.</w:t>
      </w:r>
    </w:p>
    <w:p w:rsidR="00CF2389" w:rsidRDefault="00027707"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007B607C" w:rsidRPr="00171079">
        <w:rPr>
          <w:rFonts w:ascii="Times New Roman" w:hAnsi="Times New Roman" w:cs="Times New Roman"/>
          <w:b/>
          <w:sz w:val="20"/>
          <w:szCs w:val="20"/>
        </w:rPr>
        <w:t xml:space="preserve">Termo de </w:t>
      </w:r>
      <w:r w:rsidR="009F45A4" w:rsidRPr="00171079">
        <w:rPr>
          <w:rFonts w:ascii="Times New Roman" w:hAnsi="Times New Roman" w:cs="Times New Roman"/>
          <w:b/>
          <w:sz w:val="20"/>
          <w:szCs w:val="20"/>
        </w:rPr>
        <w:t>indicação do pessoal técnico</w:t>
      </w:r>
      <w:r w:rsidR="009F45A4" w:rsidRPr="00171079">
        <w:rPr>
          <w:rFonts w:ascii="Times New Roman" w:hAnsi="Times New Roman" w:cs="Times New Roman"/>
          <w:sz w:val="20"/>
          <w:szCs w:val="20"/>
        </w:rPr>
        <w:t xml:space="preserve"> qualificado</w:t>
      </w:r>
      <w:r w:rsidR="007B607C" w:rsidRPr="00171079">
        <w:rPr>
          <w:rFonts w:ascii="Times New Roman" w:hAnsi="Times New Roman" w:cs="Times New Roman"/>
          <w:sz w:val="20"/>
          <w:szCs w:val="20"/>
        </w:rPr>
        <w:t xml:space="preserve"> pertencente ao quadro permanente da empresa </w:t>
      </w:r>
      <w:r w:rsidR="006A112E" w:rsidRPr="00171079">
        <w:rPr>
          <w:rFonts w:ascii="Times New Roman" w:hAnsi="Times New Roman" w:cs="Times New Roman"/>
          <w:sz w:val="20"/>
          <w:szCs w:val="20"/>
        </w:rPr>
        <w:t>Licitante</w:t>
      </w:r>
      <w:r w:rsidR="00964642" w:rsidRPr="00171079">
        <w:rPr>
          <w:rFonts w:ascii="Times New Roman" w:hAnsi="Times New Roman" w:cs="Times New Roman"/>
          <w:sz w:val="20"/>
          <w:szCs w:val="20"/>
        </w:rPr>
        <w:t>.</w:t>
      </w:r>
      <w:r>
        <w:rPr>
          <w:rFonts w:ascii="Times New Roman" w:hAnsi="Times New Roman" w:cs="Times New Roman"/>
          <w:sz w:val="20"/>
          <w:szCs w:val="20"/>
        </w:rPr>
        <w:t xml:space="preserve"> </w:t>
      </w:r>
      <w:r w:rsidR="00964642" w:rsidRPr="00171079">
        <w:rPr>
          <w:rFonts w:ascii="Times New Roman" w:hAnsi="Times New Roman" w:cs="Times New Roman"/>
          <w:sz w:val="20"/>
          <w:szCs w:val="20"/>
        </w:rPr>
        <w:t xml:space="preserve">Indicar, ainda, o(s) </w:t>
      </w:r>
      <w:r w:rsidR="00964642" w:rsidRPr="00171079">
        <w:rPr>
          <w:rFonts w:ascii="Times New Roman" w:hAnsi="Times New Roman" w:cs="Times New Roman"/>
          <w:b/>
          <w:sz w:val="20"/>
          <w:szCs w:val="20"/>
        </w:rPr>
        <w:t>responsável(is) técnico(s)</w:t>
      </w:r>
      <w:r>
        <w:rPr>
          <w:rFonts w:ascii="Times New Roman" w:hAnsi="Times New Roman" w:cs="Times New Roman"/>
          <w:b/>
          <w:sz w:val="20"/>
          <w:szCs w:val="20"/>
        </w:rPr>
        <w:t xml:space="preserve"> </w:t>
      </w:r>
      <w:r w:rsidR="00964642" w:rsidRPr="003D7CBA">
        <w:rPr>
          <w:rFonts w:ascii="Times New Roman" w:hAnsi="Times New Roman" w:cs="Times New Roman"/>
          <w:sz w:val="20"/>
          <w:szCs w:val="20"/>
          <w:highlight w:val="magenta"/>
        </w:rPr>
        <w:t>pela obra</w:t>
      </w:r>
      <w:r w:rsidR="00CF2389" w:rsidRPr="003D7CBA">
        <w:rPr>
          <w:rFonts w:ascii="Times New Roman" w:hAnsi="Times New Roman" w:cs="Times New Roman"/>
          <w:sz w:val="20"/>
          <w:szCs w:val="20"/>
          <w:highlight w:val="magenta"/>
        </w:rPr>
        <w:t>_pelo serviço de engenharia</w:t>
      </w:r>
      <w:r w:rsidR="00964642" w:rsidRPr="00171079">
        <w:rPr>
          <w:rFonts w:ascii="Times New Roman" w:hAnsi="Times New Roman" w:cs="Times New Roman"/>
          <w:sz w:val="20"/>
          <w:szCs w:val="20"/>
        </w:rPr>
        <w:t xml:space="preserve"> objeto desta Licitação - necessariamente </w:t>
      </w:r>
      <w:r w:rsidR="00CF2389" w:rsidRPr="00CF2389">
        <w:rPr>
          <w:rFonts w:ascii="Times New Roman" w:hAnsi="Times New Roman" w:cs="Times New Roman"/>
          <w:sz w:val="20"/>
          <w:szCs w:val="20"/>
          <w:highlight w:val="cyan"/>
        </w:rPr>
        <w:t>_______</w:t>
      </w:r>
      <w:r w:rsidR="00CF2389">
        <w:rPr>
          <w:rFonts w:ascii="Times New Roman" w:hAnsi="Times New Roman" w:cs="Times New Roman"/>
          <w:sz w:val="20"/>
          <w:szCs w:val="20"/>
        </w:rPr>
        <w:t xml:space="preserve"> </w:t>
      </w:r>
      <w:r w:rsidR="00964642" w:rsidRPr="00CF2389">
        <w:rPr>
          <w:rFonts w:ascii="Times New Roman" w:hAnsi="Times New Roman" w:cs="Times New Roman"/>
          <w:sz w:val="20"/>
          <w:szCs w:val="20"/>
          <w:highlight w:val="yellow"/>
        </w:rPr>
        <w:t>engenheiro(s)</w:t>
      </w:r>
      <w:r w:rsidR="00964642" w:rsidRPr="00171079">
        <w:rPr>
          <w:rFonts w:ascii="Times New Roman" w:hAnsi="Times New Roman" w:cs="Times New Roman"/>
          <w:sz w:val="20"/>
          <w:szCs w:val="20"/>
        </w:rPr>
        <w:t xml:space="preserve"> com habilitação legal </w:t>
      </w:r>
      <w:r w:rsidR="00020ED4" w:rsidRPr="00171079">
        <w:rPr>
          <w:rFonts w:ascii="Times New Roman" w:hAnsi="Times New Roman" w:cs="Times New Roman"/>
          <w:sz w:val="20"/>
          <w:szCs w:val="20"/>
        </w:rPr>
        <w:t>na(s)</w:t>
      </w:r>
      <w:r w:rsidR="00964642" w:rsidRPr="00171079">
        <w:rPr>
          <w:rFonts w:ascii="Times New Roman" w:hAnsi="Times New Roman" w:cs="Times New Roman"/>
          <w:sz w:val="20"/>
          <w:szCs w:val="20"/>
        </w:rPr>
        <w:t xml:space="preserve"> especialidade</w:t>
      </w:r>
      <w:r w:rsidR="00020ED4" w:rsidRPr="00171079">
        <w:rPr>
          <w:rFonts w:ascii="Times New Roman" w:hAnsi="Times New Roman" w:cs="Times New Roman"/>
          <w:sz w:val="20"/>
          <w:szCs w:val="20"/>
        </w:rPr>
        <w:t>(s)</w:t>
      </w:r>
      <w:r w:rsidR="00964642" w:rsidRPr="00171079">
        <w:rPr>
          <w:rFonts w:ascii="Times New Roman" w:hAnsi="Times New Roman" w:cs="Times New Roman"/>
          <w:sz w:val="20"/>
          <w:szCs w:val="20"/>
        </w:rPr>
        <w:t xml:space="preserve"> que compõe</w:t>
      </w:r>
      <w:r w:rsidR="00020ED4" w:rsidRPr="00171079">
        <w:rPr>
          <w:rFonts w:ascii="Times New Roman" w:hAnsi="Times New Roman" w:cs="Times New Roman"/>
          <w:sz w:val="20"/>
          <w:szCs w:val="20"/>
        </w:rPr>
        <w:t>(m)</w:t>
      </w:r>
      <w:r w:rsidR="00964642" w:rsidRPr="00171079">
        <w:rPr>
          <w:rFonts w:ascii="Times New Roman" w:hAnsi="Times New Roman" w:cs="Times New Roman"/>
          <w:sz w:val="20"/>
          <w:szCs w:val="20"/>
        </w:rPr>
        <w:t xml:space="preserve"> o escopo principal da futura contratação</w:t>
      </w:r>
      <w:r w:rsidR="00166E9F" w:rsidRPr="00171079">
        <w:rPr>
          <w:rFonts w:ascii="Times New Roman" w:hAnsi="Times New Roman" w:cs="Times New Roman"/>
          <w:sz w:val="20"/>
          <w:szCs w:val="20"/>
        </w:rPr>
        <w:t xml:space="preserve">, e devem pertencer ao quadro permanente da </w:t>
      </w:r>
      <w:r w:rsidR="00896BD9" w:rsidRPr="00171079">
        <w:rPr>
          <w:rFonts w:ascii="Times New Roman" w:hAnsi="Times New Roman" w:cs="Times New Roman"/>
          <w:sz w:val="20"/>
          <w:szCs w:val="20"/>
        </w:rPr>
        <w:t>Licitante</w:t>
      </w:r>
      <w:r w:rsidR="00964642" w:rsidRPr="00171079">
        <w:rPr>
          <w:rFonts w:ascii="Times New Roman" w:hAnsi="Times New Roman" w:cs="Times New Roman"/>
          <w:sz w:val="20"/>
          <w:szCs w:val="20"/>
        </w:rPr>
        <w:t>.</w:t>
      </w:r>
    </w:p>
    <w:p w:rsidR="00CF2389" w:rsidRDefault="00CF2389"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007B607C" w:rsidRPr="00CF2389">
        <w:rPr>
          <w:rFonts w:ascii="Times New Roman" w:hAnsi="Times New Roman" w:cs="Times New Roman"/>
          <w:sz w:val="20"/>
          <w:szCs w:val="20"/>
        </w:rPr>
        <w:t xml:space="preserve">Este termo deverá ser firmado </w:t>
      </w:r>
      <w:r w:rsidR="00B32E57" w:rsidRPr="00CF2389">
        <w:rPr>
          <w:rFonts w:ascii="Times New Roman" w:hAnsi="Times New Roman" w:cs="Times New Roman"/>
          <w:sz w:val="20"/>
          <w:szCs w:val="20"/>
        </w:rPr>
        <w:t>pela</w:t>
      </w:r>
      <w:r w:rsidRPr="00CF2389">
        <w:rPr>
          <w:rFonts w:ascii="Times New Roman" w:hAnsi="Times New Roman" w:cs="Times New Roman"/>
          <w:sz w:val="20"/>
          <w:szCs w:val="20"/>
        </w:rPr>
        <w:t xml:space="preserve"> </w:t>
      </w:r>
      <w:r w:rsidR="006A112E" w:rsidRPr="00CF2389">
        <w:rPr>
          <w:rFonts w:ascii="Times New Roman" w:hAnsi="Times New Roman" w:cs="Times New Roman"/>
          <w:sz w:val="20"/>
          <w:szCs w:val="20"/>
        </w:rPr>
        <w:t>Licitante</w:t>
      </w:r>
      <w:r w:rsidR="007B607C" w:rsidRPr="00CF2389">
        <w:rPr>
          <w:rFonts w:ascii="Times New Roman" w:hAnsi="Times New Roman" w:cs="Times New Roman"/>
          <w:sz w:val="20"/>
          <w:szCs w:val="20"/>
        </w:rPr>
        <w:t xml:space="preserve"> com o ciente do</w:t>
      </w:r>
      <w:r w:rsidR="00B32E57" w:rsidRPr="00CF2389">
        <w:rPr>
          <w:rFonts w:ascii="Times New Roman" w:hAnsi="Times New Roman" w:cs="Times New Roman"/>
          <w:sz w:val="20"/>
          <w:szCs w:val="20"/>
        </w:rPr>
        <w:t>(s)</w:t>
      </w:r>
      <w:r w:rsidR="000E21D2" w:rsidRPr="00CF2389">
        <w:rPr>
          <w:rFonts w:ascii="Times New Roman" w:hAnsi="Times New Roman" w:cs="Times New Roman"/>
          <w:sz w:val="20"/>
          <w:szCs w:val="20"/>
        </w:rPr>
        <w:t xml:space="preserve"> profissiona</w:t>
      </w:r>
      <w:r w:rsidR="00B32E57" w:rsidRPr="00CF2389">
        <w:rPr>
          <w:rFonts w:ascii="Times New Roman" w:hAnsi="Times New Roman" w:cs="Times New Roman"/>
          <w:sz w:val="20"/>
          <w:szCs w:val="20"/>
        </w:rPr>
        <w:t xml:space="preserve">l(is) responsável(is) técnico(s) </w:t>
      </w:r>
      <w:r w:rsidR="000E21D2" w:rsidRPr="00CF2389">
        <w:rPr>
          <w:rFonts w:ascii="Times New Roman" w:hAnsi="Times New Roman" w:cs="Times New Roman"/>
          <w:sz w:val="20"/>
          <w:szCs w:val="20"/>
        </w:rPr>
        <w:t>conforme ANEXO XV</w:t>
      </w:r>
      <w:r w:rsidR="007B607C" w:rsidRPr="00CF2389">
        <w:rPr>
          <w:rFonts w:ascii="Times New Roman" w:hAnsi="Times New Roman" w:cs="Times New Roman"/>
          <w:sz w:val="20"/>
          <w:szCs w:val="20"/>
        </w:rPr>
        <w:t xml:space="preserve"> deste </w:t>
      </w:r>
      <w:r w:rsidR="002A5F88" w:rsidRPr="00CF2389">
        <w:rPr>
          <w:rFonts w:ascii="Times New Roman" w:hAnsi="Times New Roman" w:cs="Times New Roman"/>
          <w:sz w:val="20"/>
          <w:szCs w:val="20"/>
        </w:rPr>
        <w:t>Edital</w:t>
      </w:r>
      <w:r w:rsidR="00600A6E" w:rsidRPr="00CF2389">
        <w:rPr>
          <w:rFonts w:ascii="Times New Roman" w:hAnsi="Times New Roman" w:cs="Times New Roman"/>
          <w:sz w:val="20"/>
          <w:szCs w:val="20"/>
        </w:rPr>
        <w:t>.</w:t>
      </w:r>
    </w:p>
    <w:p w:rsidR="00CF2389" w:rsidRDefault="00CF2389"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CF2389">
        <w:rPr>
          <w:rFonts w:ascii="Times New Roman" w:hAnsi="Times New Roman" w:cs="Times New Roman"/>
          <w:sz w:val="20"/>
          <w:szCs w:val="20"/>
        </w:rPr>
        <w:t xml:space="preserve">Entende-se, para fins deste </w:t>
      </w:r>
      <w:r w:rsidR="002A5F88" w:rsidRPr="00CF2389">
        <w:rPr>
          <w:rFonts w:ascii="Times New Roman" w:hAnsi="Times New Roman" w:cs="Times New Roman"/>
          <w:sz w:val="20"/>
          <w:szCs w:val="20"/>
        </w:rPr>
        <w:t>Edital</w:t>
      </w:r>
      <w:r w:rsidR="007B607C" w:rsidRPr="00CF2389">
        <w:rPr>
          <w:rFonts w:ascii="Times New Roman" w:hAnsi="Times New Roman" w:cs="Times New Roman"/>
          <w:sz w:val="20"/>
          <w:szCs w:val="20"/>
        </w:rPr>
        <w:t>, como pertencente ao quadro permanente</w:t>
      </w:r>
      <w:r w:rsidR="00CB0C32" w:rsidRPr="00CF2389">
        <w:rPr>
          <w:rFonts w:ascii="Times New Roman" w:hAnsi="Times New Roman" w:cs="Times New Roman"/>
          <w:sz w:val="20"/>
          <w:szCs w:val="20"/>
        </w:rPr>
        <w:t>,</w:t>
      </w:r>
      <w:r w:rsidR="007B607C" w:rsidRPr="00CF2389">
        <w:rPr>
          <w:rFonts w:ascii="Times New Roman" w:hAnsi="Times New Roman" w:cs="Times New Roman"/>
          <w:sz w:val="20"/>
          <w:szCs w:val="20"/>
        </w:rPr>
        <w:t xml:space="preserve"> sócio, diretor, empregado, responsável técnico ou profissional contratado.</w:t>
      </w:r>
    </w:p>
    <w:p w:rsidR="00CF2389" w:rsidRDefault="00CF2389"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7B607C" w:rsidRPr="00CF2389">
        <w:rPr>
          <w:rFonts w:ascii="Times New Roman" w:hAnsi="Times New Roman" w:cs="Times New Roman"/>
          <w:sz w:val="20"/>
          <w:szCs w:val="20"/>
        </w:rPr>
        <w:t xml:space="preserve">A comprovação de que o profissional pertence ao quadro permanente da empresa </w:t>
      </w:r>
      <w:r w:rsidR="006A112E" w:rsidRPr="00CF2389">
        <w:rPr>
          <w:rFonts w:ascii="Times New Roman" w:hAnsi="Times New Roman" w:cs="Times New Roman"/>
          <w:sz w:val="20"/>
          <w:szCs w:val="20"/>
        </w:rPr>
        <w:t>Licitante</w:t>
      </w:r>
      <w:r w:rsidR="007B607C" w:rsidRPr="00CF2389">
        <w:rPr>
          <w:rFonts w:ascii="Times New Roman" w:hAnsi="Times New Roman" w:cs="Times New Roman"/>
          <w:sz w:val="20"/>
          <w:szCs w:val="20"/>
        </w:rPr>
        <w:t xml:space="preserve"> dar-se-á através:</w:t>
      </w:r>
    </w:p>
    <w:p w:rsidR="00CF2389" w:rsidRDefault="00CF2389"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sidRPr="00CF2389">
        <w:rPr>
          <w:rFonts w:ascii="Times New Roman" w:hAnsi="Times New Roman" w:cs="Times New Roman"/>
          <w:sz w:val="20"/>
          <w:szCs w:val="20"/>
        </w:rPr>
        <w:t xml:space="preserve"> </w:t>
      </w:r>
      <w:r w:rsidR="007B607C" w:rsidRPr="00CF2389">
        <w:rPr>
          <w:rFonts w:ascii="Times New Roman" w:hAnsi="Times New Roman" w:cs="Times New Roman"/>
          <w:sz w:val="20"/>
          <w:szCs w:val="20"/>
        </w:rPr>
        <w:t xml:space="preserve">No caso de vínculo societário: ato constitutivo da empresa devidamente registrado no órgão de Registro de Comércio competente, do domicílio ou sede da </w:t>
      </w:r>
      <w:r w:rsidR="006A112E" w:rsidRPr="00CF2389">
        <w:rPr>
          <w:rFonts w:ascii="Times New Roman" w:hAnsi="Times New Roman" w:cs="Times New Roman"/>
          <w:sz w:val="20"/>
          <w:szCs w:val="20"/>
        </w:rPr>
        <w:t>Licitante</w:t>
      </w:r>
      <w:r w:rsidR="007B607C" w:rsidRPr="00CF2389">
        <w:rPr>
          <w:rFonts w:ascii="Times New Roman" w:hAnsi="Times New Roman" w:cs="Times New Roman"/>
          <w:sz w:val="20"/>
          <w:szCs w:val="20"/>
        </w:rPr>
        <w:t>;</w:t>
      </w:r>
    </w:p>
    <w:p w:rsidR="00CF2389" w:rsidRDefault="002557D3"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sidRPr="00CF2389">
        <w:rPr>
          <w:rFonts w:ascii="Times New Roman" w:hAnsi="Times New Roman" w:cs="Times New Roman"/>
          <w:sz w:val="20"/>
          <w:szCs w:val="20"/>
        </w:rPr>
        <w:t xml:space="preserve"> </w:t>
      </w:r>
      <w:r w:rsidR="007B607C" w:rsidRPr="00CF2389">
        <w:rPr>
          <w:rFonts w:ascii="Times New Roman" w:hAnsi="Times New Roman" w:cs="Times New Roman"/>
          <w:sz w:val="20"/>
          <w:szCs w:val="20"/>
        </w:rPr>
        <w:t>Diretor: cópia do Contrato Social, em se tratando de firma individual ou limitada ou cópia da ata de eleição devidamente publicada na imprensa, em se tratando de sociedade anônima;</w:t>
      </w:r>
    </w:p>
    <w:p w:rsidR="00CF2389" w:rsidRDefault="002557D3"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sidRPr="00CF2389">
        <w:rPr>
          <w:rFonts w:ascii="Times New Roman" w:hAnsi="Times New Roman" w:cs="Times New Roman"/>
          <w:sz w:val="20"/>
          <w:szCs w:val="20"/>
        </w:rPr>
        <w:t xml:space="preserve"> </w:t>
      </w:r>
      <w:r w:rsidR="009B0017" w:rsidRPr="00CF2389">
        <w:rPr>
          <w:rFonts w:ascii="Times New Roman" w:hAnsi="Times New Roman" w:cs="Times New Roman"/>
          <w:sz w:val="20"/>
          <w:szCs w:val="20"/>
        </w:rPr>
        <w:tab/>
      </w:r>
      <w:r w:rsidR="007B607C" w:rsidRPr="00CF2389">
        <w:rPr>
          <w:rFonts w:ascii="Times New Roman" w:hAnsi="Times New Roman" w:cs="Times New Roman"/>
          <w:sz w:val="20"/>
          <w:szCs w:val="20"/>
        </w:rPr>
        <w:t>No caso de vínculo empregatício: cópia da Carteira de Trabalho e Previdência Social (CTPS), expedida pelo Ministério do Trabalho, contendo as folhas que demonstre o n.º de registro, qualificação civil ou contrato de trabalho em vigor, com a última alteração de salário;</w:t>
      </w:r>
    </w:p>
    <w:p w:rsidR="00CF2389" w:rsidRDefault="00CF2389"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sidRPr="00CF2389">
        <w:rPr>
          <w:rFonts w:ascii="Times New Roman" w:hAnsi="Times New Roman" w:cs="Times New Roman"/>
          <w:sz w:val="20"/>
          <w:szCs w:val="20"/>
        </w:rPr>
        <w:t xml:space="preserve"> </w:t>
      </w:r>
      <w:r w:rsidR="007B607C" w:rsidRPr="003D7CBA">
        <w:rPr>
          <w:rFonts w:ascii="Times New Roman" w:hAnsi="Times New Roman" w:cs="Times New Roman"/>
          <w:sz w:val="20"/>
          <w:szCs w:val="20"/>
          <w:highlight w:val="magenta"/>
        </w:rPr>
        <w:t xml:space="preserve">Responsável Técnico: cópia da Certidão expedida pelo CREA da Sede ou Filial da </w:t>
      </w:r>
      <w:r w:rsidR="006A112E" w:rsidRPr="003D7CBA">
        <w:rPr>
          <w:rFonts w:ascii="Times New Roman" w:hAnsi="Times New Roman" w:cs="Times New Roman"/>
          <w:sz w:val="20"/>
          <w:szCs w:val="20"/>
          <w:highlight w:val="magenta"/>
        </w:rPr>
        <w:t>Licitante</w:t>
      </w:r>
      <w:r w:rsidR="007B607C" w:rsidRPr="003D7CBA">
        <w:rPr>
          <w:rFonts w:ascii="Times New Roman" w:hAnsi="Times New Roman" w:cs="Times New Roman"/>
          <w:sz w:val="20"/>
          <w:szCs w:val="20"/>
          <w:highlight w:val="magenta"/>
        </w:rPr>
        <w:t xml:space="preserve"> onde consta o registro do profissional como RT, ou a apresentação de um dos seguintes documentos: Ficha de registro do empregado - RE, devidamente registrada no Ministério do Trabalho; ou Carteira de Trabalho e Previdência Social - CTPS, em nome do profissional; ou Contrato Social ou último aditivo se houver; ou Contrato de prestação de serviços sem vínculo empregatício</w:t>
      </w:r>
      <w:r w:rsidR="007B607C" w:rsidRPr="00CF2389">
        <w:rPr>
          <w:rFonts w:ascii="Times New Roman" w:hAnsi="Times New Roman" w:cs="Times New Roman"/>
          <w:sz w:val="20"/>
          <w:szCs w:val="20"/>
        </w:rPr>
        <w:t>.</w:t>
      </w:r>
    </w:p>
    <w:p w:rsidR="00F5591B" w:rsidRDefault="002557D3"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sidRPr="00CF2389">
        <w:rPr>
          <w:rFonts w:ascii="Times New Roman" w:hAnsi="Times New Roman" w:cs="Times New Roman"/>
          <w:sz w:val="20"/>
          <w:szCs w:val="20"/>
        </w:rPr>
        <w:t xml:space="preserve"> </w:t>
      </w:r>
      <w:r w:rsidR="009B0017" w:rsidRPr="00CF2389">
        <w:rPr>
          <w:rFonts w:ascii="Times New Roman" w:hAnsi="Times New Roman" w:cs="Times New Roman"/>
          <w:sz w:val="20"/>
          <w:szCs w:val="20"/>
        </w:rPr>
        <w:tab/>
      </w:r>
      <w:r w:rsidR="007B607C" w:rsidRPr="00CF2389">
        <w:rPr>
          <w:rFonts w:ascii="Times New Roman" w:hAnsi="Times New Roman" w:cs="Times New Roman"/>
          <w:sz w:val="20"/>
          <w:szCs w:val="20"/>
        </w:rPr>
        <w:t>No caso de profissional autônomo contratado, contrato de prestação de serviço firmado pelas partes e devidamente registrado em Cartório de Registro de Títulos e Documentos</w:t>
      </w:r>
      <w:r w:rsidR="00BF34D8" w:rsidRPr="00CF2389">
        <w:rPr>
          <w:rFonts w:ascii="Times New Roman" w:hAnsi="Times New Roman" w:cs="Times New Roman"/>
          <w:sz w:val="20"/>
          <w:szCs w:val="20"/>
        </w:rPr>
        <w:t xml:space="preserve"> ou uma declaração de futura contratação</w:t>
      </w:r>
      <w:r w:rsidR="002E3BAD" w:rsidRPr="00CF2389">
        <w:rPr>
          <w:rFonts w:ascii="Times New Roman" w:hAnsi="Times New Roman" w:cs="Times New Roman"/>
          <w:sz w:val="20"/>
          <w:szCs w:val="20"/>
        </w:rPr>
        <w:t xml:space="preserve"> com assinaturas da Licitante e do profissional</w:t>
      </w:r>
      <w:r w:rsidR="00BF34D8" w:rsidRPr="00CF2389">
        <w:rPr>
          <w:rFonts w:ascii="Times New Roman" w:hAnsi="Times New Roman" w:cs="Times New Roman"/>
          <w:sz w:val="20"/>
          <w:szCs w:val="20"/>
        </w:rPr>
        <w:t>.</w:t>
      </w:r>
    </w:p>
    <w:p w:rsidR="00F5591B" w:rsidRPr="003D7CBA" w:rsidRDefault="00F5591B"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magenta"/>
        </w:rPr>
      </w:pPr>
      <w:r>
        <w:rPr>
          <w:rFonts w:ascii="Times New Roman" w:hAnsi="Times New Roman" w:cs="Times New Roman"/>
          <w:b/>
          <w:sz w:val="20"/>
          <w:szCs w:val="20"/>
        </w:rPr>
        <w:t xml:space="preserve"> </w:t>
      </w:r>
      <w:r w:rsidR="000C23A7" w:rsidRPr="003D7CBA">
        <w:rPr>
          <w:rFonts w:ascii="Times New Roman" w:hAnsi="Times New Roman" w:cs="Times New Roman"/>
          <w:b/>
          <w:sz w:val="20"/>
          <w:szCs w:val="20"/>
          <w:highlight w:val="magenta"/>
        </w:rPr>
        <w:t xml:space="preserve">Deverá ser </w:t>
      </w:r>
      <w:r w:rsidR="009F45A4" w:rsidRPr="003D7CBA">
        <w:rPr>
          <w:rFonts w:ascii="Times New Roman" w:hAnsi="Times New Roman" w:cs="Times New Roman"/>
          <w:b/>
          <w:sz w:val="20"/>
          <w:szCs w:val="20"/>
          <w:highlight w:val="magenta"/>
        </w:rPr>
        <w:t>indicado o Coordenador</w:t>
      </w:r>
      <w:r w:rsidR="000C23A7" w:rsidRPr="003D7CBA">
        <w:rPr>
          <w:rFonts w:ascii="Times New Roman" w:hAnsi="Times New Roman" w:cs="Times New Roman"/>
          <w:b/>
          <w:sz w:val="20"/>
          <w:szCs w:val="20"/>
          <w:highlight w:val="magenta"/>
        </w:rPr>
        <w:t>.</w:t>
      </w:r>
      <w:r w:rsidR="00CF2389" w:rsidRPr="003D7CBA">
        <w:rPr>
          <w:rFonts w:ascii="Times New Roman" w:hAnsi="Times New Roman" w:cs="Times New Roman"/>
          <w:b/>
          <w:sz w:val="20"/>
          <w:szCs w:val="20"/>
          <w:highlight w:val="magenta"/>
        </w:rPr>
        <w:t xml:space="preserve"> </w:t>
      </w:r>
      <w:r w:rsidR="00AF58B1" w:rsidRPr="003D7CBA">
        <w:rPr>
          <w:rFonts w:ascii="Times New Roman" w:hAnsi="Times New Roman" w:cs="Times New Roman"/>
          <w:sz w:val="20"/>
          <w:szCs w:val="20"/>
          <w:highlight w:val="magenta"/>
        </w:rPr>
        <w:t>Haverá somente</w:t>
      </w:r>
      <w:r w:rsidR="007B607C" w:rsidRPr="003D7CBA">
        <w:rPr>
          <w:rFonts w:ascii="Times New Roman" w:hAnsi="Times New Roman" w:cs="Times New Roman"/>
          <w:sz w:val="20"/>
          <w:szCs w:val="20"/>
          <w:highlight w:val="magenta"/>
        </w:rPr>
        <w:t xml:space="preserve"> um Coordena</w:t>
      </w:r>
      <w:r w:rsidR="000C23A7" w:rsidRPr="003D7CBA">
        <w:rPr>
          <w:rFonts w:ascii="Times New Roman" w:hAnsi="Times New Roman" w:cs="Times New Roman"/>
          <w:sz w:val="20"/>
          <w:szCs w:val="20"/>
          <w:highlight w:val="magenta"/>
        </w:rPr>
        <w:t>dor designado expressamente pela</w:t>
      </w:r>
      <w:r w:rsidRPr="003D7CBA">
        <w:rPr>
          <w:rFonts w:ascii="Times New Roman" w:hAnsi="Times New Roman" w:cs="Times New Roman"/>
          <w:sz w:val="20"/>
          <w:szCs w:val="20"/>
          <w:highlight w:val="magenta"/>
        </w:rPr>
        <w:t xml:space="preserve"> </w:t>
      </w:r>
      <w:r w:rsidR="006A112E" w:rsidRPr="003D7CBA">
        <w:rPr>
          <w:rFonts w:ascii="Times New Roman" w:hAnsi="Times New Roman" w:cs="Times New Roman"/>
          <w:sz w:val="20"/>
          <w:szCs w:val="20"/>
          <w:highlight w:val="magenta"/>
        </w:rPr>
        <w:t>Licitante</w:t>
      </w:r>
      <w:r w:rsidR="007B607C" w:rsidRPr="003D7CBA">
        <w:rPr>
          <w:rFonts w:ascii="Times New Roman" w:hAnsi="Times New Roman" w:cs="Times New Roman"/>
          <w:sz w:val="20"/>
          <w:szCs w:val="20"/>
          <w:highlight w:val="magenta"/>
        </w:rPr>
        <w:t xml:space="preserve">, que será o elemento de ligação entre a Contratada e </w:t>
      </w:r>
      <w:r w:rsidR="00642CDB" w:rsidRPr="003D7CBA">
        <w:rPr>
          <w:rFonts w:ascii="Times New Roman" w:hAnsi="Times New Roman" w:cs="Times New Roman"/>
          <w:sz w:val="20"/>
          <w:szCs w:val="20"/>
          <w:highlight w:val="magenta"/>
        </w:rPr>
        <w:t>a CAGEPA</w:t>
      </w:r>
      <w:r w:rsidR="007B607C" w:rsidRPr="003D7CBA">
        <w:rPr>
          <w:rFonts w:ascii="Times New Roman" w:hAnsi="Times New Roman" w:cs="Times New Roman"/>
          <w:sz w:val="20"/>
          <w:szCs w:val="20"/>
          <w:highlight w:val="magenta"/>
        </w:rPr>
        <w:t xml:space="preserve"> durante a execução do contrato e dever</w:t>
      </w:r>
      <w:r w:rsidR="00642CDB" w:rsidRPr="003D7CBA">
        <w:rPr>
          <w:rFonts w:ascii="Times New Roman" w:hAnsi="Times New Roman" w:cs="Times New Roman"/>
          <w:sz w:val="20"/>
          <w:szCs w:val="20"/>
          <w:highlight w:val="magenta"/>
        </w:rPr>
        <w:t>á</w:t>
      </w:r>
      <w:r w:rsidR="007B607C" w:rsidRPr="003D7CBA">
        <w:rPr>
          <w:rFonts w:ascii="Times New Roman" w:hAnsi="Times New Roman" w:cs="Times New Roman"/>
          <w:sz w:val="20"/>
          <w:szCs w:val="20"/>
          <w:highlight w:val="magenta"/>
        </w:rPr>
        <w:t xml:space="preserve"> ter, necessariamente, habilitação em </w:t>
      </w:r>
      <w:r w:rsidR="00953317" w:rsidRPr="003D7CBA">
        <w:rPr>
          <w:rFonts w:ascii="Times New Roman" w:eastAsia="Times New Roman" w:hAnsi="Times New Roman" w:cs="Times New Roman"/>
          <w:sz w:val="20"/>
          <w:szCs w:val="20"/>
          <w:highlight w:val="magenta"/>
        </w:rPr>
        <w:t>Engenh</w:t>
      </w:r>
      <w:r w:rsidR="00642CDB" w:rsidRPr="003D7CBA">
        <w:rPr>
          <w:rFonts w:ascii="Times New Roman" w:eastAsia="Times New Roman" w:hAnsi="Times New Roman" w:cs="Times New Roman"/>
          <w:sz w:val="20"/>
          <w:szCs w:val="20"/>
          <w:highlight w:val="magenta"/>
        </w:rPr>
        <w:t>aria</w:t>
      </w:r>
      <w:r w:rsidR="00953317" w:rsidRPr="003D7CBA">
        <w:rPr>
          <w:rFonts w:ascii="Times New Roman" w:eastAsia="Times New Roman" w:hAnsi="Times New Roman" w:cs="Times New Roman"/>
          <w:sz w:val="20"/>
          <w:szCs w:val="20"/>
          <w:highlight w:val="magenta"/>
        </w:rPr>
        <w:t xml:space="preserve"> Civil </w:t>
      </w:r>
      <w:r w:rsidR="007B607C" w:rsidRPr="003D7CBA">
        <w:rPr>
          <w:rFonts w:ascii="Times New Roman" w:hAnsi="Times New Roman" w:cs="Times New Roman"/>
          <w:sz w:val="20"/>
          <w:szCs w:val="20"/>
          <w:highlight w:val="magenta"/>
        </w:rPr>
        <w:t xml:space="preserve">e </w:t>
      </w:r>
      <w:r w:rsidR="0025271C" w:rsidRPr="003D7CBA">
        <w:rPr>
          <w:rFonts w:ascii="Times New Roman" w:hAnsi="Times New Roman" w:cs="Times New Roman"/>
          <w:sz w:val="20"/>
          <w:szCs w:val="20"/>
          <w:highlight w:val="magenta"/>
        </w:rPr>
        <w:t>deverá</w:t>
      </w:r>
      <w:r w:rsidR="007B607C" w:rsidRPr="003D7CBA">
        <w:rPr>
          <w:rFonts w:ascii="Times New Roman" w:hAnsi="Times New Roman" w:cs="Times New Roman"/>
          <w:sz w:val="20"/>
          <w:szCs w:val="20"/>
          <w:highlight w:val="magenta"/>
        </w:rPr>
        <w:t xml:space="preserve"> ser detentor </w:t>
      </w:r>
      <w:r w:rsidR="00642CDB" w:rsidRPr="003D7CBA">
        <w:rPr>
          <w:rFonts w:ascii="Times New Roman" w:hAnsi="Times New Roman" w:cs="Times New Roman"/>
          <w:sz w:val="20"/>
          <w:szCs w:val="20"/>
          <w:highlight w:val="magenta"/>
        </w:rPr>
        <w:t xml:space="preserve">de </w:t>
      </w:r>
      <w:r w:rsidR="000F189E" w:rsidRPr="003D7CBA">
        <w:rPr>
          <w:rFonts w:ascii="Times New Roman" w:hAnsi="Times New Roman" w:cs="Times New Roman"/>
          <w:sz w:val="20"/>
          <w:szCs w:val="20"/>
          <w:highlight w:val="magenta"/>
        </w:rPr>
        <w:t xml:space="preserve">Certidão de Acervo Técnico </w:t>
      </w:r>
      <w:r w:rsidR="007B607C" w:rsidRPr="003D7CBA">
        <w:rPr>
          <w:rFonts w:ascii="Times New Roman" w:hAnsi="Times New Roman" w:cs="Times New Roman"/>
          <w:sz w:val="20"/>
          <w:szCs w:val="20"/>
          <w:highlight w:val="magenta"/>
        </w:rPr>
        <w:t>CAT, acompanhad</w:t>
      </w:r>
      <w:r w:rsidR="000F189E" w:rsidRPr="003D7CBA">
        <w:rPr>
          <w:rFonts w:ascii="Times New Roman" w:hAnsi="Times New Roman" w:cs="Times New Roman"/>
          <w:sz w:val="20"/>
          <w:szCs w:val="20"/>
          <w:highlight w:val="magenta"/>
        </w:rPr>
        <w:t>a</w:t>
      </w:r>
      <w:r w:rsidR="007B607C" w:rsidRPr="003D7CBA">
        <w:rPr>
          <w:rFonts w:ascii="Times New Roman" w:hAnsi="Times New Roman" w:cs="Times New Roman"/>
          <w:sz w:val="20"/>
          <w:szCs w:val="20"/>
          <w:highlight w:val="magenta"/>
        </w:rPr>
        <w:t xml:space="preserve"> da Anotação de Responsabil</w:t>
      </w:r>
      <w:r w:rsidR="008926DD" w:rsidRPr="003D7CBA">
        <w:rPr>
          <w:rFonts w:ascii="Times New Roman" w:hAnsi="Times New Roman" w:cs="Times New Roman"/>
          <w:sz w:val="20"/>
          <w:szCs w:val="20"/>
          <w:highlight w:val="magenta"/>
        </w:rPr>
        <w:t>idade Técnica ART</w:t>
      </w:r>
      <w:r w:rsidR="007B607C" w:rsidRPr="003D7CBA">
        <w:rPr>
          <w:rFonts w:ascii="Times New Roman" w:hAnsi="Times New Roman" w:cs="Times New Roman"/>
          <w:sz w:val="20"/>
          <w:szCs w:val="20"/>
          <w:highlight w:val="magenta"/>
        </w:rPr>
        <w:t>.</w:t>
      </w:r>
      <w:r w:rsidRPr="003D7CBA">
        <w:rPr>
          <w:rFonts w:ascii="Times New Roman" w:hAnsi="Times New Roman" w:cs="Times New Roman"/>
          <w:sz w:val="20"/>
          <w:szCs w:val="20"/>
          <w:highlight w:val="magenta"/>
        </w:rPr>
        <w:t xml:space="preserve"> </w:t>
      </w:r>
    </w:p>
    <w:p w:rsidR="00F5591B" w:rsidRPr="003D7CBA" w:rsidRDefault="00F5591B"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magenta"/>
        </w:rPr>
      </w:pPr>
      <w:r w:rsidRPr="003D7CBA">
        <w:rPr>
          <w:rFonts w:ascii="Times New Roman" w:eastAsia="Times New Roman" w:hAnsi="Times New Roman" w:cs="Times New Roman"/>
          <w:sz w:val="20"/>
          <w:szCs w:val="20"/>
          <w:highlight w:val="magenta"/>
        </w:rPr>
        <w:t xml:space="preserve"> </w:t>
      </w:r>
      <w:r w:rsidR="000F2456" w:rsidRPr="003D7CBA">
        <w:rPr>
          <w:rFonts w:ascii="Times New Roman" w:eastAsia="Times New Roman" w:hAnsi="Times New Roman" w:cs="Times New Roman"/>
          <w:sz w:val="20"/>
          <w:szCs w:val="20"/>
          <w:highlight w:val="magenta"/>
        </w:rPr>
        <w:t xml:space="preserve">Admite-se, para fins de cumprimento ao subitem </w:t>
      </w:r>
      <w:r w:rsidR="00E44DD2">
        <w:rPr>
          <w:rFonts w:ascii="Times New Roman" w:eastAsia="Times New Roman" w:hAnsi="Times New Roman" w:cs="Times New Roman"/>
          <w:sz w:val="20"/>
          <w:szCs w:val="20"/>
          <w:highlight w:val="magenta"/>
        </w:rPr>
        <w:t>10</w:t>
      </w:r>
      <w:r w:rsidR="000F2456" w:rsidRPr="003D7CBA">
        <w:rPr>
          <w:rFonts w:ascii="Times New Roman" w:eastAsia="Times New Roman" w:hAnsi="Times New Roman" w:cs="Times New Roman"/>
          <w:sz w:val="20"/>
          <w:szCs w:val="20"/>
          <w:highlight w:val="magenta"/>
        </w:rPr>
        <w:t xml:space="preserve">.3.4.3 deste </w:t>
      </w:r>
      <w:r w:rsidR="002A5F88" w:rsidRPr="003D7CBA">
        <w:rPr>
          <w:rFonts w:ascii="Times New Roman" w:eastAsia="Times New Roman" w:hAnsi="Times New Roman" w:cs="Times New Roman"/>
          <w:sz w:val="20"/>
          <w:szCs w:val="20"/>
          <w:highlight w:val="magenta"/>
        </w:rPr>
        <w:t>Edital</w:t>
      </w:r>
      <w:r w:rsidR="000F2456" w:rsidRPr="003D7CBA">
        <w:rPr>
          <w:rFonts w:ascii="Times New Roman" w:eastAsia="Times New Roman" w:hAnsi="Times New Roman" w:cs="Times New Roman"/>
          <w:sz w:val="20"/>
          <w:szCs w:val="20"/>
          <w:highlight w:val="magenta"/>
        </w:rPr>
        <w:t>, que o Coordenador designado pela Licitante, poderá ser substituído pelo sócio (com cópia do Contrato Social devidamente registrado no órgão competente), diretor (com cópia do Contrato Social, em se tratando de firma individual ou limitada ou cópia da ata de eleição devidamente publicada na imprensa, em se tratando de sociedade anônima) ou  único empregado responsável técnico constante do quadro técnico apresentado na documentação de habilitação ou profissional contratado para ser o único responsável técnico com poderes para representar a empresa, desde que tais profissionais sejam detentores de CAT ACOMPANHADA DE ART ou CAT ACOMPANHADA DE ATESTADO.</w:t>
      </w:r>
    </w:p>
    <w:p w:rsidR="00F5591B" w:rsidRDefault="00F5591B"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009F45A4" w:rsidRPr="00F5591B">
        <w:rPr>
          <w:rFonts w:ascii="Times New Roman" w:hAnsi="Times New Roman" w:cs="Times New Roman"/>
          <w:b/>
          <w:sz w:val="20"/>
          <w:szCs w:val="20"/>
        </w:rPr>
        <w:t>Declaração</w:t>
      </w:r>
      <w:r w:rsidR="009F45A4" w:rsidRPr="00F5591B">
        <w:rPr>
          <w:rFonts w:ascii="Times New Roman" w:hAnsi="Times New Roman" w:cs="Times New Roman"/>
          <w:sz w:val="20"/>
          <w:szCs w:val="20"/>
        </w:rPr>
        <w:t xml:space="preserve"> da Licitante, que manterá um profissional responsáve</w:t>
      </w:r>
      <w:r w:rsidR="00251F6D" w:rsidRPr="00F5591B">
        <w:rPr>
          <w:rFonts w:ascii="Times New Roman" w:hAnsi="Times New Roman" w:cs="Times New Roman"/>
          <w:sz w:val="20"/>
          <w:szCs w:val="20"/>
        </w:rPr>
        <w:t>l</w:t>
      </w:r>
      <w:r w:rsidR="009F45A4" w:rsidRPr="00F5591B">
        <w:rPr>
          <w:rFonts w:ascii="Times New Roman" w:hAnsi="Times New Roman" w:cs="Times New Roman"/>
          <w:sz w:val="20"/>
          <w:szCs w:val="20"/>
        </w:rPr>
        <w:t xml:space="preserve">, </w:t>
      </w:r>
      <w:r w:rsidRPr="00F5591B">
        <w:rPr>
          <w:rFonts w:ascii="Times New Roman" w:hAnsi="Times New Roman" w:cs="Times New Roman"/>
          <w:sz w:val="20"/>
          <w:szCs w:val="20"/>
          <w:highlight w:val="cyan"/>
        </w:rPr>
        <w:t>______</w:t>
      </w:r>
      <w:r w:rsidR="009F45A4" w:rsidRPr="00F5591B">
        <w:rPr>
          <w:rFonts w:ascii="Times New Roman" w:hAnsi="Times New Roman" w:cs="Times New Roman"/>
          <w:b/>
          <w:sz w:val="20"/>
          <w:szCs w:val="20"/>
          <w:highlight w:val="yellow"/>
        </w:rPr>
        <w:t>engenheiro</w:t>
      </w:r>
      <w:r w:rsidR="00CC1CC7" w:rsidRPr="00F5591B">
        <w:rPr>
          <w:rFonts w:ascii="Times New Roman" w:hAnsi="Times New Roman" w:cs="Times New Roman"/>
          <w:b/>
          <w:sz w:val="20"/>
          <w:szCs w:val="20"/>
          <w:highlight w:val="yellow"/>
        </w:rPr>
        <w:t xml:space="preserve"> residente</w:t>
      </w:r>
      <w:r w:rsidR="009F45A4" w:rsidRPr="00F5591B">
        <w:rPr>
          <w:rFonts w:ascii="Times New Roman" w:hAnsi="Times New Roman" w:cs="Times New Roman"/>
          <w:sz w:val="20"/>
          <w:szCs w:val="20"/>
        </w:rPr>
        <w:t>, o qual atenda as exigências legais aplicáveis, na condição de preposto da Licitante sob o contrato, mantendo-o no local das obras</w:t>
      </w:r>
      <w:r w:rsidR="003D7CBA">
        <w:rPr>
          <w:rFonts w:ascii="Times New Roman" w:hAnsi="Times New Roman" w:cs="Times New Roman"/>
          <w:sz w:val="20"/>
          <w:szCs w:val="20"/>
        </w:rPr>
        <w:t>/</w:t>
      </w:r>
      <w:r w:rsidR="009F45A4" w:rsidRPr="00F5591B">
        <w:rPr>
          <w:rFonts w:ascii="Times New Roman" w:hAnsi="Times New Roman" w:cs="Times New Roman"/>
          <w:sz w:val="20"/>
          <w:szCs w:val="20"/>
        </w:rPr>
        <w:t>serviços para: representá-la na execução do contrato.</w:t>
      </w:r>
    </w:p>
    <w:p w:rsidR="00F5591B" w:rsidRDefault="00F5591B"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F5591B">
        <w:rPr>
          <w:rFonts w:ascii="Times New Roman" w:hAnsi="Times New Roman" w:cs="Times New Roman"/>
          <w:sz w:val="20"/>
          <w:szCs w:val="20"/>
        </w:rPr>
        <w:t xml:space="preserve"> </w:t>
      </w:r>
      <w:r w:rsidR="009A2CD5" w:rsidRPr="00F5591B">
        <w:rPr>
          <w:rFonts w:ascii="Times New Roman" w:hAnsi="Times New Roman" w:cs="Times New Roman"/>
          <w:sz w:val="20"/>
          <w:szCs w:val="20"/>
        </w:rPr>
        <w:t xml:space="preserve">Para esta hipótese, a comprovação de contratação </w:t>
      </w:r>
      <w:r w:rsidR="009F45A4" w:rsidRPr="00F5591B">
        <w:rPr>
          <w:rFonts w:ascii="Times New Roman" w:hAnsi="Times New Roman" w:cs="Times New Roman"/>
          <w:sz w:val="20"/>
          <w:szCs w:val="20"/>
        </w:rPr>
        <w:t xml:space="preserve">do profissional </w:t>
      </w:r>
      <w:r w:rsidR="009A2CD5" w:rsidRPr="00F5591B">
        <w:rPr>
          <w:rFonts w:ascii="Times New Roman" w:hAnsi="Times New Roman" w:cs="Times New Roman"/>
          <w:sz w:val="20"/>
          <w:szCs w:val="20"/>
        </w:rPr>
        <w:t xml:space="preserve">só será necessária </w:t>
      </w:r>
      <w:r w:rsidR="009F45A4" w:rsidRPr="00F5591B">
        <w:rPr>
          <w:rFonts w:ascii="Times New Roman" w:hAnsi="Times New Roman" w:cs="Times New Roman"/>
          <w:sz w:val="20"/>
          <w:szCs w:val="20"/>
        </w:rPr>
        <w:t>à época da emissão da Ordem de Serviços.</w:t>
      </w:r>
    </w:p>
    <w:p w:rsidR="008442D5" w:rsidRDefault="00F5591B"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009A2CD5" w:rsidRPr="00F5591B">
        <w:rPr>
          <w:rFonts w:ascii="Times New Roman" w:hAnsi="Times New Roman" w:cs="Times New Roman"/>
          <w:b/>
          <w:sz w:val="20"/>
          <w:szCs w:val="20"/>
        </w:rPr>
        <w:t>Atestado de visita</w:t>
      </w:r>
      <w:r w:rsidR="009A2CD5" w:rsidRPr="00F5591B">
        <w:rPr>
          <w:rFonts w:ascii="Times New Roman" w:hAnsi="Times New Roman" w:cs="Times New Roman"/>
          <w:sz w:val="20"/>
          <w:szCs w:val="20"/>
        </w:rPr>
        <w:t xml:space="preserve"> emitido pel</w:t>
      </w:r>
      <w:r w:rsidR="00426940" w:rsidRPr="00F5591B">
        <w:rPr>
          <w:rFonts w:ascii="Times New Roman" w:hAnsi="Times New Roman" w:cs="Times New Roman"/>
          <w:sz w:val="20"/>
          <w:szCs w:val="20"/>
        </w:rPr>
        <w:t>a</w:t>
      </w:r>
      <w:r>
        <w:rPr>
          <w:rFonts w:ascii="Times New Roman" w:hAnsi="Times New Roman" w:cs="Times New Roman"/>
          <w:sz w:val="20"/>
          <w:szCs w:val="20"/>
        </w:rPr>
        <w:t xml:space="preserve"> </w:t>
      </w:r>
      <w:r w:rsidR="00426940" w:rsidRPr="00F5591B">
        <w:rPr>
          <w:rFonts w:ascii="Times New Roman" w:hAnsi="Times New Roman" w:cs="Times New Roman"/>
          <w:sz w:val="20"/>
          <w:szCs w:val="20"/>
        </w:rPr>
        <w:t>CAGEPA</w:t>
      </w:r>
      <w:r w:rsidR="009A2CD5" w:rsidRPr="00F5591B">
        <w:rPr>
          <w:rFonts w:ascii="Times New Roman" w:hAnsi="Times New Roman" w:cs="Times New Roman"/>
          <w:sz w:val="20"/>
          <w:szCs w:val="20"/>
        </w:rPr>
        <w:t xml:space="preserve">, </w:t>
      </w:r>
      <w:r w:rsidR="007B607C" w:rsidRPr="00F5591B">
        <w:rPr>
          <w:rFonts w:ascii="Times New Roman" w:hAnsi="Times New Roman" w:cs="Times New Roman"/>
          <w:sz w:val="20"/>
          <w:szCs w:val="20"/>
        </w:rPr>
        <w:t xml:space="preserve">em nome da </w:t>
      </w:r>
      <w:r w:rsidR="006A112E" w:rsidRPr="00F5591B">
        <w:rPr>
          <w:rFonts w:ascii="Times New Roman" w:hAnsi="Times New Roman" w:cs="Times New Roman"/>
          <w:sz w:val="20"/>
          <w:szCs w:val="20"/>
        </w:rPr>
        <w:t>Licitante</w:t>
      </w:r>
      <w:r w:rsidR="007B607C" w:rsidRPr="00F5591B">
        <w:rPr>
          <w:rFonts w:ascii="Times New Roman" w:hAnsi="Times New Roman" w:cs="Times New Roman"/>
          <w:sz w:val="20"/>
          <w:szCs w:val="20"/>
        </w:rPr>
        <w:t>, ou da líder no caso de consórcio, de que ela, preferencialmente, por intermédio de integrante do seu quadro de Responsáveis Técnicos, visitou os locais onde serão executados os serviços, tomando conhecimento de todos os aspectos que possam influir direta ou indiretamente na execução dos mesmos</w:t>
      </w:r>
      <w:r w:rsidR="00426940" w:rsidRPr="00F5591B">
        <w:rPr>
          <w:rFonts w:ascii="Times New Roman" w:hAnsi="Times New Roman" w:cs="Times New Roman"/>
          <w:sz w:val="20"/>
          <w:szCs w:val="20"/>
        </w:rPr>
        <w:t xml:space="preserve">. O </w:t>
      </w:r>
      <w:r w:rsidR="00310EFA" w:rsidRPr="00F5591B">
        <w:rPr>
          <w:rFonts w:ascii="Times New Roman" w:hAnsi="Times New Roman" w:cs="Times New Roman"/>
          <w:sz w:val="20"/>
          <w:szCs w:val="20"/>
        </w:rPr>
        <w:t>prazo</w:t>
      </w:r>
      <w:r w:rsidR="00426940" w:rsidRPr="00F5591B">
        <w:rPr>
          <w:rFonts w:ascii="Times New Roman" w:hAnsi="Times New Roman" w:cs="Times New Roman"/>
          <w:sz w:val="20"/>
          <w:szCs w:val="20"/>
        </w:rPr>
        <w:t xml:space="preserve"> para visita estará aberto</w:t>
      </w:r>
      <w:r w:rsidR="007B607C" w:rsidRPr="00F5591B">
        <w:rPr>
          <w:rFonts w:ascii="Times New Roman" w:hAnsi="Times New Roman" w:cs="Times New Roman"/>
          <w:sz w:val="20"/>
          <w:szCs w:val="20"/>
        </w:rPr>
        <w:t xml:space="preserve"> até o último dia útil imediatamente anterior à data de apresentação das propostas, informada neste </w:t>
      </w:r>
      <w:r w:rsidR="002A5F88" w:rsidRPr="00F5591B">
        <w:rPr>
          <w:rFonts w:ascii="Times New Roman" w:hAnsi="Times New Roman" w:cs="Times New Roman"/>
          <w:sz w:val="20"/>
          <w:szCs w:val="20"/>
        </w:rPr>
        <w:t>Edital</w:t>
      </w:r>
      <w:r w:rsidR="00550235" w:rsidRPr="00F5591B">
        <w:rPr>
          <w:rFonts w:ascii="Times New Roman" w:hAnsi="Times New Roman" w:cs="Times New Roman"/>
          <w:sz w:val="20"/>
          <w:szCs w:val="20"/>
        </w:rPr>
        <w:t>.</w:t>
      </w:r>
    </w:p>
    <w:p w:rsidR="008442D5" w:rsidRPr="008442D5" w:rsidRDefault="008442D5"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rPr>
        <w:t xml:space="preserve"> </w:t>
      </w:r>
      <w:r w:rsidR="00162187" w:rsidRPr="008442D5">
        <w:rPr>
          <w:rFonts w:ascii="Times New Roman" w:hAnsi="Times New Roman" w:cs="Times New Roman"/>
          <w:sz w:val="20"/>
          <w:szCs w:val="20"/>
          <w:highlight w:val="red"/>
        </w:rPr>
        <w:t>Excepcionalmente, a</w:t>
      </w:r>
      <w:r w:rsidR="00F5591B" w:rsidRPr="008442D5">
        <w:rPr>
          <w:rFonts w:ascii="Times New Roman" w:hAnsi="Times New Roman" w:cs="Times New Roman"/>
          <w:sz w:val="20"/>
          <w:szCs w:val="20"/>
          <w:highlight w:val="red"/>
        </w:rPr>
        <w:t xml:space="preserve"> </w:t>
      </w:r>
      <w:r w:rsidR="006A112E" w:rsidRPr="008442D5">
        <w:rPr>
          <w:rFonts w:ascii="Times New Roman" w:hAnsi="Times New Roman" w:cs="Times New Roman"/>
          <w:sz w:val="20"/>
          <w:szCs w:val="20"/>
          <w:highlight w:val="red"/>
        </w:rPr>
        <w:t>Licitante</w:t>
      </w:r>
      <w:r w:rsidR="007B607C" w:rsidRPr="008442D5">
        <w:rPr>
          <w:rFonts w:ascii="Times New Roman" w:hAnsi="Times New Roman" w:cs="Times New Roman"/>
          <w:sz w:val="20"/>
          <w:szCs w:val="20"/>
          <w:highlight w:val="red"/>
        </w:rPr>
        <w:t xml:space="preserve"> poderá declinar da </w:t>
      </w:r>
      <w:r w:rsidR="00426940" w:rsidRPr="008442D5">
        <w:rPr>
          <w:rFonts w:ascii="Times New Roman" w:hAnsi="Times New Roman" w:cs="Times New Roman"/>
          <w:sz w:val="20"/>
          <w:szCs w:val="20"/>
          <w:highlight w:val="red"/>
        </w:rPr>
        <w:t xml:space="preserve">realização da </w:t>
      </w:r>
      <w:r w:rsidR="007B607C" w:rsidRPr="008442D5">
        <w:rPr>
          <w:rFonts w:ascii="Times New Roman" w:hAnsi="Times New Roman" w:cs="Times New Roman"/>
          <w:sz w:val="20"/>
          <w:szCs w:val="20"/>
          <w:highlight w:val="red"/>
        </w:rPr>
        <w:t xml:space="preserve">visita, sendo, neste caso, necessário apresentar declaração formal assinada pelo </w:t>
      </w:r>
      <w:r w:rsidR="00426940" w:rsidRPr="008442D5">
        <w:rPr>
          <w:rFonts w:ascii="Times New Roman" w:hAnsi="Times New Roman" w:cs="Times New Roman"/>
          <w:sz w:val="20"/>
          <w:szCs w:val="20"/>
          <w:highlight w:val="red"/>
        </w:rPr>
        <w:t xml:space="preserve">seu </w:t>
      </w:r>
      <w:r w:rsidR="007B607C" w:rsidRPr="008442D5">
        <w:rPr>
          <w:rFonts w:ascii="Times New Roman" w:hAnsi="Times New Roman" w:cs="Times New Roman"/>
          <w:sz w:val="20"/>
          <w:szCs w:val="20"/>
          <w:highlight w:val="red"/>
        </w:rPr>
        <w:t xml:space="preserve">responsável técnico, sob as penalidades da lei, que tem pleno conhecimento das condições e peculiaridades inerentes à natureza dos trabalhos, e sobre o local do serviço, assumindo total responsabilidade </w:t>
      </w:r>
      <w:r w:rsidR="00550235" w:rsidRPr="008442D5">
        <w:rPr>
          <w:rFonts w:ascii="Times New Roman" w:hAnsi="Times New Roman" w:cs="Times New Roman"/>
          <w:sz w:val="20"/>
          <w:szCs w:val="20"/>
          <w:highlight w:val="red"/>
        </w:rPr>
        <w:t>pela</w:t>
      </w:r>
      <w:r w:rsidR="007B607C" w:rsidRPr="008442D5">
        <w:rPr>
          <w:rFonts w:ascii="Times New Roman" w:hAnsi="Times New Roman" w:cs="Times New Roman"/>
          <w:sz w:val="20"/>
          <w:szCs w:val="20"/>
          <w:highlight w:val="red"/>
        </w:rPr>
        <w:t xml:space="preserve"> declaração, ficando impedida, no futuro, de pleitear por força do conhecimento declarado, quaisquer alterações contratuais, de natureza técnica e/ou financeira</w:t>
      </w:r>
      <w:r w:rsidR="00550235" w:rsidRPr="008442D5">
        <w:rPr>
          <w:rFonts w:ascii="Times New Roman" w:hAnsi="Times New Roman" w:cs="Times New Roman"/>
          <w:sz w:val="20"/>
          <w:szCs w:val="20"/>
          <w:highlight w:val="red"/>
        </w:rPr>
        <w:t>; conforme ANEXO XVII deste Edital.</w:t>
      </w:r>
    </w:p>
    <w:p w:rsidR="00D864DF" w:rsidRDefault="008442D5"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EC068D" w:rsidRPr="008442D5">
        <w:rPr>
          <w:rFonts w:ascii="Times New Roman" w:hAnsi="Times New Roman" w:cs="Times New Roman"/>
          <w:sz w:val="20"/>
          <w:szCs w:val="20"/>
        </w:rPr>
        <w:t xml:space="preserve">Nos casos de consórcios, cada um dos consorciados deve apresentar a integralidade dos documentos de qualificação técnica exigidos no edital, à exceção dos atestados de capacidade técnica profissional e operacional, que podem ser somados, sob as seguintes condições: </w:t>
      </w:r>
    </w:p>
    <w:p w:rsidR="00D864DF" w:rsidRDefault="00D864DF"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EC068D" w:rsidRPr="00D864DF">
        <w:rPr>
          <w:rFonts w:ascii="Times New Roman" w:hAnsi="Times New Roman" w:cs="Times New Roman"/>
          <w:sz w:val="20"/>
          <w:szCs w:val="20"/>
        </w:rPr>
        <w:t xml:space="preserve">Nas hipóteses em que o edital exigir a apresentação de atestados diferentes ou relativos a parcelas do objeto da licitação diferentes, os consorciados podem somar os seus atestados;  </w:t>
      </w:r>
    </w:p>
    <w:p w:rsidR="00D864DF" w:rsidRDefault="00D864DF"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EC068D" w:rsidRPr="00D864DF">
        <w:rPr>
          <w:rFonts w:ascii="Times New Roman" w:hAnsi="Times New Roman" w:cs="Times New Roman"/>
          <w:sz w:val="20"/>
          <w:szCs w:val="20"/>
        </w:rPr>
        <w:t xml:space="preserve">Em relação à mesma parcela do objeto da licitação, os consorciados podem somar os quantitativos apostos nos seus atestados, desde que a complexidade e a técnica empregadas para a execução daquela parcela do objeto não variem em razão da dimensão ou da quantidade do objeto. </w:t>
      </w:r>
    </w:p>
    <w:p w:rsidR="00D864DF" w:rsidRDefault="00D864DF"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EC068D" w:rsidRPr="00D864DF">
        <w:rPr>
          <w:rFonts w:ascii="Times New Roman" w:hAnsi="Times New Roman" w:cs="Times New Roman"/>
          <w:sz w:val="20"/>
          <w:szCs w:val="20"/>
        </w:rPr>
        <w:t xml:space="preserve">Os atestados emitidos em favor de consórcio ou por sociedade de propósitos específicos decorrente de participação em licitação de empresas reunidas em consórcio podem ser aproveitados integralmente por todas as empresas dele participantes sem qualquer distinção ou fragmentação de quantitativos. </w:t>
      </w:r>
    </w:p>
    <w:p w:rsidR="00D864DF" w:rsidRDefault="00D864DF"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D864DF">
        <w:rPr>
          <w:rFonts w:ascii="Times New Roman" w:hAnsi="Times New Roman" w:cs="Times New Roman"/>
          <w:sz w:val="20"/>
          <w:szCs w:val="20"/>
        </w:rPr>
        <w:t xml:space="preserve"> </w:t>
      </w:r>
      <w:r w:rsidR="00EC068D" w:rsidRPr="00D864DF">
        <w:rPr>
          <w:rFonts w:ascii="Times New Roman" w:hAnsi="Times New Roman" w:cs="Times New Roman"/>
          <w:sz w:val="20"/>
          <w:szCs w:val="20"/>
        </w:rPr>
        <w:t>Excepcionalmente, se o consórcio é do tipo vertical, isto é, que sejam distintas as participações de cada consorciado, o atestado deve identificar tal condição e serão consideradas as parcelas destacadas para o consorciado em relação à parte do objeto realmente executada por ele.</w:t>
      </w:r>
    </w:p>
    <w:p w:rsidR="00D864DF" w:rsidRPr="003D7CBA" w:rsidRDefault="00D864DF"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rPr>
        <w:t xml:space="preserve"> </w:t>
      </w:r>
      <w:r w:rsidR="000A16E7" w:rsidRPr="003D7CBA">
        <w:rPr>
          <w:rFonts w:ascii="Times New Roman" w:hAnsi="Times New Roman" w:cs="Times New Roman"/>
          <w:sz w:val="20"/>
          <w:szCs w:val="20"/>
          <w:highlight w:val="red"/>
        </w:rPr>
        <w:t>Somente devem ser aceitos atestados de capacidade técnica expedidos após a conclusão do contrato.</w:t>
      </w:r>
    </w:p>
    <w:p w:rsidR="00D864DF" w:rsidRDefault="00D864DF"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A16E7" w:rsidRPr="00D864DF">
        <w:rPr>
          <w:rFonts w:ascii="Times New Roman" w:hAnsi="Times New Roman" w:cs="Times New Roman"/>
          <w:sz w:val="20"/>
          <w:szCs w:val="20"/>
        </w:rPr>
        <w:t>Os profissionais indicados pel</w:t>
      </w:r>
      <w:r w:rsidR="00537EDE" w:rsidRPr="00D864DF">
        <w:rPr>
          <w:rFonts w:ascii="Times New Roman" w:hAnsi="Times New Roman" w:cs="Times New Roman"/>
          <w:sz w:val="20"/>
          <w:szCs w:val="20"/>
        </w:rPr>
        <w:t>a</w:t>
      </w:r>
      <w:r w:rsidR="000A16E7" w:rsidRPr="00D864DF">
        <w:rPr>
          <w:rFonts w:ascii="Times New Roman" w:hAnsi="Times New Roman" w:cs="Times New Roman"/>
          <w:sz w:val="20"/>
          <w:szCs w:val="20"/>
        </w:rPr>
        <w:t xml:space="preserve"> Licitante para fins de comprovação da capacitação técnica deverão participar da execução do contrato, admitindo-se a substituição por profissionais de experiência equivalente ou superior, desde que aprovada previamente pela CAGEPA.</w:t>
      </w:r>
    </w:p>
    <w:p w:rsidR="00410BF5" w:rsidRDefault="00D864DF"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686D4E" w:rsidRPr="00D864DF">
        <w:rPr>
          <w:rFonts w:ascii="Times New Roman" w:hAnsi="Times New Roman" w:cs="Times New Roman"/>
          <w:sz w:val="20"/>
          <w:szCs w:val="20"/>
        </w:rPr>
        <w:t>Será admitida pela CAGEPA, para os efeitos de qualificação técnica de Licitante, a transferência de acervo técnico operacional ou parte deste, quando houver reorganização societária por meio de incorporação, fusão ou cisão, cumpridos os procedimentos legais, condição para o reconhecimento de tais operações na sua forma e conteúdo.</w:t>
      </w:r>
    </w:p>
    <w:p w:rsidR="00410BF5" w:rsidRPr="00410BF5" w:rsidRDefault="00410BF5" w:rsidP="000D3EB8">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00EB60A8" w:rsidRPr="00410BF5">
        <w:rPr>
          <w:rFonts w:ascii="Times New Roman" w:hAnsi="Times New Roman" w:cs="Times New Roman"/>
          <w:b/>
          <w:sz w:val="20"/>
          <w:szCs w:val="20"/>
        </w:rPr>
        <w:tab/>
      </w:r>
      <w:r w:rsidR="004E4DF9" w:rsidRPr="00410BF5">
        <w:rPr>
          <w:rFonts w:ascii="Times New Roman" w:hAnsi="Times New Roman" w:cs="Times New Roman"/>
          <w:b/>
          <w:sz w:val="20"/>
          <w:szCs w:val="20"/>
        </w:rPr>
        <w:tab/>
      </w:r>
      <w:r w:rsidR="00E7224A" w:rsidRPr="00410BF5">
        <w:rPr>
          <w:rFonts w:ascii="Times New Roman" w:hAnsi="Times New Roman" w:cs="Times New Roman"/>
          <w:b/>
          <w:sz w:val="20"/>
          <w:szCs w:val="20"/>
        </w:rPr>
        <w:t xml:space="preserve">RELAÇÃO DOS </w:t>
      </w:r>
      <w:r w:rsidR="00DD3D4A" w:rsidRPr="00410BF5">
        <w:rPr>
          <w:rFonts w:ascii="Times New Roman" w:hAnsi="Times New Roman" w:cs="Times New Roman"/>
          <w:b/>
          <w:sz w:val="20"/>
          <w:szCs w:val="20"/>
        </w:rPr>
        <w:t xml:space="preserve">DOCUMENTOS DE HABILITAÇÃO </w:t>
      </w:r>
      <w:r w:rsidR="00E7224A" w:rsidRPr="00410BF5">
        <w:rPr>
          <w:rFonts w:ascii="Times New Roman" w:hAnsi="Times New Roman" w:cs="Times New Roman"/>
          <w:b/>
          <w:sz w:val="20"/>
          <w:szCs w:val="20"/>
        </w:rPr>
        <w:t>JURÍDICA:</w:t>
      </w:r>
    </w:p>
    <w:p w:rsidR="00410BF5" w:rsidRDefault="00410BF5"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410BF5">
        <w:rPr>
          <w:rFonts w:ascii="Times New Roman" w:hAnsi="Times New Roman" w:cs="Times New Roman"/>
          <w:sz w:val="20"/>
          <w:szCs w:val="20"/>
        </w:rPr>
        <w:t>R</w:t>
      </w:r>
      <w:r w:rsidR="00540B2F" w:rsidRPr="00410BF5">
        <w:rPr>
          <w:rFonts w:ascii="Times New Roman" w:hAnsi="Times New Roman" w:cs="Times New Roman"/>
          <w:sz w:val="20"/>
          <w:szCs w:val="20"/>
        </w:rPr>
        <w:t>egistro comercial, no caso de empresa individual;</w:t>
      </w:r>
    </w:p>
    <w:p w:rsidR="00410BF5" w:rsidRDefault="00410BF5"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410BF5">
        <w:rPr>
          <w:rFonts w:ascii="Times New Roman" w:hAnsi="Times New Roman" w:cs="Times New Roman"/>
          <w:sz w:val="20"/>
          <w:szCs w:val="20"/>
        </w:rPr>
        <w:t>A</w:t>
      </w:r>
      <w:r w:rsidR="00540B2F" w:rsidRPr="00410BF5">
        <w:rPr>
          <w:rFonts w:ascii="Times New Roman" w:hAnsi="Times New Roman" w:cs="Times New Roman"/>
          <w:sz w:val="20"/>
          <w:szCs w:val="20"/>
        </w:rPr>
        <w:t>to constitutivo, estatuto ou contrato social em vigor, devidamente registrado, em se tratando de sociedades comerciais sendo que, no caso de sociedades por ações, deverá se fazer acompanhar da ata de eleição de seus administradores;</w:t>
      </w:r>
    </w:p>
    <w:p w:rsidR="00410BF5" w:rsidRDefault="00410BF5"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410BF5">
        <w:rPr>
          <w:rFonts w:ascii="Times New Roman" w:hAnsi="Times New Roman" w:cs="Times New Roman"/>
          <w:sz w:val="20"/>
          <w:szCs w:val="20"/>
        </w:rPr>
        <w:t>I</w:t>
      </w:r>
      <w:r w:rsidR="00540B2F" w:rsidRPr="00410BF5">
        <w:rPr>
          <w:rFonts w:ascii="Times New Roman" w:hAnsi="Times New Roman" w:cs="Times New Roman"/>
          <w:sz w:val="20"/>
          <w:szCs w:val="20"/>
        </w:rPr>
        <w:t>nscrição do ato constitutivo, no caso de sociedades civis, acompanhada de ato formal de designação de diretoria em exercício;</w:t>
      </w:r>
    </w:p>
    <w:p w:rsidR="00410BF5" w:rsidRDefault="00410BF5"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410BF5">
        <w:rPr>
          <w:rFonts w:ascii="Times New Roman" w:hAnsi="Times New Roman" w:cs="Times New Roman"/>
          <w:sz w:val="20"/>
          <w:szCs w:val="20"/>
        </w:rPr>
        <w:t>D</w:t>
      </w:r>
      <w:r w:rsidR="00540B2F" w:rsidRPr="00410BF5">
        <w:rPr>
          <w:rFonts w:ascii="Times New Roman" w:hAnsi="Times New Roman" w:cs="Times New Roman"/>
          <w:sz w:val="20"/>
          <w:szCs w:val="20"/>
        </w:rPr>
        <w:t>ecreto de autorização ou equivalente, em se tratando de empresa ou sociedade estrangeira em funcionamento no País, e correspondente ato de registro ou autorização para funcionamento expedido pelo órgão competente quando a atividade assim o exigir.</w:t>
      </w:r>
    </w:p>
    <w:p w:rsidR="001A7F70" w:rsidRDefault="00410BF5"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D0094" w:rsidRPr="00410BF5">
        <w:rPr>
          <w:rFonts w:ascii="Times New Roman" w:hAnsi="Times New Roman" w:cs="Times New Roman"/>
          <w:sz w:val="20"/>
          <w:szCs w:val="20"/>
        </w:rPr>
        <w:tab/>
      </w:r>
      <w:r w:rsidR="007B607C" w:rsidRPr="00410BF5">
        <w:rPr>
          <w:rFonts w:ascii="Times New Roman" w:hAnsi="Times New Roman" w:cs="Times New Roman"/>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5D306A" w:rsidRPr="00410BF5">
        <w:rPr>
          <w:rFonts w:ascii="Times New Roman" w:hAnsi="Times New Roman" w:cs="Times New Roman"/>
          <w:sz w:val="20"/>
          <w:szCs w:val="20"/>
        </w:rPr>
        <w:t xml:space="preserve">, e </w:t>
      </w:r>
      <w:r w:rsidR="009A2CD5" w:rsidRPr="00410BF5">
        <w:rPr>
          <w:rFonts w:ascii="Times New Roman" w:hAnsi="Times New Roman" w:cs="Times New Roman"/>
          <w:sz w:val="20"/>
          <w:szCs w:val="20"/>
        </w:rPr>
        <w:t xml:space="preserve">IN  DREI </w:t>
      </w:r>
      <w:r w:rsidR="005D306A" w:rsidRPr="00410BF5">
        <w:rPr>
          <w:rFonts w:ascii="Times New Roman" w:hAnsi="Times New Roman" w:cs="Times New Roman"/>
          <w:sz w:val="20"/>
          <w:szCs w:val="20"/>
        </w:rPr>
        <w:t>n</w:t>
      </w:r>
      <w:r w:rsidR="009F45A4" w:rsidRPr="00410BF5">
        <w:rPr>
          <w:rFonts w:ascii="Times New Roman" w:hAnsi="Times New Roman" w:cs="Times New Roman"/>
          <w:sz w:val="20"/>
          <w:szCs w:val="20"/>
        </w:rPr>
        <w:t>º 36</w:t>
      </w:r>
      <w:r w:rsidR="005D306A" w:rsidRPr="00410BF5">
        <w:rPr>
          <w:rFonts w:ascii="Times New Roman" w:hAnsi="Times New Roman" w:cs="Times New Roman"/>
          <w:sz w:val="20"/>
          <w:szCs w:val="20"/>
        </w:rPr>
        <w:t>, de 02/03/2017,Art. 3º.</w:t>
      </w:r>
    </w:p>
    <w:p w:rsidR="001A7F70" w:rsidRPr="001A7F70" w:rsidRDefault="00540B2F"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sidRPr="001A7F70">
        <w:rPr>
          <w:rFonts w:ascii="Times New Roman" w:hAnsi="Times New Roman" w:cs="Times New Roman"/>
          <w:sz w:val="20"/>
          <w:szCs w:val="20"/>
        </w:rPr>
        <w:t xml:space="preserve"> </w:t>
      </w:r>
      <w:r w:rsidR="005D0094" w:rsidRPr="001A7F70">
        <w:rPr>
          <w:rFonts w:ascii="Times New Roman" w:hAnsi="Times New Roman" w:cs="Times New Roman"/>
          <w:sz w:val="20"/>
          <w:szCs w:val="20"/>
        </w:rPr>
        <w:tab/>
      </w:r>
      <w:r w:rsidR="007B607C" w:rsidRPr="001A7F70">
        <w:rPr>
          <w:rFonts w:ascii="Times New Roman" w:hAnsi="Times New Roman" w:cs="Times New Roman"/>
          <w:sz w:val="20"/>
          <w:szCs w:val="20"/>
          <w:highlight w:val="red"/>
        </w:rPr>
        <w:t>Comprovante de Registro no Cadastro Técnico Federal de Atividades Potencialmente Poluidoras ou Utilizadoras de Recursos Ambientais, acompanhado do respectivo Certificado de Regularidade válido, nos termos do artigo 17, inciso II, da Lei n° 6.938, de 1981, e da Instrução Normativa IBAMA n° 31, de 03/12/2009, e legislação correlata.</w:t>
      </w:r>
    </w:p>
    <w:p w:rsidR="001A7F70" w:rsidRPr="001A7F70" w:rsidRDefault="001A7F70"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red"/>
        </w:rPr>
      </w:pPr>
      <w:r w:rsidRPr="001A7F70">
        <w:rPr>
          <w:rFonts w:ascii="Times New Roman" w:hAnsi="Times New Roman" w:cs="Times New Roman"/>
          <w:sz w:val="20"/>
          <w:szCs w:val="20"/>
          <w:highlight w:val="red"/>
        </w:rPr>
        <w:t xml:space="preserve"> </w:t>
      </w:r>
      <w:r w:rsidR="007B607C" w:rsidRPr="001A7F70">
        <w:rPr>
          <w:rFonts w:ascii="Times New Roman" w:hAnsi="Times New Roman" w:cs="Times New Roman"/>
          <w:sz w:val="20"/>
          <w:szCs w:val="20"/>
          <w:highlight w:val="red"/>
        </w:rPr>
        <w:t xml:space="preserve">A apresentação do Certificado de Regularidade será dispensada, caso a </w:t>
      </w:r>
      <w:r w:rsidR="004B37D7" w:rsidRPr="001A7F70">
        <w:rPr>
          <w:rFonts w:ascii="Times New Roman" w:hAnsi="Times New Roman" w:cs="Times New Roman"/>
          <w:sz w:val="20"/>
          <w:szCs w:val="20"/>
          <w:highlight w:val="red"/>
        </w:rPr>
        <w:t>Comissão de Licitação</w:t>
      </w:r>
      <w:r w:rsidR="007B607C" w:rsidRPr="001A7F70">
        <w:rPr>
          <w:rFonts w:ascii="Times New Roman" w:hAnsi="Times New Roman" w:cs="Times New Roman"/>
          <w:sz w:val="20"/>
          <w:szCs w:val="20"/>
          <w:highlight w:val="red"/>
        </w:rPr>
        <w:t xml:space="preserve"> logre êxito em obtê-lo mediante consulta online ao sítio oficial do IBAMA, imprimindo-o e anexando-o ao processo.</w:t>
      </w:r>
    </w:p>
    <w:p w:rsidR="00612A6B" w:rsidRPr="001A7F70" w:rsidRDefault="001A7F70"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red"/>
        </w:rPr>
      </w:pPr>
      <w:r w:rsidRPr="001A7F70">
        <w:rPr>
          <w:rFonts w:ascii="Times New Roman" w:hAnsi="Times New Roman" w:cs="Times New Roman"/>
          <w:color w:val="000000"/>
          <w:sz w:val="20"/>
          <w:szCs w:val="20"/>
          <w:highlight w:val="red"/>
          <w:shd w:val="clear" w:color="auto" w:fill="FFFFFF"/>
        </w:rPr>
        <w:lastRenderedPageBreak/>
        <w:t xml:space="preserve"> </w:t>
      </w:r>
      <w:r w:rsidR="005D0094" w:rsidRPr="001A7F70">
        <w:rPr>
          <w:rFonts w:ascii="Times New Roman" w:hAnsi="Times New Roman" w:cs="Times New Roman"/>
          <w:color w:val="000000"/>
          <w:sz w:val="20"/>
          <w:szCs w:val="20"/>
          <w:highlight w:val="red"/>
          <w:shd w:val="clear" w:color="auto" w:fill="FFFFFF"/>
        </w:rPr>
        <w:tab/>
      </w:r>
      <w:r w:rsidR="00612A6B" w:rsidRPr="001A7F70">
        <w:rPr>
          <w:rFonts w:ascii="Times New Roman" w:hAnsi="Times New Roman" w:cs="Times New Roman"/>
          <w:color w:val="000000"/>
          <w:sz w:val="20"/>
          <w:szCs w:val="20"/>
          <w:highlight w:val="red"/>
          <w:shd w:val="clear" w:color="auto" w:fill="FFFFFF"/>
        </w:rPr>
        <w:t xml:space="preserve">O Certificado Estadual de Cadastramento e Habilitação – CECH de que trata </w:t>
      </w:r>
      <w:r w:rsidR="00CB1C7A" w:rsidRPr="001A7F70">
        <w:rPr>
          <w:rFonts w:ascii="Times New Roman" w:hAnsi="Times New Roman" w:cs="Times New Roman"/>
          <w:color w:val="000000"/>
          <w:sz w:val="20"/>
          <w:szCs w:val="20"/>
          <w:highlight w:val="red"/>
          <w:shd w:val="clear" w:color="auto" w:fill="FFFFFF"/>
        </w:rPr>
        <w:t>este</w:t>
      </w:r>
      <w:r w:rsidRPr="001A7F70">
        <w:rPr>
          <w:rFonts w:ascii="Times New Roman" w:hAnsi="Times New Roman" w:cs="Times New Roman"/>
          <w:color w:val="000000"/>
          <w:sz w:val="20"/>
          <w:szCs w:val="20"/>
          <w:highlight w:val="red"/>
          <w:shd w:val="clear" w:color="auto" w:fill="FFFFFF"/>
        </w:rPr>
        <w:t xml:space="preserve"> </w:t>
      </w:r>
      <w:r w:rsidR="002A5F88" w:rsidRPr="001A7F70">
        <w:rPr>
          <w:rFonts w:ascii="Times New Roman" w:hAnsi="Times New Roman" w:cs="Times New Roman"/>
          <w:color w:val="000000"/>
          <w:sz w:val="20"/>
          <w:szCs w:val="20"/>
          <w:highlight w:val="red"/>
          <w:shd w:val="clear" w:color="auto" w:fill="FFFFFF"/>
        </w:rPr>
        <w:t>Edital</w:t>
      </w:r>
      <w:r w:rsidR="00612A6B" w:rsidRPr="001A7F70">
        <w:rPr>
          <w:rFonts w:ascii="Times New Roman" w:hAnsi="Times New Roman" w:cs="Times New Roman"/>
          <w:color w:val="000000"/>
          <w:sz w:val="20"/>
          <w:szCs w:val="20"/>
          <w:highlight w:val="red"/>
          <w:shd w:val="clear" w:color="auto" w:fill="FFFFFF"/>
        </w:rPr>
        <w:t xml:space="preserve"> não dispensa a </w:t>
      </w:r>
      <w:r w:rsidR="006A112E" w:rsidRPr="001A7F70">
        <w:rPr>
          <w:rFonts w:ascii="Times New Roman" w:hAnsi="Times New Roman" w:cs="Times New Roman"/>
          <w:color w:val="000000"/>
          <w:sz w:val="20"/>
          <w:szCs w:val="20"/>
          <w:highlight w:val="red"/>
          <w:shd w:val="clear" w:color="auto" w:fill="FFFFFF"/>
        </w:rPr>
        <w:t>Licitante</w:t>
      </w:r>
      <w:r w:rsidR="00612A6B" w:rsidRPr="001A7F70">
        <w:rPr>
          <w:rFonts w:ascii="Times New Roman" w:hAnsi="Times New Roman" w:cs="Times New Roman"/>
          <w:color w:val="000000"/>
          <w:sz w:val="20"/>
          <w:szCs w:val="20"/>
          <w:highlight w:val="red"/>
          <w:shd w:val="clear" w:color="auto" w:fill="FFFFFF"/>
        </w:rPr>
        <w:t xml:space="preserve"> da apresentação dos documentos exigidos </w:t>
      </w:r>
      <w:r w:rsidR="00CB1C7A" w:rsidRPr="001A7F70">
        <w:rPr>
          <w:rFonts w:ascii="Times New Roman" w:hAnsi="Times New Roman" w:cs="Times New Roman"/>
          <w:color w:val="000000"/>
          <w:sz w:val="20"/>
          <w:szCs w:val="20"/>
          <w:highlight w:val="red"/>
          <w:shd w:val="clear" w:color="auto" w:fill="FFFFFF"/>
        </w:rPr>
        <w:t xml:space="preserve">no item </w:t>
      </w:r>
      <w:r w:rsidR="00ED10D0">
        <w:rPr>
          <w:rFonts w:ascii="Times New Roman" w:hAnsi="Times New Roman" w:cs="Times New Roman"/>
          <w:color w:val="000000"/>
          <w:sz w:val="20"/>
          <w:szCs w:val="20"/>
          <w:highlight w:val="red"/>
          <w:shd w:val="clear" w:color="auto" w:fill="FFFFFF"/>
        </w:rPr>
        <w:t>10</w:t>
      </w:r>
      <w:r w:rsidR="005D0094" w:rsidRPr="001A7F70">
        <w:rPr>
          <w:rFonts w:ascii="Times New Roman" w:hAnsi="Times New Roman" w:cs="Times New Roman"/>
          <w:color w:val="000000"/>
          <w:sz w:val="20"/>
          <w:szCs w:val="20"/>
          <w:highlight w:val="red"/>
          <w:shd w:val="clear" w:color="auto" w:fill="FFFFFF"/>
        </w:rPr>
        <w:t>.4.</w:t>
      </w:r>
      <w:r w:rsidR="00540B2F" w:rsidRPr="001A7F70">
        <w:rPr>
          <w:rFonts w:ascii="Times New Roman" w:hAnsi="Times New Roman" w:cs="Times New Roman"/>
          <w:color w:val="000000"/>
          <w:sz w:val="20"/>
          <w:szCs w:val="20"/>
          <w:highlight w:val="red"/>
          <w:shd w:val="clear" w:color="auto" w:fill="FFFFFF"/>
        </w:rPr>
        <w:t>6</w:t>
      </w:r>
      <w:r w:rsidR="00CB1C7A" w:rsidRPr="001A7F70">
        <w:rPr>
          <w:rFonts w:ascii="Times New Roman" w:hAnsi="Times New Roman" w:cs="Times New Roman"/>
          <w:color w:val="000000"/>
          <w:sz w:val="20"/>
          <w:szCs w:val="20"/>
          <w:highlight w:val="red"/>
          <w:shd w:val="clear" w:color="auto" w:fill="FFFFFF"/>
        </w:rPr>
        <w:t xml:space="preserve"> acima elencado</w:t>
      </w:r>
      <w:r w:rsidR="00612A6B" w:rsidRPr="001A7F70">
        <w:rPr>
          <w:rFonts w:ascii="Times New Roman" w:hAnsi="Times New Roman" w:cs="Times New Roman"/>
          <w:color w:val="000000"/>
          <w:sz w:val="20"/>
          <w:szCs w:val="20"/>
          <w:highlight w:val="red"/>
          <w:shd w:val="clear" w:color="auto" w:fill="FFFFFF"/>
        </w:rPr>
        <w:t>.</w:t>
      </w:r>
    </w:p>
    <w:p w:rsidR="002C5DF8" w:rsidRDefault="00BC4FB6" w:rsidP="000D3EB8">
      <w:pPr>
        <w:pStyle w:val="PargrafodaLista"/>
        <w:numPr>
          <w:ilvl w:val="1"/>
          <w:numId w:val="18"/>
        </w:numPr>
        <w:spacing w:after="240" w:line="240" w:lineRule="auto"/>
        <w:ind w:left="357" w:hanging="357"/>
        <w:contextualSpacing w:val="0"/>
        <w:jc w:val="both"/>
        <w:rPr>
          <w:rFonts w:ascii="Times New Roman" w:hAnsi="Times New Roman" w:cs="Times New Roman"/>
          <w:b/>
          <w:sz w:val="20"/>
          <w:szCs w:val="20"/>
        </w:rPr>
      </w:pPr>
      <w:r w:rsidRPr="002C5DF8">
        <w:rPr>
          <w:rFonts w:ascii="Times New Roman" w:hAnsi="Times New Roman" w:cs="Times New Roman"/>
          <w:b/>
          <w:sz w:val="20"/>
          <w:szCs w:val="20"/>
        </w:rPr>
        <w:t>RELAÇÃO DOS DOCUMENTOS DE QUALIFICAÇÃO ECONÔMICO-FINANCEIRA:</w:t>
      </w:r>
    </w:p>
    <w:p w:rsidR="002C5DF8" w:rsidRDefault="002C5DF8"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2C5DF8">
        <w:rPr>
          <w:rFonts w:ascii="Times New Roman" w:hAnsi="Times New Roman" w:cs="Times New Roman"/>
          <w:b/>
          <w:sz w:val="20"/>
          <w:szCs w:val="20"/>
        </w:rPr>
        <w:t xml:space="preserve"> </w:t>
      </w:r>
      <w:r w:rsidR="007B607C" w:rsidRPr="002C5DF8">
        <w:rPr>
          <w:rFonts w:ascii="Times New Roman" w:hAnsi="Times New Roman" w:cs="Times New Roman"/>
          <w:b/>
          <w:sz w:val="20"/>
          <w:szCs w:val="20"/>
        </w:rPr>
        <w:t>Certidão Negativa de falência e recuperação judicial</w:t>
      </w:r>
      <w:r w:rsidR="007B607C" w:rsidRPr="002C5DF8">
        <w:rPr>
          <w:rFonts w:ascii="Times New Roman" w:hAnsi="Times New Roman" w:cs="Times New Roman"/>
          <w:sz w:val="20"/>
          <w:szCs w:val="20"/>
        </w:rPr>
        <w:t xml:space="preserve">, emitida pelo Cartório distribuidor da sede do </w:t>
      </w:r>
      <w:r w:rsidR="006A112E" w:rsidRPr="002C5DF8">
        <w:rPr>
          <w:rFonts w:ascii="Times New Roman" w:hAnsi="Times New Roman" w:cs="Times New Roman"/>
          <w:sz w:val="20"/>
          <w:szCs w:val="20"/>
        </w:rPr>
        <w:t>Licitante</w:t>
      </w:r>
      <w:r w:rsidR="007B607C" w:rsidRPr="002C5DF8">
        <w:rPr>
          <w:rFonts w:ascii="Times New Roman" w:hAnsi="Times New Roman" w:cs="Times New Roman"/>
          <w:sz w:val="20"/>
          <w:szCs w:val="20"/>
        </w:rPr>
        <w:t>, dentro do prazo de validade previsto na própria certidão, ou, na</w:t>
      </w:r>
      <w:r w:rsidR="00C74454" w:rsidRPr="002C5DF8">
        <w:rPr>
          <w:rFonts w:ascii="Times New Roman" w:hAnsi="Times New Roman" w:cs="Times New Roman"/>
          <w:sz w:val="20"/>
          <w:szCs w:val="20"/>
        </w:rPr>
        <w:t xml:space="preserve"> omissão desta</w:t>
      </w:r>
      <w:r w:rsidR="007B607C" w:rsidRPr="002C5DF8">
        <w:rPr>
          <w:rFonts w:ascii="Times New Roman" w:hAnsi="Times New Roman" w:cs="Times New Roman"/>
          <w:sz w:val="20"/>
          <w:szCs w:val="20"/>
        </w:rPr>
        <w:t xml:space="preserve"> expedida há no máximo 90 (noventa) dias antes da data de apresentação </w:t>
      </w:r>
      <w:r w:rsidR="00BC4FB6" w:rsidRPr="002C5DF8">
        <w:rPr>
          <w:rFonts w:ascii="Times New Roman" w:hAnsi="Times New Roman" w:cs="Times New Roman"/>
          <w:sz w:val="20"/>
          <w:szCs w:val="20"/>
        </w:rPr>
        <w:t xml:space="preserve">das Propostas e dos Documentos de Habilitação. </w:t>
      </w:r>
    </w:p>
    <w:p w:rsidR="002C5DF8" w:rsidRDefault="002C5DF8" w:rsidP="000D3EB8">
      <w:pPr>
        <w:pStyle w:val="PargrafodaLista"/>
        <w:numPr>
          <w:ilvl w:val="3"/>
          <w:numId w:val="18"/>
        </w:numPr>
        <w:spacing w:after="240" w:line="240" w:lineRule="auto"/>
        <w:ind w:left="0" w:hanging="11"/>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D7959" w:rsidRPr="002C5DF8">
        <w:rPr>
          <w:rFonts w:ascii="Times New Roman" w:hAnsi="Times New Roman" w:cs="Times New Roman"/>
          <w:sz w:val="20"/>
          <w:szCs w:val="20"/>
        </w:rPr>
        <w:t xml:space="preserve">Licitante em recuperação judicial ou extrajudicial pode participar de licitação, desde que atenda às condições para comprovação da capacidade econômica e financeira previstas </w:t>
      </w:r>
      <w:r w:rsidR="00417DE2" w:rsidRPr="002C5DF8">
        <w:rPr>
          <w:rFonts w:ascii="Times New Roman" w:hAnsi="Times New Roman" w:cs="Times New Roman"/>
          <w:sz w:val="20"/>
          <w:szCs w:val="20"/>
        </w:rPr>
        <w:t>neste</w:t>
      </w:r>
      <w:r w:rsidR="009D7959" w:rsidRPr="002C5DF8">
        <w:rPr>
          <w:rFonts w:ascii="Times New Roman" w:hAnsi="Times New Roman" w:cs="Times New Roman"/>
          <w:sz w:val="20"/>
          <w:szCs w:val="20"/>
        </w:rPr>
        <w:t xml:space="preserve"> edital além da verificação de que o Plano de Recuperação já homologado pelo juízo competente e em pleno vigor</w:t>
      </w:r>
      <w:r>
        <w:rPr>
          <w:rFonts w:ascii="Times New Roman" w:hAnsi="Times New Roman" w:cs="Times New Roman"/>
          <w:sz w:val="20"/>
          <w:szCs w:val="20"/>
        </w:rPr>
        <w:t xml:space="preserve">, </w:t>
      </w:r>
      <w:r w:rsidR="009D7959" w:rsidRPr="002C5DF8">
        <w:rPr>
          <w:rFonts w:ascii="Times New Roman" w:hAnsi="Times New Roman" w:cs="Times New Roman"/>
          <w:sz w:val="20"/>
          <w:szCs w:val="20"/>
        </w:rPr>
        <w:t>está sendo cumprido, sem prejuízo do atendimento a todos os requisitos de habilitação econômico-financeira estabelecidos no edital</w:t>
      </w:r>
      <w:r>
        <w:rPr>
          <w:rFonts w:ascii="Times New Roman" w:hAnsi="Times New Roman" w:cs="Times New Roman"/>
          <w:sz w:val="20"/>
          <w:szCs w:val="20"/>
        </w:rPr>
        <w:t>.</w:t>
      </w:r>
    </w:p>
    <w:p w:rsidR="002C5DF8" w:rsidRDefault="002C5DF8"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8049E" w:rsidRPr="002C5DF8">
        <w:rPr>
          <w:rFonts w:ascii="Times New Roman" w:hAnsi="Times New Roman" w:cs="Times New Roman"/>
          <w:b/>
          <w:sz w:val="20"/>
          <w:szCs w:val="20"/>
        </w:rPr>
        <w:t xml:space="preserve">Balanço patrimonial e demonstração contábil do exercício social de </w:t>
      </w:r>
      <w:r w:rsidR="00FC32DC" w:rsidRPr="00FC32DC">
        <w:rPr>
          <w:rFonts w:ascii="Times New Roman" w:hAnsi="Times New Roman" w:cs="Times New Roman"/>
          <w:b/>
          <w:sz w:val="20"/>
          <w:szCs w:val="20"/>
          <w:highlight w:val="cyan"/>
          <w:u w:val="single"/>
        </w:rPr>
        <w:t>_____</w:t>
      </w:r>
      <w:r w:rsidR="0048049E" w:rsidRPr="002C5DF8">
        <w:rPr>
          <w:rFonts w:ascii="Times New Roman" w:hAnsi="Times New Roman" w:cs="Times New Roman"/>
          <w:b/>
          <w:sz w:val="20"/>
          <w:szCs w:val="20"/>
        </w:rPr>
        <w:t xml:space="preserve">, já exigíveis e apresentados na forma de Lei que comprovem a boa situação financeira da empresa, </w:t>
      </w:r>
      <w:r w:rsidR="0048049E" w:rsidRPr="00034C03">
        <w:rPr>
          <w:rFonts w:ascii="Times New Roman" w:hAnsi="Times New Roman" w:cs="Times New Roman"/>
          <w:sz w:val="20"/>
          <w:szCs w:val="20"/>
        </w:rPr>
        <w:t xml:space="preserve">vedada </w:t>
      </w:r>
      <w:r w:rsidR="0048049E" w:rsidRPr="002C5DF8">
        <w:rPr>
          <w:rFonts w:ascii="Times New Roman" w:hAnsi="Times New Roman" w:cs="Times New Roman"/>
          <w:sz w:val="20"/>
          <w:szCs w:val="20"/>
        </w:rPr>
        <w:t>a sua substituição por balancetes ou balanços provisórios, podendo ser atualizados, quando encerrados há mais de 03 (três) meses da data da apresentação da proposta, tomando como base a variação ocorrida no período, do Índice Geral de Preços - Disponibilidade Interna (IGP-DI), publicado pela Fundação Getúlio Vargas - FGV, ou outro indicador que o venha a substituir</w:t>
      </w:r>
      <w:r w:rsidR="007A30A8">
        <w:rPr>
          <w:rFonts w:ascii="Times New Roman" w:hAnsi="Times New Roman" w:cs="Times New Roman"/>
          <w:sz w:val="20"/>
          <w:szCs w:val="20"/>
        </w:rPr>
        <w:t>.</w:t>
      </w:r>
    </w:p>
    <w:p w:rsidR="002C5DF8" w:rsidRDefault="002C5DF8"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63066D" w:rsidRPr="002C5DF8">
        <w:rPr>
          <w:rFonts w:ascii="Times New Roman" w:hAnsi="Times New Roman" w:cs="Times New Roman"/>
          <w:sz w:val="20"/>
          <w:szCs w:val="20"/>
        </w:rPr>
        <w:t>O balanço patrimonial deverá estar assinado por contador ou por outro profissional equivalente, devidamente registrado no Conselho Regional de Contabilidade</w:t>
      </w:r>
      <w:r w:rsidR="0063066D">
        <w:rPr>
          <w:rFonts w:ascii="Times New Roman" w:hAnsi="Times New Roman" w:cs="Times New Roman"/>
          <w:sz w:val="20"/>
          <w:szCs w:val="20"/>
        </w:rPr>
        <w:t>, para fins de comprovação de registro deverá ser entregue cópia autenticada da carteira profissional e certidão de regularidade profissional emitido pelo conselho de classe</w:t>
      </w:r>
      <w:r>
        <w:rPr>
          <w:rFonts w:ascii="Times New Roman" w:hAnsi="Times New Roman" w:cs="Times New Roman"/>
          <w:sz w:val="20"/>
          <w:szCs w:val="20"/>
        </w:rPr>
        <w:t>;</w:t>
      </w:r>
    </w:p>
    <w:p w:rsidR="002C5DF8" w:rsidRDefault="002C5DF8"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2C5DF8">
        <w:rPr>
          <w:rFonts w:ascii="Times New Roman" w:hAnsi="Times New Roman" w:cs="Times New Roman"/>
          <w:sz w:val="20"/>
          <w:szCs w:val="20"/>
        </w:rPr>
        <w:t>As empresas constituídas a menos de 01 (um) ano deverão apresentar cópia do balanço de abertura ou cópia do livro diário contendo o balanço de abertura;</w:t>
      </w:r>
    </w:p>
    <w:p w:rsidR="002C5DF8" w:rsidRDefault="002C5DF8"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2C5DF8">
        <w:rPr>
          <w:rFonts w:ascii="Times New Roman" w:hAnsi="Times New Roman" w:cs="Times New Roman"/>
          <w:sz w:val="20"/>
          <w:szCs w:val="20"/>
        </w:rPr>
        <w:t xml:space="preserve">Na hipótese de ser </w:t>
      </w:r>
      <w:r w:rsidR="00B97793" w:rsidRPr="002C5DF8">
        <w:rPr>
          <w:rFonts w:ascii="Times New Roman" w:hAnsi="Times New Roman" w:cs="Times New Roman"/>
          <w:sz w:val="20"/>
          <w:szCs w:val="20"/>
        </w:rPr>
        <w:t>a</w:t>
      </w:r>
      <w:r>
        <w:rPr>
          <w:rFonts w:ascii="Times New Roman" w:hAnsi="Times New Roman" w:cs="Times New Roman"/>
          <w:sz w:val="20"/>
          <w:szCs w:val="20"/>
        </w:rPr>
        <w:t xml:space="preserve"> </w:t>
      </w:r>
      <w:r w:rsidR="006A112E" w:rsidRPr="002C5DF8">
        <w:rPr>
          <w:rFonts w:ascii="Times New Roman" w:hAnsi="Times New Roman" w:cs="Times New Roman"/>
          <w:sz w:val="20"/>
          <w:szCs w:val="20"/>
        </w:rPr>
        <w:t>Licitante</w:t>
      </w:r>
      <w:r w:rsidR="007B607C" w:rsidRPr="002C5DF8">
        <w:rPr>
          <w:rFonts w:ascii="Times New Roman" w:hAnsi="Times New Roman" w:cs="Times New Roman"/>
          <w:sz w:val="20"/>
          <w:szCs w:val="20"/>
        </w:rPr>
        <w:t xml:space="preserve"> Microempresa ou Empresa de Pequeno Porte, a </w:t>
      </w:r>
      <w:r w:rsidR="006A112E" w:rsidRPr="002C5DF8">
        <w:rPr>
          <w:rFonts w:ascii="Times New Roman" w:hAnsi="Times New Roman" w:cs="Times New Roman"/>
          <w:sz w:val="20"/>
          <w:szCs w:val="20"/>
        </w:rPr>
        <w:t>Licitante</w:t>
      </w:r>
      <w:r w:rsidR="007B607C" w:rsidRPr="002C5DF8">
        <w:rPr>
          <w:rFonts w:ascii="Times New Roman" w:hAnsi="Times New Roman" w:cs="Times New Roman"/>
          <w:sz w:val="20"/>
          <w:szCs w:val="20"/>
        </w:rPr>
        <w:t xml:space="preserve"> deverá apresentar Certidão Simplificada da Junta Comercial</w:t>
      </w:r>
      <w:r w:rsidR="00CA011C">
        <w:rPr>
          <w:rFonts w:ascii="Times New Roman" w:hAnsi="Times New Roman" w:cs="Times New Roman"/>
          <w:sz w:val="20"/>
          <w:szCs w:val="20"/>
        </w:rPr>
        <w:t xml:space="preserve"> atualizada</w:t>
      </w:r>
      <w:r w:rsidR="007B607C" w:rsidRPr="002C5DF8">
        <w:rPr>
          <w:rFonts w:ascii="Times New Roman" w:hAnsi="Times New Roman" w:cs="Times New Roman"/>
          <w:sz w:val="20"/>
          <w:szCs w:val="20"/>
        </w:rPr>
        <w:t>;</w:t>
      </w:r>
    </w:p>
    <w:p w:rsidR="00F96B18" w:rsidRDefault="002C5DF8"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2C5DF8">
        <w:rPr>
          <w:rFonts w:ascii="Times New Roman" w:hAnsi="Times New Roman" w:cs="Times New Roman"/>
          <w:sz w:val="20"/>
          <w:szCs w:val="20"/>
        </w:rPr>
        <w:t xml:space="preserve">Serão considerados aceitos como na forma da Lei o balanço patrimonial e </w:t>
      </w:r>
      <w:r w:rsidR="00F96B18" w:rsidRPr="002C5DF8">
        <w:rPr>
          <w:rFonts w:ascii="Times New Roman" w:hAnsi="Times New Roman" w:cs="Times New Roman"/>
          <w:sz w:val="20"/>
          <w:szCs w:val="20"/>
        </w:rPr>
        <w:t>demonstrações contábeis assim apresentados</w:t>
      </w:r>
      <w:r w:rsidR="007B607C" w:rsidRPr="002C5DF8">
        <w:rPr>
          <w:rFonts w:ascii="Times New Roman" w:hAnsi="Times New Roman" w:cs="Times New Roman"/>
          <w:sz w:val="20"/>
          <w:szCs w:val="20"/>
        </w:rPr>
        <w:t>:</w:t>
      </w:r>
    </w:p>
    <w:p w:rsidR="00F27131" w:rsidRDefault="00F96B18"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F96B18">
        <w:rPr>
          <w:rFonts w:ascii="Times New Roman" w:hAnsi="Times New Roman" w:cs="Times New Roman"/>
          <w:sz w:val="20"/>
          <w:szCs w:val="20"/>
        </w:rPr>
        <w:t xml:space="preserve">Sociedades regidas pela Lei n° 6.404/76 (Sociedade Anônima): Publicados em Diário Oficial; ou </w:t>
      </w:r>
      <w:r w:rsidR="00004921" w:rsidRPr="00F96B18">
        <w:rPr>
          <w:rFonts w:ascii="Times New Roman" w:hAnsi="Times New Roman" w:cs="Times New Roman"/>
          <w:sz w:val="20"/>
          <w:szCs w:val="20"/>
        </w:rPr>
        <w:t>p</w:t>
      </w:r>
      <w:r w:rsidR="007B607C" w:rsidRPr="00F96B18">
        <w:rPr>
          <w:rFonts w:ascii="Times New Roman" w:hAnsi="Times New Roman" w:cs="Times New Roman"/>
          <w:sz w:val="20"/>
          <w:szCs w:val="20"/>
        </w:rPr>
        <w:t xml:space="preserve">ublicados em jornal de grande circulação; ou </w:t>
      </w:r>
      <w:r w:rsidR="00417DE2" w:rsidRPr="00F96B18">
        <w:rPr>
          <w:rFonts w:ascii="Times New Roman" w:hAnsi="Times New Roman" w:cs="Times New Roman"/>
          <w:sz w:val="20"/>
          <w:szCs w:val="20"/>
        </w:rPr>
        <w:t>p</w:t>
      </w:r>
      <w:r w:rsidR="007B607C" w:rsidRPr="00F96B18">
        <w:rPr>
          <w:rFonts w:ascii="Times New Roman" w:hAnsi="Times New Roman" w:cs="Times New Roman"/>
          <w:sz w:val="20"/>
          <w:szCs w:val="20"/>
        </w:rPr>
        <w:t xml:space="preserve">or fotocópia registrada ou autenticada na Junta Comercial da sede ou domicílio </w:t>
      </w:r>
      <w:r w:rsidR="00417DE2" w:rsidRPr="00F96B18">
        <w:rPr>
          <w:rFonts w:ascii="Times New Roman" w:hAnsi="Times New Roman" w:cs="Times New Roman"/>
          <w:sz w:val="20"/>
          <w:szCs w:val="20"/>
        </w:rPr>
        <w:t>da</w:t>
      </w:r>
      <w:r w:rsidR="00F27131">
        <w:rPr>
          <w:rFonts w:ascii="Times New Roman" w:hAnsi="Times New Roman" w:cs="Times New Roman"/>
          <w:sz w:val="20"/>
          <w:szCs w:val="20"/>
        </w:rPr>
        <w:t xml:space="preserve"> </w:t>
      </w:r>
      <w:r w:rsidR="006A112E" w:rsidRPr="00F96B18">
        <w:rPr>
          <w:rFonts w:ascii="Times New Roman" w:hAnsi="Times New Roman" w:cs="Times New Roman"/>
          <w:sz w:val="20"/>
          <w:szCs w:val="20"/>
        </w:rPr>
        <w:t>Licitante</w:t>
      </w:r>
      <w:r w:rsidR="007B607C" w:rsidRPr="00F96B18">
        <w:rPr>
          <w:rFonts w:ascii="Times New Roman" w:hAnsi="Times New Roman" w:cs="Times New Roman"/>
          <w:sz w:val="20"/>
          <w:szCs w:val="20"/>
        </w:rPr>
        <w:t>;</w:t>
      </w:r>
    </w:p>
    <w:p w:rsidR="00F27131" w:rsidRDefault="00F27131"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F27131">
        <w:rPr>
          <w:rFonts w:ascii="Times New Roman" w:hAnsi="Times New Roman" w:cs="Times New Roman"/>
          <w:sz w:val="20"/>
          <w:szCs w:val="20"/>
        </w:rPr>
        <w:t xml:space="preserve">Sociedades limitadas (Ltda.): Por fotocópia do Livro Diário, inclusive com os Termos de Aberturas e de Encerramento, devidamente autenticado na Junta Comercial da sede ou domicílio </w:t>
      </w:r>
      <w:r w:rsidR="00004921" w:rsidRPr="00F27131">
        <w:rPr>
          <w:rFonts w:ascii="Times New Roman" w:hAnsi="Times New Roman" w:cs="Times New Roman"/>
          <w:sz w:val="20"/>
          <w:szCs w:val="20"/>
        </w:rPr>
        <w:t>da</w:t>
      </w:r>
      <w:r>
        <w:rPr>
          <w:rFonts w:ascii="Times New Roman" w:hAnsi="Times New Roman" w:cs="Times New Roman"/>
          <w:sz w:val="20"/>
          <w:szCs w:val="20"/>
        </w:rPr>
        <w:t xml:space="preserve"> </w:t>
      </w:r>
      <w:r w:rsidR="006A112E" w:rsidRPr="00F27131">
        <w:rPr>
          <w:rFonts w:ascii="Times New Roman" w:hAnsi="Times New Roman" w:cs="Times New Roman"/>
          <w:sz w:val="20"/>
          <w:szCs w:val="20"/>
        </w:rPr>
        <w:t>Licitante</w:t>
      </w:r>
      <w:r w:rsidR="007B607C" w:rsidRPr="00F27131">
        <w:rPr>
          <w:rFonts w:ascii="Times New Roman" w:hAnsi="Times New Roman" w:cs="Times New Roman"/>
          <w:sz w:val="20"/>
          <w:szCs w:val="20"/>
        </w:rPr>
        <w:t xml:space="preserve"> ou em outro órgão equivalente; ou </w:t>
      </w:r>
      <w:r w:rsidR="00004921" w:rsidRPr="00F27131">
        <w:rPr>
          <w:rFonts w:ascii="Times New Roman" w:hAnsi="Times New Roman" w:cs="Times New Roman"/>
          <w:sz w:val="20"/>
          <w:szCs w:val="20"/>
        </w:rPr>
        <w:t>f</w:t>
      </w:r>
      <w:r w:rsidR="007B607C" w:rsidRPr="00F27131">
        <w:rPr>
          <w:rFonts w:ascii="Times New Roman" w:hAnsi="Times New Roman" w:cs="Times New Roman"/>
          <w:sz w:val="20"/>
          <w:szCs w:val="20"/>
        </w:rPr>
        <w:t xml:space="preserve">otocópia do balanço e das demonstrações contábeis devidamente registradas ou autenticadas na Junta Comercial da sede ou domicílio do </w:t>
      </w:r>
      <w:r w:rsidR="006A112E" w:rsidRPr="00F27131">
        <w:rPr>
          <w:rFonts w:ascii="Times New Roman" w:hAnsi="Times New Roman" w:cs="Times New Roman"/>
          <w:sz w:val="20"/>
          <w:szCs w:val="20"/>
        </w:rPr>
        <w:t>Licitante</w:t>
      </w:r>
      <w:r w:rsidR="007B607C" w:rsidRPr="00F27131">
        <w:rPr>
          <w:rFonts w:ascii="Times New Roman" w:hAnsi="Times New Roman" w:cs="Times New Roman"/>
          <w:sz w:val="20"/>
          <w:szCs w:val="20"/>
        </w:rPr>
        <w:t>;</w:t>
      </w:r>
    </w:p>
    <w:p w:rsidR="00F27131" w:rsidRDefault="00F27131"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F27131">
        <w:rPr>
          <w:rFonts w:ascii="Times New Roman" w:hAnsi="Times New Roman" w:cs="Times New Roman"/>
          <w:sz w:val="20"/>
          <w:szCs w:val="20"/>
        </w:rPr>
        <w:t xml:space="preserve">Sociedades sujeitas ao regime estabelecido pela Lei Complementar n° 123, de 14/12/06 - </w:t>
      </w:r>
      <w:r w:rsidRPr="00F27131">
        <w:rPr>
          <w:rFonts w:ascii="Times New Roman" w:hAnsi="Times New Roman" w:cs="Times New Roman"/>
          <w:sz w:val="20"/>
          <w:szCs w:val="20"/>
        </w:rPr>
        <w:t xml:space="preserve">Estatuto da Microempresa e das </w:t>
      </w:r>
      <w:r w:rsidR="007B607C" w:rsidRPr="00F27131">
        <w:rPr>
          <w:rFonts w:ascii="Times New Roman" w:hAnsi="Times New Roman" w:cs="Times New Roman"/>
          <w:sz w:val="20"/>
          <w:szCs w:val="20"/>
        </w:rPr>
        <w:t xml:space="preserve">Empresas de Pequeno Porte – Simples Nacional: Por fotocópia do Livro Diário, inclusive com os Termos de Aberturas e de Encerramento, devidamente autenticado na Junta Comercial da sede ou domicílio </w:t>
      </w:r>
      <w:r w:rsidR="00004921" w:rsidRPr="00F27131">
        <w:rPr>
          <w:rFonts w:ascii="Times New Roman" w:hAnsi="Times New Roman" w:cs="Times New Roman"/>
          <w:sz w:val="20"/>
          <w:szCs w:val="20"/>
        </w:rPr>
        <w:t>da</w:t>
      </w:r>
      <w:r>
        <w:rPr>
          <w:rFonts w:ascii="Times New Roman" w:hAnsi="Times New Roman" w:cs="Times New Roman"/>
          <w:sz w:val="20"/>
          <w:szCs w:val="20"/>
        </w:rPr>
        <w:t xml:space="preserve"> </w:t>
      </w:r>
      <w:r w:rsidR="006A112E" w:rsidRPr="00F27131">
        <w:rPr>
          <w:rFonts w:ascii="Times New Roman" w:hAnsi="Times New Roman" w:cs="Times New Roman"/>
          <w:sz w:val="20"/>
          <w:szCs w:val="20"/>
        </w:rPr>
        <w:t>Licitante</w:t>
      </w:r>
      <w:r w:rsidR="007B607C" w:rsidRPr="00F27131">
        <w:rPr>
          <w:rFonts w:ascii="Times New Roman" w:hAnsi="Times New Roman" w:cs="Times New Roman"/>
          <w:sz w:val="20"/>
          <w:szCs w:val="20"/>
        </w:rPr>
        <w:t xml:space="preserve"> ou em outro órgão equivalente; ou </w:t>
      </w:r>
      <w:r w:rsidR="00004921" w:rsidRPr="00F27131">
        <w:rPr>
          <w:rFonts w:ascii="Times New Roman" w:hAnsi="Times New Roman" w:cs="Times New Roman"/>
          <w:sz w:val="20"/>
          <w:szCs w:val="20"/>
        </w:rPr>
        <w:t>f</w:t>
      </w:r>
      <w:r w:rsidR="007B607C" w:rsidRPr="00F27131">
        <w:rPr>
          <w:rFonts w:ascii="Times New Roman" w:hAnsi="Times New Roman" w:cs="Times New Roman"/>
          <w:sz w:val="20"/>
          <w:szCs w:val="20"/>
        </w:rPr>
        <w:t xml:space="preserve">otocópia do balanço e das demonstrações contábeis devidamente registradas ou autenticadas na Junta Comercial da sede ou domicílio </w:t>
      </w:r>
      <w:r w:rsidR="00004921" w:rsidRPr="00F27131">
        <w:rPr>
          <w:rFonts w:ascii="Times New Roman" w:hAnsi="Times New Roman" w:cs="Times New Roman"/>
          <w:sz w:val="20"/>
          <w:szCs w:val="20"/>
        </w:rPr>
        <w:t>da</w:t>
      </w:r>
      <w:r>
        <w:rPr>
          <w:rFonts w:ascii="Times New Roman" w:hAnsi="Times New Roman" w:cs="Times New Roman"/>
          <w:sz w:val="20"/>
          <w:szCs w:val="20"/>
        </w:rPr>
        <w:t xml:space="preserve"> </w:t>
      </w:r>
      <w:r w:rsidR="006A112E" w:rsidRPr="00F27131">
        <w:rPr>
          <w:rFonts w:ascii="Times New Roman" w:hAnsi="Times New Roman" w:cs="Times New Roman"/>
          <w:sz w:val="20"/>
          <w:szCs w:val="20"/>
        </w:rPr>
        <w:t>Licitante</w:t>
      </w:r>
      <w:r w:rsidR="007B607C" w:rsidRPr="00F27131">
        <w:rPr>
          <w:rFonts w:ascii="Times New Roman" w:hAnsi="Times New Roman" w:cs="Times New Roman"/>
          <w:sz w:val="20"/>
          <w:szCs w:val="20"/>
        </w:rPr>
        <w:t>;</w:t>
      </w:r>
    </w:p>
    <w:p w:rsidR="00F27131" w:rsidRDefault="00F27131"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F27131">
        <w:rPr>
          <w:rFonts w:ascii="Times New Roman" w:hAnsi="Times New Roman" w:cs="Times New Roman"/>
          <w:sz w:val="20"/>
          <w:szCs w:val="20"/>
        </w:rPr>
        <w:t xml:space="preserve">Sociedade criada no exercício em curso: </w:t>
      </w:r>
      <w:r w:rsidRPr="00F27131">
        <w:rPr>
          <w:rFonts w:ascii="Times New Roman" w:hAnsi="Times New Roman" w:cs="Times New Roman"/>
          <w:sz w:val="20"/>
          <w:szCs w:val="20"/>
        </w:rPr>
        <w:t>Fotocópia do balanço de abertura devidamente registrada ou autenticada na Junta Comercial da sede ou domicílio do Licitante</w:t>
      </w:r>
      <w:r w:rsidR="007B607C" w:rsidRPr="00F27131">
        <w:rPr>
          <w:rFonts w:ascii="Times New Roman" w:hAnsi="Times New Roman" w:cs="Times New Roman"/>
          <w:sz w:val="20"/>
          <w:szCs w:val="20"/>
        </w:rPr>
        <w:t>.</w:t>
      </w:r>
    </w:p>
    <w:p w:rsidR="00F27131" w:rsidRDefault="00F27131"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C5E69" w:rsidRPr="00F27131">
        <w:rPr>
          <w:rFonts w:ascii="Times New Roman" w:hAnsi="Times New Roman" w:cs="Times New Roman"/>
          <w:sz w:val="20"/>
          <w:szCs w:val="20"/>
        </w:rPr>
        <w:t xml:space="preserve">É permitido a Licitante apresentar balanço intermediário, assinado por contador e arquivado nos órgãos competentes. Nesses casos, </w:t>
      </w:r>
      <w:r w:rsidR="00954ACF" w:rsidRPr="00F27131">
        <w:rPr>
          <w:rFonts w:ascii="Times New Roman" w:hAnsi="Times New Roman" w:cs="Times New Roman"/>
          <w:sz w:val="20"/>
          <w:szCs w:val="20"/>
        </w:rPr>
        <w:t>a</w:t>
      </w:r>
      <w:r w:rsidR="009C5E69" w:rsidRPr="00F27131">
        <w:rPr>
          <w:rFonts w:ascii="Times New Roman" w:hAnsi="Times New Roman" w:cs="Times New Roman"/>
          <w:sz w:val="20"/>
          <w:szCs w:val="20"/>
        </w:rPr>
        <w:t xml:space="preserve"> Licitante deve comprovar os contratos, recebimentos e as operações que alteraram sua condição econômica e financeira.</w:t>
      </w:r>
    </w:p>
    <w:p w:rsidR="00F27131" w:rsidRPr="00F27131" w:rsidRDefault="00F27131"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B05A2" w:rsidRPr="00F27131">
        <w:rPr>
          <w:rFonts w:ascii="Times New Roman" w:hAnsi="Times New Roman" w:cs="Times New Roman"/>
          <w:sz w:val="20"/>
          <w:szCs w:val="20"/>
        </w:rPr>
        <w:tab/>
      </w:r>
      <w:r w:rsidR="007B607C" w:rsidRPr="00F27131">
        <w:rPr>
          <w:rFonts w:ascii="Times New Roman" w:hAnsi="Times New Roman" w:cs="Times New Roman"/>
          <w:sz w:val="20"/>
          <w:szCs w:val="20"/>
        </w:rPr>
        <w:t xml:space="preserve">A </w:t>
      </w:r>
      <w:r w:rsidR="007B607C" w:rsidRPr="00F27131">
        <w:rPr>
          <w:rFonts w:ascii="Times New Roman" w:hAnsi="Times New Roman" w:cs="Times New Roman"/>
          <w:b/>
          <w:sz w:val="20"/>
          <w:szCs w:val="20"/>
        </w:rPr>
        <w:t>análise da situação financeira</w:t>
      </w:r>
      <w:r w:rsidRPr="00F27131">
        <w:rPr>
          <w:rFonts w:ascii="Times New Roman" w:hAnsi="Times New Roman" w:cs="Times New Roman"/>
          <w:b/>
          <w:sz w:val="20"/>
          <w:szCs w:val="20"/>
        </w:rPr>
        <w:t xml:space="preserve"> </w:t>
      </w:r>
      <w:r w:rsidR="008A2DB9" w:rsidRPr="00F27131">
        <w:rPr>
          <w:rFonts w:ascii="Times New Roman" w:hAnsi="Times New Roman" w:cs="Times New Roman"/>
          <w:sz w:val="20"/>
          <w:szCs w:val="20"/>
        </w:rPr>
        <w:t>da</w:t>
      </w:r>
      <w:r w:rsidRPr="00F27131">
        <w:rPr>
          <w:rFonts w:ascii="Times New Roman" w:hAnsi="Times New Roman" w:cs="Times New Roman"/>
          <w:sz w:val="20"/>
          <w:szCs w:val="20"/>
        </w:rPr>
        <w:t xml:space="preserve"> </w:t>
      </w:r>
      <w:r w:rsidR="006A112E" w:rsidRPr="00F27131">
        <w:rPr>
          <w:rFonts w:ascii="Times New Roman" w:hAnsi="Times New Roman" w:cs="Times New Roman"/>
          <w:sz w:val="20"/>
          <w:szCs w:val="20"/>
        </w:rPr>
        <w:t>Licitante</w:t>
      </w:r>
      <w:r w:rsidRPr="00F27131">
        <w:rPr>
          <w:rFonts w:ascii="Times New Roman" w:hAnsi="Times New Roman" w:cs="Times New Roman"/>
          <w:sz w:val="20"/>
          <w:szCs w:val="20"/>
        </w:rPr>
        <w:t xml:space="preserve"> será avaliada pelo(s) Índice</w:t>
      </w:r>
      <w:r w:rsidR="007B607C" w:rsidRPr="00F27131">
        <w:rPr>
          <w:rFonts w:ascii="Times New Roman" w:hAnsi="Times New Roman" w:cs="Times New Roman"/>
          <w:sz w:val="20"/>
          <w:szCs w:val="20"/>
        </w:rPr>
        <w:t>(s) de Solvência Geral (SG), Liquidez Geral (LG), e Liquidez Corrente (LC), maiores ou iguais a 1 (um), resultantes da aplicação da(s) fórmula(s) abaixo, com os valores extraídos de seu balanço patrimonial:</w:t>
      </w:r>
    </w:p>
    <w:p w:rsidR="007B607C" w:rsidRPr="00085E5B" w:rsidRDefault="007B607C" w:rsidP="00F27131">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SG = Ativo Total / (Passivo Circulante + Exigível a Longo Prazo)</w:t>
      </w:r>
    </w:p>
    <w:p w:rsidR="007B607C" w:rsidRPr="00085E5B" w:rsidRDefault="007B607C" w:rsidP="00F27131">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LG = (Ativo Circulante + Realizável a Longo Prazo) / (Passivo Circulante + Exigível a Longo Prazo) </w:t>
      </w:r>
    </w:p>
    <w:p w:rsidR="007B607C" w:rsidRPr="00085E5B" w:rsidRDefault="007B607C" w:rsidP="00F27131">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LC = Ativo Circulante / Passivo Circulante</w:t>
      </w:r>
    </w:p>
    <w:p w:rsidR="00476650" w:rsidRDefault="00476650"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476650">
        <w:rPr>
          <w:rFonts w:ascii="Times New Roman" w:hAnsi="Times New Roman" w:cs="Times New Roman"/>
          <w:sz w:val="20"/>
          <w:szCs w:val="20"/>
        </w:rPr>
        <w:t xml:space="preserve">No caso de consórcio, deverá haver a demonstração, por cada consorciado, do atendimento aos requisitos contábeis definidos neste </w:t>
      </w:r>
      <w:r w:rsidR="002A5F88" w:rsidRPr="00476650">
        <w:rPr>
          <w:rFonts w:ascii="Times New Roman" w:hAnsi="Times New Roman" w:cs="Times New Roman"/>
          <w:sz w:val="20"/>
          <w:szCs w:val="20"/>
        </w:rPr>
        <w:t>Edital</w:t>
      </w:r>
      <w:r w:rsidR="007B607C" w:rsidRPr="00476650">
        <w:rPr>
          <w:rFonts w:ascii="Times New Roman" w:hAnsi="Times New Roman" w:cs="Times New Roman"/>
          <w:sz w:val="20"/>
          <w:szCs w:val="20"/>
        </w:rPr>
        <w:t>.</w:t>
      </w:r>
    </w:p>
    <w:p w:rsidR="00476650" w:rsidRPr="00476650" w:rsidRDefault="00476650"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rPr>
        <w:t xml:space="preserve"> </w:t>
      </w:r>
      <w:r w:rsidR="007B607C" w:rsidRPr="00476650">
        <w:rPr>
          <w:rFonts w:ascii="Times New Roman" w:hAnsi="Times New Roman" w:cs="Times New Roman"/>
          <w:sz w:val="20"/>
          <w:szCs w:val="20"/>
          <w:highlight w:val="red"/>
        </w:rPr>
        <w:t>C</w:t>
      </w:r>
      <w:r w:rsidR="00612A6B" w:rsidRPr="00476650">
        <w:rPr>
          <w:rFonts w:ascii="Times New Roman" w:hAnsi="Times New Roman" w:cs="Times New Roman"/>
          <w:sz w:val="20"/>
          <w:szCs w:val="20"/>
          <w:highlight w:val="red"/>
        </w:rPr>
        <w:t xml:space="preserve">omprovação de que possui </w:t>
      </w:r>
      <w:r w:rsidR="00612A6B" w:rsidRPr="00476650">
        <w:rPr>
          <w:rFonts w:ascii="Times New Roman" w:hAnsi="Times New Roman" w:cs="Times New Roman"/>
          <w:b/>
          <w:sz w:val="20"/>
          <w:szCs w:val="20"/>
          <w:highlight w:val="red"/>
        </w:rPr>
        <w:t>patrimônio líquido</w:t>
      </w:r>
      <w:r w:rsidR="007B607C" w:rsidRPr="00476650">
        <w:rPr>
          <w:rFonts w:ascii="Times New Roman" w:hAnsi="Times New Roman" w:cs="Times New Roman"/>
          <w:sz w:val="20"/>
          <w:szCs w:val="20"/>
          <w:highlight w:val="red"/>
        </w:rPr>
        <w:t xml:space="preserve"> igual ou superior a </w:t>
      </w:r>
      <w:r>
        <w:rPr>
          <w:rFonts w:ascii="Times New Roman" w:hAnsi="Times New Roman" w:cs="Times New Roman"/>
          <w:sz w:val="20"/>
          <w:szCs w:val="20"/>
          <w:highlight w:val="red"/>
        </w:rPr>
        <w:t>__</w:t>
      </w:r>
      <w:r w:rsidR="007B607C" w:rsidRPr="00476650">
        <w:rPr>
          <w:rFonts w:ascii="Times New Roman" w:hAnsi="Times New Roman" w:cs="Times New Roman"/>
          <w:sz w:val="20"/>
          <w:szCs w:val="20"/>
          <w:highlight w:val="red"/>
        </w:rPr>
        <w:t>% (</w:t>
      </w:r>
      <w:r>
        <w:rPr>
          <w:rFonts w:ascii="Times New Roman" w:hAnsi="Times New Roman" w:cs="Times New Roman"/>
          <w:sz w:val="20"/>
          <w:szCs w:val="20"/>
          <w:highlight w:val="red"/>
        </w:rPr>
        <w:t>__</w:t>
      </w:r>
      <w:r w:rsidR="007B607C" w:rsidRPr="00476650">
        <w:rPr>
          <w:rFonts w:ascii="Times New Roman" w:hAnsi="Times New Roman" w:cs="Times New Roman"/>
          <w:sz w:val="20"/>
          <w:szCs w:val="20"/>
          <w:highlight w:val="red"/>
        </w:rPr>
        <w:t xml:space="preserve"> por cento) do valor de sua </w:t>
      </w:r>
      <w:r w:rsidR="007263B6" w:rsidRPr="00476650">
        <w:rPr>
          <w:rFonts w:ascii="Times New Roman" w:hAnsi="Times New Roman" w:cs="Times New Roman"/>
          <w:sz w:val="20"/>
          <w:szCs w:val="20"/>
          <w:highlight w:val="red"/>
        </w:rPr>
        <w:t>Proposta de Preços</w:t>
      </w:r>
      <w:r w:rsidR="007B607C" w:rsidRPr="00476650">
        <w:rPr>
          <w:rFonts w:ascii="Times New Roman" w:hAnsi="Times New Roman" w:cs="Times New Roman"/>
          <w:sz w:val="20"/>
          <w:szCs w:val="20"/>
          <w:highlight w:val="red"/>
        </w:rPr>
        <w:t xml:space="preserve"> após a fase de lances</w:t>
      </w:r>
      <w:r w:rsidR="00150DC3" w:rsidRPr="00476650">
        <w:rPr>
          <w:rFonts w:ascii="Times New Roman" w:hAnsi="Times New Roman" w:cs="Times New Roman"/>
          <w:sz w:val="20"/>
          <w:szCs w:val="20"/>
          <w:highlight w:val="red"/>
        </w:rPr>
        <w:t>.</w:t>
      </w:r>
      <w:r w:rsidR="00150DC3" w:rsidRPr="00BA620C">
        <w:rPr>
          <w:rFonts w:ascii="Times New Roman" w:hAnsi="Times New Roman" w:cs="Times New Roman"/>
          <w:sz w:val="20"/>
          <w:szCs w:val="20"/>
        </w:rPr>
        <w:t xml:space="preserve"> </w:t>
      </w:r>
      <w:r w:rsidRPr="00476650">
        <w:rPr>
          <w:rFonts w:ascii="Times New Roman" w:hAnsi="Times New Roman" w:cs="Times New Roman"/>
          <w:sz w:val="20"/>
          <w:szCs w:val="20"/>
          <w:highlight w:val="yellow"/>
        </w:rPr>
        <w:t>A</w:t>
      </w:r>
      <w:r>
        <w:rPr>
          <w:rFonts w:ascii="Times New Roman" w:hAnsi="Times New Roman" w:cs="Times New Roman"/>
          <w:sz w:val="20"/>
          <w:szCs w:val="20"/>
          <w:highlight w:val="yellow"/>
        </w:rPr>
        <w:t xml:space="preserve">té </w:t>
      </w:r>
      <w:r w:rsidR="00FC32DC">
        <w:rPr>
          <w:rFonts w:ascii="Times New Roman" w:hAnsi="Times New Roman" w:cs="Times New Roman"/>
          <w:sz w:val="20"/>
          <w:szCs w:val="20"/>
          <w:highlight w:val="yellow"/>
        </w:rPr>
        <w:t>1</w:t>
      </w:r>
      <w:r>
        <w:rPr>
          <w:rFonts w:ascii="Times New Roman" w:hAnsi="Times New Roman" w:cs="Times New Roman"/>
          <w:sz w:val="20"/>
          <w:szCs w:val="20"/>
          <w:highlight w:val="yellow"/>
        </w:rPr>
        <w:t>0%</w:t>
      </w:r>
    </w:p>
    <w:p w:rsidR="00476650" w:rsidRPr="00476650" w:rsidRDefault="00476650"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red"/>
        </w:rPr>
      </w:pPr>
      <w:r w:rsidRPr="00476650">
        <w:rPr>
          <w:rFonts w:ascii="Times New Roman" w:hAnsi="Times New Roman" w:cs="Times New Roman"/>
          <w:sz w:val="20"/>
          <w:szCs w:val="20"/>
          <w:highlight w:val="red"/>
        </w:rPr>
        <w:t xml:space="preserve"> </w:t>
      </w:r>
      <w:r w:rsidR="007B607C" w:rsidRPr="00476650">
        <w:rPr>
          <w:rFonts w:ascii="Times New Roman" w:hAnsi="Times New Roman" w:cs="Times New Roman"/>
          <w:sz w:val="20"/>
          <w:szCs w:val="20"/>
          <w:highlight w:val="red"/>
        </w:rPr>
        <w:t xml:space="preserve">Em se tratando de Consórcio, fica estabelecido um acréscimo de </w:t>
      </w:r>
      <w:r w:rsidR="00BA620C">
        <w:rPr>
          <w:rFonts w:ascii="Times New Roman" w:hAnsi="Times New Roman" w:cs="Times New Roman"/>
          <w:sz w:val="20"/>
          <w:szCs w:val="20"/>
          <w:highlight w:val="red"/>
        </w:rPr>
        <w:t>__</w:t>
      </w:r>
      <w:r w:rsidR="007B607C" w:rsidRPr="00476650">
        <w:rPr>
          <w:rFonts w:ascii="Times New Roman" w:hAnsi="Times New Roman" w:cs="Times New Roman"/>
          <w:sz w:val="20"/>
          <w:szCs w:val="20"/>
          <w:highlight w:val="red"/>
        </w:rPr>
        <w:t>% (</w:t>
      </w:r>
      <w:r w:rsidR="00BA620C">
        <w:rPr>
          <w:rFonts w:ascii="Times New Roman" w:hAnsi="Times New Roman" w:cs="Times New Roman"/>
          <w:sz w:val="20"/>
          <w:szCs w:val="20"/>
          <w:highlight w:val="red"/>
        </w:rPr>
        <w:t>_____</w:t>
      </w:r>
      <w:r w:rsidR="007B607C" w:rsidRPr="00476650">
        <w:rPr>
          <w:rFonts w:ascii="Times New Roman" w:hAnsi="Times New Roman" w:cs="Times New Roman"/>
          <w:sz w:val="20"/>
          <w:szCs w:val="20"/>
          <w:highlight w:val="red"/>
        </w:rPr>
        <w:t xml:space="preserve"> por cento) dos valores exigidos para a </w:t>
      </w:r>
      <w:r w:rsidR="006A112E" w:rsidRPr="00476650">
        <w:rPr>
          <w:rFonts w:ascii="Times New Roman" w:hAnsi="Times New Roman" w:cs="Times New Roman"/>
          <w:sz w:val="20"/>
          <w:szCs w:val="20"/>
          <w:highlight w:val="red"/>
        </w:rPr>
        <w:t>Licitante</w:t>
      </w:r>
      <w:r w:rsidR="007B607C" w:rsidRPr="00476650">
        <w:rPr>
          <w:rFonts w:ascii="Times New Roman" w:hAnsi="Times New Roman" w:cs="Times New Roman"/>
          <w:sz w:val="20"/>
          <w:szCs w:val="20"/>
          <w:highlight w:val="red"/>
        </w:rPr>
        <w:t xml:space="preserve"> individual, admitindo-se, porém, o somatório dos valores de cada consorciado, na proporção de sua respectiva participação</w:t>
      </w:r>
      <w:r w:rsidR="00150DC3" w:rsidRPr="00476650">
        <w:rPr>
          <w:rFonts w:ascii="Times New Roman" w:hAnsi="Times New Roman" w:cs="Times New Roman"/>
          <w:sz w:val="20"/>
          <w:szCs w:val="20"/>
          <w:highlight w:val="red"/>
        </w:rPr>
        <w:t>.</w:t>
      </w:r>
      <w:r w:rsidR="00BA620C">
        <w:rPr>
          <w:rFonts w:ascii="Times New Roman" w:hAnsi="Times New Roman" w:cs="Times New Roman"/>
          <w:sz w:val="20"/>
          <w:szCs w:val="20"/>
          <w:highlight w:val="red"/>
        </w:rPr>
        <w:t xml:space="preserve"> </w:t>
      </w:r>
      <w:r w:rsidR="00BA620C" w:rsidRPr="00476650">
        <w:rPr>
          <w:rFonts w:ascii="Times New Roman" w:hAnsi="Times New Roman" w:cs="Times New Roman"/>
          <w:sz w:val="20"/>
          <w:szCs w:val="20"/>
          <w:highlight w:val="yellow"/>
        </w:rPr>
        <w:t>A</w:t>
      </w:r>
      <w:r w:rsidR="00BA620C">
        <w:rPr>
          <w:rFonts w:ascii="Times New Roman" w:hAnsi="Times New Roman" w:cs="Times New Roman"/>
          <w:sz w:val="20"/>
          <w:szCs w:val="20"/>
          <w:highlight w:val="yellow"/>
        </w:rPr>
        <w:t>té 30%</w:t>
      </w:r>
    </w:p>
    <w:p w:rsidR="00BA620C" w:rsidRPr="00BA620C" w:rsidRDefault="00476650"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red"/>
        </w:rPr>
      </w:pPr>
      <w:r w:rsidRPr="00BA620C">
        <w:rPr>
          <w:rFonts w:ascii="Times New Roman" w:hAnsi="Times New Roman" w:cs="Times New Roman"/>
          <w:sz w:val="20"/>
          <w:szCs w:val="20"/>
        </w:rPr>
        <w:t xml:space="preserve"> </w:t>
      </w:r>
      <w:r w:rsidR="007B607C" w:rsidRPr="00BA620C">
        <w:rPr>
          <w:rFonts w:ascii="Times New Roman" w:hAnsi="Times New Roman" w:cs="Times New Roman"/>
          <w:sz w:val="20"/>
          <w:szCs w:val="20"/>
          <w:highlight w:val="red"/>
        </w:rPr>
        <w:t xml:space="preserve">O acréscimo previsto no subitem anterior não será aplicável aos consórcios compostos, em sua totalidade, </w:t>
      </w:r>
      <w:r w:rsidR="002B7A20" w:rsidRPr="00BA620C">
        <w:rPr>
          <w:rFonts w:ascii="Times New Roman" w:hAnsi="Times New Roman" w:cs="Times New Roman"/>
          <w:sz w:val="20"/>
          <w:szCs w:val="20"/>
          <w:highlight w:val="red"/>
        </w:rPr>
        <w:t>por microempresas e empresas de</w:t>
      </w:r>
      <w:r w:rsidR="007B607C" w:rsidRPr="00BA620C">
        <w:rPr>
          <w:rFonts w:ascii="Times New Roman" w:hAnsi="Times New Roman" w:cs="Times New Roman"/>
          <w:sz w:val="20"/>
          <w:szCs w:val="20"/>
          <w:highlight w:val="red"/>
        </w:rPr>
        <w:t xml:space="preserve"> pequeno porte</w:t>
      </w:r>
      <w:r w:rsidR="00150DC3" w:rsidRPr="00BA620C">
        <w:rPr>
          <w:rFonts w:ascii="Times New Roman" w:hAnsi="Times New Roman" w:cs="Times New Roman"/>
          <w:sz w:val="20"/>
          <w:szCs w:val="20"/>
          <w:highlight w:val="red"/>
        </w:rPr>
        <w:t>.</w:t>
      </w:r>
    </w:p>
    <w:p w:rsidR="00BA620C" w:rsidRPr="006A0D98" w:rsidRDefault="00BA620C"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rPr>
        <w:t xml:space="preserve"> </w:t>
      </w:r>
      <w:r w:rsidR="00CB05A2" w:rsidRPr="00BA620C">
        <w:rPr>
          <w:rFonts w:ascii="Times New Roman" w:hAnsi="Times New Roman" w:cs="Times New Roman"/>
          <w:sz w:val="20"/>
          <w:szCs w:val="20"/>
        </w:rPr>
        <w:tab/>
      </w:r>
      <w:r w:rsidR="00797268" w:rsidRPr="006A0D98">
        <w:rPr>
          <w:rFonts w:ascii="Times New Roman" w:hAnsi="Times New Roman" w:cs="Times New Roman"/>
          <w:b/>
          <w:sz w:val="20"/>
          <w:szCs w:val="20"/>
          <w:highlight w:val="red"/>
        </w:rPr>
        <w:t>Relação dos contratos e outros compromissos</w:t>
      </w:r>
      <w:r w:rsidR="00797268" w:rsidRPr="006A0D98">
        <w:rPr>
          <w:rFonts w:ascii="Times New Roman" w:hAnsi="Times New Roman" w:cs="Times New Roman"/>
          <w:sz w:val="20"/>
          <w:szCs w:val="20"/>
          <w:highlight w:val="red"/>
        </w:rPr>
        <w:t xml:space="preserve"> com obras e ou serviços que importem diminuição de sua capacidade operativa ou absorção de sua disponibilidade financeira, apresentando o </w:t>
      </w:r>
      <w:r w:rsidR="00E653AA" w:rsidRPr="006A0D98">
        <w:rPr>
          <w:rFonts w:ascii="Times New Roman" w:hAnsi="Times New Roman" w:cs="Times New Roman"/>
          <w:sz w:val="20"/>
          <w:szCs w:val="20"/>
          <w:highlight w:val="red"/>
        </w:rPr>
        <w:t>descritivo do objeto, o valor total, o valor medido, o valor a medir e o percentual executado de cada contrato;</w:t>
      </w:r>
    </w:p>
    <w:p w:rsidR="00BA620C" w:rsidRPr="006A0D98" w:rsidRDefault="00BA620C"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red"/>
        </w:rPr>
      </w:pPr>
      <w:r w:rsidRPr="006A0D98">
        <w:rPr>
          <w:rFonts w:ascii="Times New Roman" w:hAnsi="Times New Roman" w:cs="Times New Roman"/>
          <w:sz w:val="20"/>
          <w:szCs w:val="20"/>
          <w:highlight w:val="red"/>
        </w:rPr>
        <w:t xml:space="preserve"> </w:t>
      </w:r>
      <w:r w:rsidR="007B607C" w:rsidRPr="006A0D98">
        <w:rPr>
          <w:rFonts w:ascii="Times New Roman" w:hAnsi="Times New Roman" w:cs="Times New Roman"/>
          <w:sz w:val="20"/>
          <w:szCs w:val="20"/>
          <w:highlight w:val="red"/>
        </w:rPr>
        <w:t xml:space="preserve">Se a </w:t>
      </w:r>
      <w:r w:rsidR="006A112E" w:rsidRPr="006A0D98">
        <w:rPr>
          <w:rFonts w:ascii="Times New Roman" w:hAnsi="Times New Roman" w:cs="Times New Roman"/>
          <w:sz w:val="20"/>
          <w:szCs w:val="20"/>
          <w:highlight w:val="red"/>
        </w:rPr>
        <w:t>Licitante</w:t>
      </w:r>
      <w:r w:rsidR="007B607C" w:rsidRPr="006A0D98">
        <w:rPr>
          <w:rFonts w:ascii="Times New Roman" w:hAnsi="Times New Roman" w:cs="Times New Roman"/>
          <w:sz w:val="20"/>
          <w:szCs w:val="20"/>
          <w:highlight w:val="red"/>
        </w:rPr>
        <w:t xml:space="preserve"> não tiver compromissos, deverá apresentar Declaração neste sentido.</w:t>
      </w:r>
    </w:p>
    <w:p w:rsidR="00797268" w:rsidRPr="006A0D98" w:rsidRDefault="00BA620C"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sidRPr="006A0D98">
        <w:rPr>
          <w:rFonts w:ascii="Times New Roman" w:hAnsi="Times New Roman" w:cs="Times New Roman"/>
          <w:sz w:val="20"/>
          <w:szCs w:val="20"/>
          <w:highlight w:val="red"/>
        </w:rPr>
        <w:t xml:space="preserve"> </w:t>
      </w:r>
      <w:r w:rsidR="00CB05A2" w:rsidRPr="006A0D98">
        <w:rPr>
          <w:rFonts w:ascii="Times New Roman" w:hAnsi="Times New Roman" w:cs="Times New Roman"/>
          <w:sz w:val="20"/>
          <w:szCs w:val="20"/>
          <w:highlight w:val="red"/>
        </w:rPr>
        <w:tab/>
      </w:r>
      <w:r w:rsidR="00797268" w:rsidRPr="006A0D98">
        <w:rPr>
          <w:rFonts w:ascii="Times New Roman" w:hAnsi="Times New Roman" w:cs="Times New Roman"/>
          <w:sz w:val="20"/>
          <w:szCs w:val="20"/>
          <w:highlight w:val="red"/>
        </w:rPr>
        <w:t xml:space="preserve">Demonstrativo, a ser </w:t>
      </w:r>
      <w:r w:rsidR="000B0C90" w:rsidRPr="006A0D98">
        <w:rPr>
          <w:rFonts w:ascii="Times New Roman" w:hAnsi="Times New Roman" w:cs="Times New Roman"/>
          <w:sz w:val="20"/>
          <w:szCs w:val="20"/>
          <w:highlight w:val="red"/>
        </w:rPr>
        <w:t>apresentado pela licitante e assinado pelo seu representante legal na forma do disposto em seu contrato social e pelo seu responsável técnico contábil</w:t>
      </w:r>
      <w:r w:rsidR="00797268" w:rsidRPr="006A0D98">
        <w:rPr>
          <w:rFonts w:ascii="Times New Roman" w:hAnsi="Times New Roman" w:cs="Times New Roman"/>
          <w:sz w:val="20"/>
          <w:szCs w:val="20"/>
          <w:highlight w:val="red"/>
        </w:rPr>
        <w:t xml:space="preserve">, com dados do seu último balanço já exigível na forma da lei, de que a </w:t>
      </w:r>
      <w:r w:rsidR="006A112E" w:rsidRPr="006A0D98">
        <w:rPr>
          <w:rFonts w:ascii="Times New Roman" w:hAnsi="Times New Roman" w:cs="Times New Roman"/>
          <w:sz w:val="20"/>
          <w:szCs w:val="20"/>
          <w:highlight w:val="red"/>
        </w:rPr>
        <w:t>Licitante</w:t>
      </w:r>
      <w:r w:rsidR="00797268" w:rsidRPr="006A0D98">
        <w:rPr>
          <w:rFonts w:ascii="Times New Roman" w:hAnsi="Times New Roman" w:cs="Times New Roman"/>
          <w:sz w:val="20"/>
          <w:szCs w:val="20"/>
          <w:highlight w:val="red"/>
        </w:rPr>
        <w:t xml:space="preserve"> possui disponibilidade financeira líquida</w:t>
      </w:r>
      <w:r w:rsidRPr="006A0D98">
        <w:rPr>
          <w:rFonts w:ascii="Times New Roman" w:hAnsi="Times New Roman" w:cs="Times New Roman"/>
          <w:sz w:val="20"/>
          <w:szCs w:val="20"/>
          <w:highlight w:val="red"/>
        </w:rPr>
        <w:t xml:space="preserve"> </w:t>
      </w:r>
      <w:r w:rsidR="00797268" w:rsidRPr="006A0D98">
        <w:rPr>
          <w:rFonts w:ascii="Times New Roman" w:hAnsi="Times New Roman" w:cs="Times New Roman"/>
          <w:sz w:val="20"/>
          <w:szCs w:val="20"/>
          <w:highlight w:val="red"/>
        </w:rPr>
        <w:t>-</w:t>
      </w:r>
      <w:r w:rsidRPr="006A0D98">
        <w:rPr>
          <w:rFonts w:ascii="Times New Roman" w:hAnsi="Times New Roman" w:cs="Times New Roman"/>
          <w:sz w:val="20"/>
          <w:szCs w:val="20"/>
          <w:highlight w:val="red"/>
        </w:rPr>
        <w:t xml:space="preserve"> </w:t>
      </w:r>
      <w:r w:rsidR="00797268" w:rsidRPr="006A0D98">
        <w:rPr>
          <w:rFonts w:ascii="Times New Roman" w:hAnsi="Times New Roman" w:cs="Times New Roman"/>
          <w:sz w:val="20"/>
          <w:szCs w:val="20"/>
          <w:highlight w:val="red"/>
        </w:rPr>
        <w:t xml:space="preserve">DFL, igual ou superior ao valor total do orçamento </w:t>
      </w:r>
      <w:r w:rsidR="00EC62BD" w:rsidRPr="006A0D98">
        <w:rPr>
          <w:rFonts w:ascii="Times New Roman" w:hAnsi="Times New Roman" w:cs="Times New Roman"/>
          <w:sz w:val="20"/>
          <w:szCs w:val="20"/>
          <w:highlight w:val="red"/>
        </w:rPr>
        <w:t xml:space="preserve">da proposta apresentada pelo </w:t>
      </w:r>
      <w:r w:rsidR="006A112E" w:rsidRPr="006A0D98">
        <w:rPr>
          <w:rFonts w:ascii="Times New Roman" w:hAnsi="Times New Roman" w:cs="Times New Roman"/>
          <w:sz w:val="20"/>
          <w:szCs w:val="20"/>
          <w:highlight w:val="red"/>
        </w:rPr>
        <w:t>Licitante</w:t>
      </w:r>
      <w:r w:rsidRPr="006A0D98">
        <w:rPr>
          <w:rFonts w:ascii="Times New Roman" w:hAnsi="Times New Roman" w:cs="Times New Roman"/>
          <w:sz w:val="20"/>
          <w:szCs w:val="20"/>
          <w:highlight w:val="red"/>
        </w:rPr>
        <w:t xml:space="preserve"> </w:t>
      </w:r>
      <w:r w:rsidR="00797268" w:rsidRPr="006A0D98">
        <w:rPr>
          <w:rFonts w:ascii="Times New Roman" w:hAnsi="Times New Roman" w:cs="Times New Roman"/>
          <w:sz w:val="20"/>
          <w:szCs w:val="20"/>
          <w:highlight w:val="red"/>
        </w:rPr>
        <w:t xml:space="preserve">(DFL </w:t>
      </w:r>
      <w:r w:rsidR="000B0C90" w:rsidRPr="006A0D98">
        <w:rPr>
          <w:rFonts w:ascii="Times New Roman" w:hAnsi="Times New Roman" w:cs="Times New Roman"/>
          <w:sz w:val="20"/>
          <w:szCs w:val="20"/>
          <w:highlight w:val="red"/>
        </w:rPr>
        <w:t>≥</w:t>
      </w:r>
      <w:r w:rsidRPr="006A0D98">
        <w:rPr>
          <w:rFonts w:ascii="Times New Roman" w:hAnsi="Times New Roman" w:cs="Times New Roman"/>
          <w:sz w:val="20"/>
          <w:szCs w:val="20"/>
          <w:highlight w:val="red"/>
        </w:rPr>
        <w:t xml:space="preserve"> </w:t>
      </w:r>
      <w:r w:rsidR="000B0C90" w:rsidRPr="006A0D98">
        <w:rPr>
          <w:rFonts w:ascii="Times New Roman" w:hAnsi="Times New Roman" w:cs="Times New Roman"/>
          <w:sz w:val="20"/>
          <w:szCs w:val="20"/>
          <w:highlight w:val="red"/>
        </w:rPr>
        <w:t>valor total do orçamento da</w:t>
      </w:r>
      <w:r w:rsidRPr="006A0D98">
        <w:rPr>
          <w:rFonts w:ascii="Times New Roman" w:hAnsi="Times New Roman" w:cs="Times New Roman"/>
          <w:sz w:val="20"/>
          <w:szCs w:val="20"/>
          <w:highlight w:val="red"/>
        </w:rPr>
        <w:t xml:space="preserve"> </w:t>
      </w:r>
      <w:r w:rsidR="000B0C90" w:rsidRPr="006A0D98">
        <w:rPr>
          <w:rFonts w:ascii="Times New Roman" w:hAnsi="Times New Roman" w:cs="Times New Roman"/>
          <w:sz w:val="20"/>
          <w:szCs w:val="20"/>
          <w:highlight w:val="red"/>
        </w:rPr>
        <w:t>Licitante</w:t>
      </w:r>
      <w:r w:rsidR="00797268" w:rsidRPr="006A0D98">
        <w:rPr>
          <w:rFonts w:ascii="Times New Roman" w:hAnsi="Times New Roman" w:cs="Times New Roman"/>
          <w:sz w:val="20"/>
          <w:szCs w:val="20"/>
          <w:highlight w:val="red"/>
        </w:rPr>
        <w:t xml:space="preserve">), a qual mede a capacidade que a </w:t>
      </w:r>
      <w:r w:rsidR="006A112E" w:rsidRPr="006A0D98">
        <w:rPr>
          <w:rFonts w:ascii="Times New Roman" w:hAnsi="Times New Roman" w:cs="Times New Roman"/>
          <w:sz w:val="20"/>
          <w:szCs w:val="20"/>
          <w:highlight w:val="red"/>
        </w:rPr>
        <w:t>Licitante</w:t>
      </w:r>
      <w:r w:rsidR="00797268" w:rsidRPr="006A0D98">
        <w:rPr>
          <w:rFonts w:ascii="Times New Roman" w:hAnsi="Times New Roman" w:cs="Times New Roman"/>
          <w:sz w:val="20"/>
          <w:szCs w:val="20"/>
          <w:highlight w:val="red"/>
        </w:rPr>
        <w:t xml:space="preserve"> possui de contratar com a Administração Pública Estadual, obtida através da fórmula DFL = (10 x PL) – VA, onde:</w:t>
      </w:r>
    </w:p>
    <w:p w:rsidR="00797268" w:rsidRPr="006A0D98" w:rsidRDefault="00797268" w:rsidP="006A0D98">
      <w:pPr>
        <w:pStyle w:val="PargrafodaLista"/>
        <w:spacing w:after="0" w:line="240" w:lineRule="auto"/>
        <w:ind w:left="0"/>
        <w:contextualSpacing w:val="0"/>
        <w:jc w:val="both"/>
        <w:rPr>
          <w:rFonts w:ascii="Times New Roman" w:hAnsi="Times New Roman" w:cs="Times New Roman"/>
          <w:sz w:val="20"/>
          <w:szCs w:val="20"/>
          <w:highlight w:val="red"/>
        </w:rPr>
      </w:pPr>
      <w:r w:rsidRPr="006A0D98">
        <w:rPr>
          <w:rFonts w:ascii="Times New Roman" w:hAnsi="Times New Roman" w:cs="Times New Roman"/>
          <w:sz w:val="20"/>
          <w:szCs w:val="20"/>
          <w:highlight w:val="red"/>
        </w:rPr>
        <w:t>PL = Patrimônio Líquido;</w:t>
      </w:r>
    </w:p>
    <w:p w:rsidR="00797268" w:rsidRPr="00085E5B" w:rsidRDefault="00797268" w:rsidP="006A0D98">
      <w:pPr>
        <w:pStyle w:val="PargrafodaLista"/>
        <w:spacing w:after="240" w:line="240" w:lineRule="auto"/>
        <w:ind w:left="0"/>
        <w:contextualSpacing w:val="0"/>
        <w:jc w:val="both"/>
        <w:rPr>
          <w:rFonts w:ascii="Times New Roman" w:hAnsi="Times New Roman" w:cs="Times New Roman"/>
          <w:sz w:val="20"/>
          <w:szCs w:val="20"/>
        </w:rPr>
      </w:pPr>
      <w:r w:rsidRPr="006A0D98">
        <w:rPr>
          <w:rFonts w:ascii="Times New Roman" w:hAnsi="Times New Roman" w:cs="Times New Roman"/>
          <w:sz w:val="20"/>
          <w:szCs w:val="20"/>
          <w:highlight w:val="red"/>
        </w:rPr>
        <w:t>VA = Somatório dos saldos contratuais das obras e/ou serviços em andamento ou a iniciar (</w:t>
      </w:r>
      <w:r w:rsidR="000B0C90" w:rsidRPr="006A0D98">
        <w:rPr>
          <w:rFonts w:ascii="Times New Roman" w:hAnsi="Times New Roman" w:cs="Times New Roman"/>
          <w:sz w:val="20"/>
          <w:szCs w:val="20"/>
          <w:highlight w:val="red"/>
        </w:rPr>
        <w:t>valor a medir</w:t>
      </w:r>
      <w:r w:rsidRPr="006A0D98">
        <w:rPr>
          <w:rFonts w:ascii="Times New Roman" w:hAnsi="Times New Roman" w:cs="Times New Roman"/>
          <w:sz w:val="20"/>
          <w:szCs w:val="20"/>
          <w:highlight w:val="red"/>
        </w:rPr>
        <w:t xml:space="preserve">), devidamente comprovados mediante o </w:t>
      </w:r>
      <w:r w:rsidR="000B0C90" w:rsidRPr="006A0D98">
        <w:rPr>
          <w:rFonts w:ascii="Times New Roman" w:hAnsi="Times New Roman" w:cs="Times New Roman"/>
          <w:sz w:val="20"/>
          <w:szCs w:val="20"/>
          <w:highlight w:val="red"/>
        </w:rPr>
        <w:t xml:space="preserve">demonstrativo previsto </w:t>
      </w:r>
      <w:r w:rsidR="00E30C88">
        <w:rPr>
          <w:rFonts w:ascii="Times New Roman" w:hAnsi="Times New Roman" w:cs="Times New Roman"/>
          <w:sz w:val="20"/>
          <w:szCs w:val="20"/>
          <w:highlight w:val="red"/>
        </w:rPr>
        <w:t>em 8.5.5</w:t>
      </w:r>
      <w:r w:rsidR="000B0C90" w:rsidRPr="006A0D98">
        <w:rPr>
          <w:rFonts w:ascii="Times New Roman" w:hAnsi="Times New Roman" w:cs="Times New Roman"/>
          <w:sz w:val="20"/>
          <w:szCs w:val="20"/>
          <w:highlight w:val="red"/>
        </w:rPr>
        <w:t>.</w:t>
      </w:r>
    </w:p>
    <w:p w:rsidR="005A62A8" w:rsidRPr="005A62A8" w:rsidRDefault="005A62A8" w:rsidP="000D3EB8">
      <w:pPr>
        <w:pStyle w:val="PargrafodaLista"/>
        <w:numPr>
          <w:ilvl w:val="1"/>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80560A" w:rsidRPr="005A62A8">
        <w:rPr>
          <w:rFonts w:ascii="Times New Roman" w:hAnsi="Times New Roman" w:cs="Times New Roman"/>
          <w:b/>
          <w:sz w:val="20"/>
          <w:szCs w:val="20"/>
        </w:rPr>
        <w:t xml:space="preserve">RELAÇÃO DOS DOCUMENTOS DE REGULARIDADE FISCAL E </w:t>
      </w:r>
      <w:r w:rsidR="007B607C" w:rsidRPr="005A62A8">
        <w:rPr>
          <w:rFonts w:ascii="Times New Roman" w:hAnsi="Times New Roman" w:cs="Times New Roman"/>
          <w:b/>
          <w:sz w:val="20"/>
          <w:szCs w:val="20"/>
        </w:rPr>
        <w:t>TRABALHISTA:</w:t>
      </w:r>
    </w:p>
    <w:p w:rsidR="00EC5349" w:rsidRDefault="005A62A8"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EC5349">
        <w:rPr>
          <w:rFonts w:ascii="Times New Roman" w:hAnsi="Times New Roman" w:cs="Times New Roman"/>
          <w:sz w:val="20"/>
          <w:szCs w:val="20"/>
        </w:rPr>
        <w:t xml:space="preserve"> </w:t>
      </w:r>
      <w:r w:rsidR="007B607C" w:rsidRPr="00EC5349">
        <w:rPr>
          <w:rFonts w:ascii="Times New Roman" w:hAnsi="Times New Roman" w:cs="Times New Roman"/>
          <w:sz w:val="20"/>
          <w:szCs w:val="20"/>
        </w:rPr>
        <w:t xml:space="preserve">Prova de inscrição no </w:t>
      </w:r>
      <w:r w:rsidR="007B607C" w:rsidRPr="00EC5349">
        <w:rPr>
          <w:rFonts w:ascii="Times New Roman" w:hAnsi="Times New Roman" w:cs="Times New Roman"/>
          <w:b/>
          <w:sz w:val="20"/>
          <w:szCs w:val="20"/>
        </w:rPr>
        <w:t>Cadastro Nacional da Pessoa Jurídica</w:t>
      </w:r>
      <w:r w:rsidR="007B607C" w:rsidRPr="00EC5349">
        <w:rPr>
          <w:rFonts w:ascii="Times New Roman" w:hAnsi="Times New Roman" w:cs="Times New Roman"/>
          <w:sz w:val="20"/>
          <w:szCs w:val="20"/>
        </w:rPr>
        <w:t xml:space="preserve"> (CNPJ)</w:t>
      </w:r>
      <w:r w:rsidR="00D92E19" w:rsidRPr="00EC5349">
        <w:rPr>
          <w:rFonts w:ascii="Times New Roman" w:hAnsi="Times New Roman" w:cs="Times New Roman"/>
          <w:sz w:val="20"/>
          <w:szCs w:val="20"/>
        </w:rPr>
        <w:t>, ativo</w:t>
      </w:r>
      <w:r w:rsidR="007B607C" w:rsidRPr="00EC5349">
        <w:rPr>
          <w:rFonts w:ascii="Times New Roman" w:hAnsi="Times New Roman" w:cs="Times New Roman"/>
          <w:sz w:val="20"/>
          <w:szCs w:val="20"/>
        </w:rPr>
        <w:t>;</w:t>
      </w:r>
    </w:p>
    <w:p w:rsidR="00EC5349" w:rsidRDefault="00542CEB"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EC5349">
        <w:rPr>
          <w:rFonts w:ascii="Times New Roman" w:hAnsi="Times New Roman" w:cs="Times New Roman"/>
          <w:sz w:val="20"/>
          <w:szCs w:val="20"/>
        </w:rPr>
        <w:tab/>
      </w:r>
      <w:r w:rsidR="0037396E" w:rsidRPr="00EC5349">
        <w:rPr>
          <w:rFonts w:ascii="Times New Roman" w:hAnsi="Times New Roman" w:cs="Times New Roman"/>
          <w:sz w:val="20"/>
          <w:szCs w:val="20"/>
        </w:rPr>
        <w:t xml:space="preserve"> Prova de </w:t>
      </w:r>
      <w:r w:rsidR="0037396E" w:rsidRPr="00EC5349">
        <w:rPr>
          <w:rFonts w:ascii="Times New Roman" w:hAnsi="Times New Roman" w:cs="Times New Roman"/>
          <w:b/>
          <w:sz w:val="20"/>
          <w:szCs w:val="20"/>
        </w:rPr>
        <w:t>regularidade de débitos relativos a créditos tributários federais e à dívida ativa da União</w:t>
      </w:r>
      <w:r w:rsidR="0037396E" w:rsidRPr="00EC5349">
        <w:rPr>
          <w:rFonts w:ascii="Times New Roman" w:hAnsi="Times New Roman" w:cs="Times New Roman"/>
          <w:sz w:val="20"/>
          <w:szCs w:val="20"/>
        </w:rPr>
        <w:t>, expedida conjuntamente pela Secretaria da Receita Federal do Brasil e pela Procuradoria-Geral da Fazenda Nacional, com validade na data de apresentação;</w:t>
      </w:r>
    </w:p>
    <w:p w:rsidR="00EC5349" w:rsidRDefault="00EC5349"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42CEB" w:rsidRPr="00EC5349">
        <w:rPr>
          <w:rFonts w:ascii="Times New Roman" w:hAnsi="Times New Roman" w:cs="Times New Roman"/>
          <w:sz w:val="20"/>
          <w:szCs w:val="20"/>
        </w:rPr>
        <w:tab/>
      </w:r>
      <w:r w:rsidR="0037396E" w:rsidRPr="00EC5349">
        <w:rPr>
          <w:rFonts w:ascii="Times New Roman" w:hAnsi="Times New Roman" w:cs="Times New Roman"/>
          <w:sz w:val="20"/>
          <w:szCs w:val="20"/>
        </w:rPr>
        <w:t xml:space="preserve">Prova da </w:t>
      </w:r>
      <w:r w:rsidR="0037396E" w:rsidRPr="00EC5349">
        <w:rPr>
          <w:rFonts w:ascii="Times New Roman" w:hAnsi="Times New Roman" w:cs="Times New Roman"/>
          <w:b/>
          <w:sz w:val="20"/>
          <w:szCs w:val="20"/>
        </w:rPr>
        <w:t>regularidade com a Fazenda Pública Estadual</w:t>
      </w:r>
      <w:r w:rsidR="0037396E" w:rsidRPr="00EC5349">
        <w:rPr>
          <w:rFonts w:ascii="Times New Roman" w:hAnsi="Times New Roman" w:cs="Times New Roman"/>
          <w:sz w:val="20"/>
          <w:szCs w:val="20"/>
        </w:rPr>
        <w:t>, da sede ou domicilio da Licitante, mediante a apresentação da Certidão Negativa de Débitos Tributários e de Dívida Ativa Estadual;</w:t>
      </w:r>
    </w:p>
    <w:p w:rsidR="00EC5349" w:rsidRDefault="007B607C"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EC5349">
        <w:rPr>
          <w:rFonts w:ascii="Times New Roman" w:hAnsi="Times New Roman" w:cs="Times New Roman"/>
          <w:sz w:val="20"/>
          <w:szCs w:val="20"/>
        </w:rPr>
        <w:t xml:space="preserve">Sendo ou não contribuinte, a </w:t>
      </w:r>
      <w:r w:rsidR="006A112E" w:rsidRPr="00EC5349">
        <w:rPr>
          <w:rFonts w:ascii="Times New Roman" w:hAnsi="Times New Roman" w:cs="Times New Roman"/>
          <w:sz w:val="20"/>
          <w:szCs w:val="20"/>
        </w:rPr>
        <w:t>Licitante</w:t>
      </w:r>
      <w:r w:rsidRPr="00EC5349">
        <w:rPr>
          <w:rFonts w:ascii="Times New Roman" w:hAnsi="Times New Roman" w:cs="Times New Roman"/>
          <w:sz w:val="20"/>
          <w:szCs w:val="20"/>
        </w:rPr>
        <w:t xml:space="preserve"> fica obrigada a apresentar as certidões</w:t>
      </w:r>
      <w:r w:rsidR="00EC5349">
        <w:rPr>
          <w:rFonts w:ascii="Times New Roman" w:hAnsi="Times New Roman" w:cs="Times New Roman"/>
          <w:sz w:val="20"/>
          <w:szCs w:val="20"/>
        </w:rPr>
        <w:t xml:space="preserve"> </w:t>
      </w:r>
      <w:r w:rsidR="009616F8" w:rsidRPr="00EC5349">
        <w:rPr>
          <w:rFonts w:ascii="Times New Roman" w:hAnsi="Times New Roman" w:cs="Times New Roman"/>
          <w:sz w:val="20"/>
          <w:szCs w:val="20"/>
        </w:rPr>
        <w:t>deste</w:t>
      </w:r>
      <w:r w:rsidR="00EC5349">
        <w:rPr>
          <w:rFonts w:ascii="Times New Roman" w:hAnsi="Times New Roman" w:cs="Times New Roman"/>
          <w:sz w:val="20"/>
          <w:szCs w:val="20"/>
        </w:rPr>
        <w:t xml:space="preserve"> </w:t>
      </w:r>
      <w:r w:rsidR="0037396E" w:rsidRPr="00EC5349">
        <w:rPr>
          <w:rFonts w:ascii="Times New Roman" w:hAnsi="Times New Roman" w:cs="Times New Roman"/>
          <w:sz w:val="20"/>
          <w:szCs w:val="20"/>
        </w:rPr>
        <w:t xml:space="preserve">item </w:t>
      </w:r>
      <w:r w:rsidR="00ED10D0">
        <w:rPr>
          <w:rFonts w:ascii="Times New Roman" w:hAnsi="Times New Roman" w:cs="Times New Roman"/>
          <w:sz w:val="20"/>
          <w:szCs w:val="20"/>
        </w:rPr>
        <w:t>10</w:t>
      </w:r>
      <w:r w:rsidR="00E543F6">
        <w:rPr>
          <w:rFonts w:ascii="Times New Roman" w:hAnsi="Times New Roman" w:cs="Times New Roman"/>
          <w:sz w:val="20"/>
          <w:szCs w:val="20"/>
        </w:rPr>
        <w:t>.6.3</w:t>
      </w:r>
      <w:r w:rsidR="009616F8" w:rsidRPr="00EC5349">
        <w:rPr>
          <w:rFonts w:ascii="Times New Roman" w:hAnsi="Times New Roman" w:cs="Times New Roman"/>
          <w:sz w:val="20"/>
          <w:szCs w:val="20"/>
        </w:rPr>
        <w:t>.</w:t>
      </w:r>
    </w:p>
    <w:p w:rsidR="00C35CCB" w:rsidRPr="00C35CCB" w:rsidRDefault="00C35CCB"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EC5349">
        <w:rPr>
          <w:rFonts w:ascii="Times New Roman" w:hAnsi="Times New Roman" w:cs="Times New Roman"/>
          <w:sz w:val="20"/>
          <w:szCs w:val="20"/>
        </w:rPr>
        <w:t xml:space="preserve">Prova de inscrição no </w:t>
      </w:r>
      <w:r w:rsidRPr="00EC5349">
        <w:rPr>
          <w:rFonts w:ascii="Times New Roman" w:hAnsi="Times New Roman" w:cs="Times New Roman"/>
          <w:b/>
          <w:sz w:val="20"/>
          <w:szCs w:val="20"/>
        </w:rPr>
        <w:t xml:space="preserve">Cadastro de Contribuintes </w:t>
      </w:r>
      <w:r>
        <w:rPr>
          <w:rFonts w:ascii="Times New Roman" w:hAnsi="Times New Roman" w:cs="Times New Roman"/>
          <w:b/>
          <w:sz w:val="20"/>
          <w:szCs w:val="20"/>
        </w:rPr>
        <w:t xml:space="preserve">Municipal </w:t>
      </w:r>
      <w:r w:rsidRPr="00EC5349">
        <w:rPr>
          <w:rFonts w:ascii="Times New Roman" w:hAnsi="Times New Roman" w:cs="Times New Roman"/>
          <w:sz w:val="20"/>
          <w:szCs w:val="20"/>
        </w:rPr>
        <w:t>relativo à sede ou domicílio da Licitante, pertinente ao seu ramo de atividade e compatível com o objeto desta Licitação;</w:t>
      </w:r>
    </w:p>
    <w:p w:rsidR="00C35CCB" w:rsidRPr="007E6075" w:rsidRDefault="00C35CCB"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EC5349">
        <w:rPr>
          <w:rFonts w:ascii="Times New Roman" w:hAnsi="Times New Roman" w:cs="Times New Roman"/>
          <w:sz w:val="20"/>
          <w:szCs w:val="20"/>
        </w:rPr>
        <w:t xml:space="preserve">Prova da </w:t>
      </w:r>
      <w:r w:rsidRPr="00EC5349">
        <w:rPr>
          <w:rFonts w:ascii="Times New Roman" w:hAnsi="Times New Roman" w:cs="Times New Roman"/>
          <w:b/>
          <w:sz w:val="20"/>
          <w:szCs w:val="20"/>
        </w:rPr>
        <w:t xml:space="preserve">regularidade com a Fazenda Pública </w:t>
      </w:r>
      <w:r>
        <w:rPr>
          <w:rFonts w:ascii="Times New Roman" w:hAnsi="Times New Roman" w:cs="Times New Roman"/>
          <w:b/>
          <w:sz w:val="20"/>
          <w:szCs w:val="20"/>
        </w:rPr>
        <w:t>Municipal</w:t>
      </w:r>
      <w:r w:rsidRPr="00EC5349">
        <w:rPr>
          <w:rFonts w:ascii="Times New Roman" w:hAnsi="Times New Roman" w:cs="Times New Roman"/>
          <w:sz w:val="20"/>
          <w:szCs w:val="20"/>
        </w:rPr>
        <w:t xml:space="preserve">, da sede ou domicilio da Licitante, mediante a apresentação da Certidão Negativa de Débitos Tributários e de Dívida Ativa </w:t>
      </w:r>
      <w:r>
        <w:rPr>
          <w:rFonts w:ascii="Times New Roman" w:hAnsi="Times New Roman" w:cs="Times New Roman"/>
          <w:sz w:val="20"/>
          <w:szCs w:val="20"/>
        </w:rPr>
        <w:t>Municipal</w:t>
      </w:r>
      <w:r w:rsidRPr="00EC5349">
        <w:rPr>
          <w:rFonts w:ascii="Times New Roman" w:hAnsi="Times New Roman" w:cs="Times New Roman"/>
          <w:sz w:val="20"/>
          <w:szCs w:val="20"/>
        </w:rPr>
        <w:t>;</w:t>
      </w:r>
    </w:p>
    <w:p w:rsidR="00C35CCB" w:rsidRPr="005103DF" w:rsidRDefault="00C35CCB"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EC5349">
        <w:rPr>
          <w:rFonts w:ascii="Times New Roman" w:hAnsi="Times New Roman" w:cs="Times New Roman"/>
          <w:sz w:val="20"/>
          <w:szCs w:val="20"/>
        </w:rPr>
        <w:t>Sendo ou não contribuinte, a Licitante fica obrigada a apresentar as certidões</w:t>
      </w:r>
      <w:r>
        <w:rPr>
          <w:rFonts w:ascii="Times New Roman" w:hAnsi="Times New Roman" w:cs="Times New Roman"/>
          <w:sz w:val="20"/>
          <w:szCs w:val="20"/>
        </w:rPr>
        <w:t xml:space="preserve"> do </w:t>
      </w:r>
      <w:r w:rsidRPr="00EC5349">
        <w:rPr>
          <w:rFonts w:ascii="Times New Roman" w:hAnsi="Times New Roman" w:cs="Times New Roman"/>
          <w:sz w:val="20"/>
          <w:szCs w:val="20"/>
        </w:rPr>
        <w:t xml:space="preserve">item </w:t>
      </w:r>
      <w:r w:rsidR="00ED10D0">
        <w:rPr>
          <w:rFonts w:ascii="Times New Roman" w:hAnsi="Times New Roman" w:cs="Times New Roman"/>
          <w:sz w:val="20"/>
          <w:szCs w:val="20"/>
        </w:rPr>
        <w:t>10</w:t>
      </w:r>
      <w:r w:rsidRPr="00EC5349">
        <w:rPr>
          <w:rFonts w:ascii="Times New Roman" w:hAnsi="Times New Roman" w:cs="Times New Roman"/>
          <w:sz w:val="20"/>
          <w:szCs w:val="20"/>
        </w:rPr>
        <w:t>.6.</w:t>
      </w:r>
      <w:r w:rsidR="00E543F6">
        <w:rPr>
          <w:rFonts w:ascii="Times New Roman" w:hAnsi="Times New Roman" w:cs="Times New Roman"/>
          <w:sz w:val="20"/>
          <w:szCs w:val="20"/>
        </w:rPr>
        <w:t>5</w:t>
      </w:r>
      <w:r w:rsidRPr="00EC5349">
        <w:rPr>
          <w:rFonts w:ascii="Times New Roman" w:hAnsi="Times New Roman" w:cs="Times New Roman"/>
          <w:sz w:val="20"/>
          <w:szCs w:val="20"/>
        </w:rPr>
        <w:t>.</w:t>
      </w:r>
    </w:p>
    <w:p w:rsidR="00CA3D64" w:rsidRDefault="00EC5349"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42CEB" w:rsidRPr="00EC5349">
        <w:rPr>
          <w:rFonts w:ascii="Times New Roman" w:hAnsi="Times New Roman" w:cs="Times New Roman"/>
          <w:sz w:val="20"/>
          <w:szCs w:val="20"/>
        </w:rPr>
        <w:tab/>
      </w:r>
      <w:r w:rsidR="007B607C" w:rsidRPr="00EC5349">
        <w:rPr>
          <w:rFonts w:ascii="Times New Roman" w:hAnsi="Times New Roman" w:cs="Times New Roman"/>
          <w:sz w:val="20"/>
          <w:szCs w:val="20"/>
        </w:rPr>
        <w:t xml:space="preserve">Prova de </w:t>
      </w:r>
      <w:r w:rsidR="007B607C" w:rsidRPr="00EC5349">
        <w:rPr>
          <w:rFonts w:ascii="Times New Roman" w:hAnsi="Times New Roman" w:cs="Times New Roman"/>
          <w:b/>
          <w:sz w:val="20"/>
          <w:szCs w:val="20"/>
        </w:rPr>
        <w:t>regularidade perante o Fundo de Garantia do Tempo de Serviço</w:t>
      </w:r>
      <w:r w:rsidR="007B607C" w:rsidRPr="00EC5349">
        <w:rPr>
          <w:rFonts w:ascii="Times New Roman" w:hAnsi="Times New Roman" w:cs="Times New Roman"/>
          <w:sz w:val="20"/>
          <w:szCs w:val="20"/>
        </w:rPr>
        <w:t xml:space="preserve"> (FGTS).</w:t>
      </w:r>
    </w:p>
    <w:p w:rsidR="00CA3D64" w:rsidRDefault="00CA3D64"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42CEB" w:rsidRPr="00CA3D64">
        <w:rPr>
          <w:rFonts w:ascii="Times New Roman" w:hAnsi="Times New Roman" w:cs="Times New Roman"/>
          <w:sz w:val="20"/>
          <w:szCs w:val="20"/>
        </w:rPr>
        <w:tab/>
      </w:r>
      <w:r w:rsidR="007B607C" w:rsidRPr="00CA3D64">
        <w:rPr>
          <w:rFonts w:ascii="Times New Roman" w:hAnsi="Times New Roman" w:cs="Times New Roman"/>
          <w:sz w:val="20"/>
          <w:szCs w:val="20"/>
        </w:rPr>
        <w:t xml:space="preserve">Prova de </w:t>
      </w:r>
      <w:r w:rsidR="007B607C" w:rsidRPr="00CA3D64">
        <w:rPr>
          <w:rFonts w:ascii="Times New Roman" w:hAnsi="Times New Roman" w:cs="Times New Roman"/>
          <w:b/>
          <w:sz w:val="20"/>
          <w:szCs w:val="20"/>
        </w:rPr>
        <w:t>inexistência de débitos inadimplidos perante a Justiça do Trabalho,</w:t>
      </w:r>
      <w:r w:rsidR="007B607C" w:rsidRPr="00CA3D64">
        <w:rPr>
          <w:rFonts w:ascii="Times New Roman" w:hAnsi="Times New Roman" w:cs="Times New Roman"/>
          <w:sz w:val="20"/>
          <w:szCs w:val="20"/>
        </w:rPr>
        <w:t xml:space="preserve"> mediante a apresentação de certidão negativa (CNDT), nos termos do Título VII-A da Consolidação das Leis do Trabalho, aprovada pelo Decreto-Lei nº 5.452, de 1º de maio de 1943 e instituída pela Lei nº 12.440, </w:t>
      </w:r>
      <w:r w:rsidR="003206E2" w:rsidRPr="00CA3D64">
        <w:rPr>
          <w:rFonts w:ascii="Times New Roman" w:hAnsi="Times New Roman" w:cs="Times New Roman"/>
          <w:sz w:val="20"/>
          <w:szCs w:val="20"/>
        </w:rPr>
        <w:t>de 07</w:t>
      </w:r>
      <w:r w:rsidR="007B607C" w:rsidRPr="00CA3D64">
        <w:rPr>
          <w:rFonts w:ascii="Times New Roman" w:hAnsi="Times New Roman" w:cs="Times New Roman"/>
          <w:sz w:val="20"/>
          <w:szCs w:val="20"/>
        </w:rPr>
        <w:t>/07/2011.</w:t>
      </w:r>
    </w:p>
    <w:p w:rsidR="00BF559D" w:rsidRDefault="00CA3D64"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42CEB" w:rsidRPr="00CA3D64">
        <w:rPr>
          <w:rFonts w:ascii="Times New Roman" w:hAnsi="Times New Roman" w:cs="Times New Roman"/>
          <w:sz w:val="20"/>
          <w:szCs w:val="20"/>
        </w:rPr>
        <w:tab/>
      </w:r>
      <w:r w:rsidR="007B607C" w:rsidRPr="00CA3D64">
        <w:rPr>
          <w:rFonts w:ascii="Times New Roman" w:hAnsi="Times New Roman" w:cs="Times New Roman"/>
          <w:sz w:val="20"/>
          <w:szCs w:val="20"/>
        </w:rPr>
        <w:t xml:space="preserve">Será dispensada a apresentação da CNDT, nos casos da possibilidade da verificação da mesma “on-line” pela </w:t>
      </w:r>
      <w:r w:rsidR="004B37D7" w:rsidRPr="00CA3D64">
        <w:rPr>
          <w:rFonts w:ascii="Times New Roman" w:hAnsi="Times New Roman" w:cs="Times New Roman"/>
          <w:sz w:val="20"/>
          <w:szCs w:val="20"/>
        </w:rPr>
        <w:t>Comissão de Licitação</w:t>
      </w:r>
      <w:r w:rsidR="007B607C" w:rsidRPr="00CA3D64">
        <w:rPr>
          <w:rFonts w:ascii="Times New Roman" w:hAnsi="Times New Roman" w:cs="Times New Roman"/>
          <w:sz w:val="20"/>
          <w:szCs w:val="20"/>
        </w:rPr>
        <w:t>.</w:t>
      </w:r>
    </w:p>
    <w:p w:rsidR="00BF559D" w:rsidRDefault="00BF559D" w:rsidP="000D3EB8">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42CEB" w:rsidRPr="00BF559D">
        <w:rPr>
          <w:rFonts w:ascii="Times New Roman" w:hAnsi="Times New Roman" w:cs="Times New Roman"/>
          <w:sz w:val="20"/>
          <w:szCs w:val="20"/>
        </w:rPr>
        <w:tab/>
      </w:r>
      <w:r w:rsidR="007B607C" w:rsidRPr="00BF559D">
        <w:rPr>
          <w:rFonts w:ascii="Times New Roman" w:hAnsi="Times New Roman" w:cs="Times New Roman"/>
          <w:sz w:val="20"/>
          <w:szCs w:val="20"/>
        </w:rPr>
        <w:t xml:space="preserve">A validade das certidões relativas à comprovação da Qualificação Econômico-Financeira e da Regularidade Fiscal corresponderá ao prazo fixado nos próprios documentos. Caso as mesmas não contenham expressamente o prazo de validade, </w:t>
      </w:r>
      <w:r w:rsidR="00A231C9" w:rsidRPr="00BF559D">
        <w:rPr>
          <w:rFonts w:ascii="Times New Roman" w:hAnsi="Times New Roman" w:cs="Times New Roman"/>
          <w:sz w:val="20"/>
          <w:szCs w:val="20"/>
        </w:rPr>
        <w:t>a CAGEPA</w:t>
      </w:r>
      <w:r w:rsidR="007B607C" w:rsidRPr="00BF559D">
        <w:rPr>
          <w:rFonts w:ascii="Times New Roman" w:hAnsi="Times New Roman" w:cs="Times New Roman"/>
          <w:sz w:val="20"/>
          <w:szCs w:val="20"/>
        </w:rPr>
        <w:t xml:space="preserve"> convenciona o prazo como sendo de 90 (noventa) dias, a contar da data de sua expedição, ressalvada a hipótese de a </w:t>
      </w:r>
      <w:r w:rsidR="006A112E" w:rsidRPr="00BF559D">
        <w:rPr>
          <w:rFonts w:ascii="Times New Roman" w:hAnsi="Times New Roman" w:cs="Times New Roman"/>
          <w:sz w:val="20"/>
          <w:szCs w:val="20"/>
        </w:rPr>
        <w:t>Licitante</w:t>
      </w:r>
      <w:r w:rsidR="007B607C" w:rsidRPr="00BF559D">
        <w:rPr>
          <w:rFonts w:ascii="Times New Roman" w:hAnsi="Times New Roman" w:cs="Times New Roman"/>
          <w:sz w:val="20"/>
          <w:szCs w:val="20"/>
        </w:rPr>
        <w:t xml:space="preserve"> comprovar que o documento tem prazo de validade superior ao convencionado, mediante juntada de norma legal pertinente</w:t>
      </w:r>
      <w:r w:rsidR="009C5E69" w:rsidRPr="00BF559D">
        <w:rPr>
          <w:rFonts w:ascii="Times New Roman" w:hAnsi="Times New Roman" w:cs="Times New Roman"/>
          <w:sz w:val="20"/>
          <w:szCs w:val="20"/>
        </w:rPr>
        <w:t>.</w:t>
      </w:r>
    </w:p>
    <w:p w:rsidR="00D21148" w:rsidRDefault="00BF559D"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BF559D">
        <w:rPr>
          <w:rFonts w:ascii="Times New Roman" w:hAnsi="Times New Roman" w:cs="Times New Roman"/>
          <w:sz w:val="20"/>
          <w:szCs w:val="20"/>
        </w:rPr>
        <w:t xml:space="preserve">Caso alguma Certidão seja POSITIVA, a mesma somente será aceita, para efeito de habilitação, se contiver expressamente declaração passada pelo emitente do documento que a </w:t>
      </w:r>
      <w:r w:rsidR="006A112E" w:rsidRPr="00BF559D">
        <w:rPr>
          <w:rFonts w:ascii="Times New Roman" w:hAnsi="Times New Roman" w:cs="Times New Roman"/>
          <w:sz w:val="20"/>
          <w:szCs w:val="20"/>
        </w:rPr>
        <w:t>Licitante</w:t>
      </w:r>
      <w:r w:rsidR="007B607C" w:rsidRPr="00BF559D">
        <w:rPr>
          <w:rFonts w:ascii="Times New Roman" w:hAnsi="Times New Roman" w:cs="Times New Roman"/>
          <w:sz w:val="20"/>
          <w:szCs w:val="20"/>
        </w:rPr>
        <w:t xml:space="preserve"> tomou as medidas legais de praxe e obteve o efeito NEGATIVO, nos termos do Código Tributário Nacional;</w:t>
      </w:r>
    </w:p>
    <w:p w:rsidR="00D21148" w:rsidRDefault="00D21148"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542CEB" w:rsidRPr="00D21148">
        <w:rPr>
          <w:rFonts w:ascii="Times New Roman" w:hAnsi="Times New Roman" w:cs="Times New Roman"/>
          <w:sz w:val="20"/>
          <w:szCs w:val="20"/>
        </w:rPr>
        <w:tab/>
      </w:r>
      <w:r w:rsidR="007B607C" w:rsidRPr="00D21148">
        <w:rPr>
          <w:rFonts w:ascii="Times New Roman" w:hAnsi="Times New Roman" w:cs="Times New Roman"/>
          <w:sz w:val="20"/>
          <w:szCs w:val="20"/>
        </w:rPr>
        <w:t>Empresa com enquadramento na categoria de microempresa ou empresa de pequeno porte ou cooperativa, a comprovação de regularidade fiscal será exigida, observando os seguintes procedimentos:</w:t>
      </w:r>
    </w:p>
    <w:p w:rsidR="008F377C" w:rsidRDefault="00426DF2"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D21148">
        <w:rPr>
          <w:rFonts w:ascii="Times New Roman" w:hAnsi="Times New Roman" w:cs="Times New Roman"/>
          <w:sz w:val="20"/>
          <w:szCs w:val="20"/>
        </w:rPr>
        <w:t xml:space="preserve">Caso o </w:t>
      </w:r>
      <w:r w:rsidR="006A112E" w:rsidRPr="00D21148">
        <w:rPr>
          <w:rFonts w:ascii="Times New Roman" w:hAnsi="Times New Roman" w:cs="Times New Roman"/>
          <w:sz w:val="20"/>
          <w:szCs w:val="20"/>
        </w:rPr>
        <w:t>Licitante</w:t>
      </w:r>
      <w:r w:rsidR="007B607C" w:rsidRPr="00D21148">
        <w:rPr>
          <w:rFonts w:ascii="Times New Roman" w:hAnsi="Times New Roman" w:cs="Times New Roman"/>
          <w:sz w:val="20"/>
          <w:szCs w:val="20"/>
        </w:rPr>
        <w:t xml:space="preserve"> seja microempresa ou empresa de pequeno porte, deverá apresentar toda a documentação exigida para efeito de comprovação de regularidade fiscal, mesmo que esta apresente alguma restrição, sob pena de ser inabilitado.</w:t>
      </w:r>
    </w:p>
    <w:p w:rsidR="008F377C" w:rsidRDefault="008F377C"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8F377C">
        <w:rPr>
          <w:rFonts w:ascii="Times New Roman" w:hAnsi="Times New Roman" w:cs="Times New Roman"/>
          <w:sz w:val="20"/>
          <w:szCs w:val="20"/>
        </w:rPr>
        <w:t xml:space="preserve">Havendo alguma restrição quanto à comprovação da regularidade fiscal das Microempresas e Empresas de Pequeno Porte, será assegurado o prazo de </w:t>
      </w:r>
      <w:r w:rsidR="00D21148" w:rsidRPr="008F377C">
        <w:rPr>
          <w:rFonts w:ascii="Times New Roman" w:hAnsi="Times New Roman" w:cs="Times New Roman"/>
          <w:sz w:val="20"/>
          <w:szCs w:val="20"/>
        </w:rPr>
        <w:t>0</w:t>
      </w:r>
      <w:r w:rsidR="007B607C" w:rsidRPr="008F377C">
        <w:rPr>
          <w:rFonts w:ascii="Times New Roman" w:hAnsi="Times New Roman" w:cs="Times New Roman"/>
          <w:sz w:val="20"/>
          <w:szCs w:val="20"/>
        </w:rPr>
        <w:t xml:space="preserve">5 (cinco) dias úteis, cujo termo inicial corresponderá ao momento em que o proponente for declarado o vencedor do certame, prorrogáveis por igual período, a critério da </w:t>
      </w:r>
      <w:r w:rsidR="00DA131A" w:rsidRPr="008F377C">
        <w:rPr>
          <w:rFonts w:ascii="Times New Roman" w:hAnsi="Times New Roman" w:cs="Times New Roman"/>
          <w:sz w:val="20"/>
          <w:szCs w:val="20"/>
        </w:rPr>
        <w:t>CAGEPA</w:t>
      </w:r>
      <w:r w:rsidR="007B607C" w:rsidRPr="008F377C">
        <w:rPr>
          <w:rFonts w:ascii="Times New Roman" w:hAnsi="Times New Roman" w:cs="Times New Roman"/>
          <w:sz w:val="20"/>
          <w:szCs w:val="20"/>
        </w:rPr>
        <w:t xml:space="preserve">, para a regularização da documentação, pagamento ou parcelamento do débito, e emissão de eventuais certidões negativas ou positivas com efeito de certidão negativa. </w:t>
      </w:r>
    </w:p>
    <w:p w:rsidR="00D21148" w:rsidRPr="008F377C" w:rsidRDefault="008F377C"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8F377C">
        <w:rPr>
          <w:rFonts w:ascii="Times New Roman" w:hAnsi="Times New Roman" w:cs="Times New Roman"/>
          <w:sz w:val="20"/>
          <w:szCs w:val="20"/>
        </w:rPr>
        <w:t xml:space="preserve">A não regularização da documentação no prazo previsto no subitem anterior implicará decadência do direito a contratação, sem prejuízo das sanções previstas neste </w:t>
      </w:r>
      <w:r w:rsidR="002A5F88" w:rsidRPr="008F377C">
        <w:rPr>
          <w:rFonts w:ascii="Times New Roman" w:hAnsi="Times New Roman" w:cs="Times New Roman"/>
          <w:sz w:val="20"/>
          <w:szCs w:val="20"/>
        </w:rPr>
        <w:t>Edital</w:t>
      </w:r>
      <w:r w:rsidR="007B607C" w:rsidRPr="008F377C">
        <w:rPr>
          <w:rFonts w:ascii="Times New Roman" w:hAnsi="Times New Roman" w:cs="Times New Roman"/>
          <w:sz w:val="20"/>
          <w:szCs w:val="20"/>
        </w:rPr>
        <w:t xml:space="preserve"> e no Regulamento, sendo facultado </w:t>
      </w:r>
      <w:r w:rsidR="00DB37A2" w:rsidRPr="008F377C">
        <w:rPr>
          <w:rFonts w:ascii="Times New Roman" w:hAnsi="Times New Roman" w:cs="Times New Roman"/>
          <w:sz w:val="20"/>
          <w:szCs w:val="20"/>
        </w:rPr>
        <w:t>a CAGEPA</w:t>
      </w:r>
      <w:r w:rsidR="007B607C" w:rsidRPr="008F377C">
        <w:rPr>
          <w:rFonts w:ascii="Times New Roman" w:hAnsi="Times New Roman" w:cs="Times New Roman"/>
          <w:sz w:val="20"/>
          <w:szCs w:val="20"/>
        </w:rPr>
        <w:t xml:space="preserve"> convocar a segunda classificada, e assim sucessivamente, para assinatura do contrato nas mesmas condições da primeira colocada, inclusive quanto ao preço, ou revogar a </w:t>
      </w:r>
      <w:r w:rsidR="00536B0C" w:rsidRPr="008F377C">
        <w:rPr>
          <w:rFonts w:ascii="Times New Roman" w:hAnsi="Times New Roman" w:cs="Times New Roman"/>
          <w:sz w:val="20"/>
          <w:szCs w:val="20"/>
        </w:rPr>
        <w:t>Licitação</w:t>
      </w:r>
      <w:r w:rsidR="007B607C" w:rsidRPr="008F377C">
        <w:rPr>
          <w:rFonts w:ascii="Times New Roman" w:hAnsi="Times New Roman" w:cs="Times New Roman"/>
          <w:sz w:val="20"/>
          <w:szCs w:val="20"/>
        </w:rPr>
        <w:t>.</w:t>
      </w:r>
    </w:p>
    <w:p w:rsidR="00D21148" w:rsidRPr="00947625" w:rsidRDefault="008C4FA5" w:rsidP="000D3EB8">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3F7CB0">
        <w:rPr>
          <w:rFonts w:ascii="Times New Roman" w:hAnsi="Times New Roman" w:cs="Times New Roman"/>
          <w:color w:val="FF0000"/>
          <w:sz w:val="20"/>
          <w:szCs w:val="20"/>
        </w:rPr>
        <w:t xml:space="preserve"> </w:t>
      </w:r>
      <w:r w:rsidR="007459CB" w:rsidRPr="00947625">
        <w:rPr>
          <w:rFonts w:ascii="Times New Roman" w:hAnsi="Times New Roman" w:cs="Times New Roman"/>
          <w:sz w:val="20"/>
          <w:szCs w:val="20"/>
        </w:rPr>
        <w:t>As</w:t>
      </w:r>
      <w:r w:rsidRPr="00947625">
        <w:rPr>
          <w:rFonts w:ascii="Times New Roman" w:hAnsi="Times New Roman" w:cs="Times New Roman"/>
          <w:sz w:val="20"/>
          <w:szCs w:val="20"/>
        </w:rPr>
        <w:t xml:space="preserve"> Licitantes somente devem ser </w:t>
      </w:r>
      <w:r w:rsidR="003F7CB0" w:rsidRPr="00947625">
        <w:rPr>
          <w:rFonts w:ascii="Times New Roman" w:hAnsi="Times New Roman" w:cs="Times New Roman"/>
          <w:sz w:val="20"/>
          <w:szCs w:val="20"/>
        </w:rPr>
        <w:t>inabilitadas</w:t>
      </w:r>
      <w:r w:rsidRPr="00947625">
        <w:rPr>
          <w:rFonts w:ascii="Times New Roman" w:hAnsi="Times New Roman" w:cs="Times New Roman"/>
          <w:sz w:val="20"/>
          <w:szCs w:val="20"/>
        </w:rPr>
        <w:t xml:space="preserve"> em razão de defeitos em seus documentos de habilitação que sejam insanáveis, aplicando-se o saneamento de falhas para os casos daquelas consideradas formais ou materiais. </w:t>
      </w:r>
    </w:p>
    <w:p w:rsidR="003F7CB0" w:rsidRPr="00947625" w:rsidRDefault="00D21148"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947625">
        <w:rPr>
          <w:rFonts w:ascii="Times New Roman" w:hAnsi="Times New Roman" w:cs="Times New Roman"/>
          <w:sz w:val="20"/>
          <w:szCs w:val="20"/>
        </w:rPr>
        <w:t xml:space="preserve"> </w:t>
      </w:r>
      <w:r w:rsidR="008C4FA5" w:rsidRPr="00947625">
        <w:rPr>
          <w:rFonts w:ascii="Times New Roman" w:hAnsi="Times New Roman" w:cs="Times New Roman"/>
          <w:sz w:val="20"/>
          <w:szCs w:val="20"/>
        </w:rPr>
        <w:t>A Comissão de Licitação pode</w:t>
      </w:r>
      <w:r w:rsidR="00F81128" w:rsidRPr="00947625">
        <w:rPr>
          <w:rFonts w:ascii="Times New Roman" w:hAnsi="Times New Roman" w:cs="Times New Roman"/>
          <w:sz w:val="20"/>
          <w:szCs w:val="20"/>
        </w:rPr>
        <w:t>rá</w:t>
      </w:r>
      <w:r w:rsidR="008C4FA5" w:rsidRPr="00947625">
        <w:rPr>
          <w:rFonts w:ascii="Times New Roman" w:hAnsi="Times New Roman" w:cs="Times New Roman"/>
          <w:sz w:val="20"/>
          <w:szCs w:val="20"/>
        </w:rPr>
        <w:t xml:space="preserve"> realizar diligência para esclarecer o teor ou sanar defeitos constatados nos documentos de habilitação. </w:t>
      </w:r>
    </w:p>
    <w:p w:rsidR="003F7CB0" w:rsidRPr="00947625" w:rsidRDefault="007459CB"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947625">
        <w:rPr>
          <w:rFonts w:ascii="Times New Roman" w:hAnsi="Times New Roman" w:cs="Times New Roman"/>
          <w:sz w:val="20"/>
          <w:szCs w:val="20"/>
        </w:rPr>
        <w:t xml:space="preserve"> </w:t>
      </w:r>
      <w:r w:rsidR="008C4FA5" w:rsidRPr="00947625">
        <w:rPr>
          <w:rFonts w:ascii="Times New Roman" w:hAnsi="Times New Roman" w:cs="Times New Roman"/>
          <w:sz w:val="20"/>
          <w:szCs w:val="20"/>
        </w:rPr>
        <w:t>A Comissão de Licitação deve</w:t>
      </w:r>
      <w:r w:rsidR="00F81128" w:rsidRPr="00947625">
        <w:rPr>
          <w:rFonts w:ascii="Times New Roman" w:hAnsi="Times New Roman" w:cs="Times New Roman"/>
          <w:sz w:val="20"/>
          <w:szCs w:val="20"/>
        </w:rPr>
        <w:t>rá</w:t>
      </w:r>
      <w:r w:rsidR="008C4FA5" w:rsidRPr="00947625">
        <w:rPr>
          <w:rFonts w:ascii="Times New Roman" w:hAnsi="Times New Roman" w:cs="Times New Roman"/>
          <w:sz w:val="20"/>
          <w:szCs w:val="20"/>
        </w:rPr>
        <w:t xml:space="preserve"> conceder prazo </w:t>
      </w:r>
      <w:r w:rsidR="004C4006" w:rsidRPr="00947625">
        <w:rPr>
          <w:rFonts w:ascii="Times New Roman" w:hAnsi="Times New Roman" w:cs="Times New Roman"/>
          <w:sz w:val="20"/>
          <w:szCs w:val="20"/>
        </w:rPr>
        <w:t>de</w:t>
      </w:r>
      <w:r w:rsidR="008C4FA5" w:rsidRPr="00947625">
        <w:rPr>
          <w:rFonts w:ascii="Times New Roman" w:hAnsi="Times New Roman" w:cs="Times New Roman"/>
          <w:sz w:val="20"/>
          <w:szCs w:val="20"/>
        </w:rPr>
        <w:t xml:space="preserve"> </w:t>
      </w:r>
      <w:r w:rsidR="003F7CB0" w:rsidRPr="00947625">
        <w:rPr>
          <w:rFonts w:ascii="Times New Roman" w:hAnsi="Times New Roman" w:cs="Times New Roman"/>
          <w:sz w:val="20"/>
          <w:szCs w:val="20"/>
        </w:rPr>
        <w:t>0</w:t>
      </w:r>
      <w:r w:rsidR="008C4FA5" w:rsidRPr="00947625">
        <w:rPr>
          <w:rFonts w:ascii="Times New Roman" w:hAnsi="Times New Roman" w:cs="Times New Roman"/>
          <w:sz w:val="20"/>
          <w:szCs w:val="20"/>
        </w:rPr>
        <w:t xml:space="preserve">1 (um) dia útil, para que </w:t>
      </w:r>
      <w:r w:rsidR="006E754F" w:rsidRPr="00947625">
        <w:rPr>
          <w:rFonts w:ascii="Times New Roman" w:hAnsi="Times New Roman" w:cs="Times New Roman"/>
          <w:sz w:val="20"/>
          <w:szCs w:val="20"/>
        </w:rPr>
        <w:t>a</w:t>
      </w:r>
      <w:r w:rsidR="008C4FA5" w:rsidRPr="00947625">
        <w:rPr>
          <w:rFonts w:ascii="Times New Roman" w:hAnsi="Times New Roman" w:cs="Times New Roman"/>
          <w:sz w:val="20"/>
          <w:szCs w:val="20"/>
        </w:rPr>
        <w:t xml:space="preserve"> Licitante corrija os defeitos constatados nos seus documentos de habilitação, apresentando, se for o caso, nova documentação complementar</w:t>
      </w:r>
      <w:r w:rsidR="00E93A0A" w:rsidRPr="00947625">
        <w:rPr>
          <w:rFonts w:ascii="Times New Roman" w:hAnsi="Times New Roman" w:cs="Times New Roman"/>
          <w:sz w:val="20"/>
          <w:szCs w:val="20"/>
        </w:rPr>
        <w:t>.</w:t>
      </w:r>
    </w:p>
    <w:p w:rsidR="003F7CB0" w:rsidRDefault="00E93A0A"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3F7CB0">
        <w:rPr>
          <w:rFonts w:ascii="Times New Roman" w:hAnsi="Times New Roman" w:cs="Times New Roman"/>
          <w:sz w:val="20"/>
          <w:szCs w:val="20"/>
        </w:rPr>
        <w:t xml:space="preserve"> </w:t>
      </w:r>
      <w:r w:rsidR="008C4FA5" w:rsidRPr="003F7CB0">
        <w:rPr>
          <w:rFonts w:ascii="Times New Roman" w:hAnsi="Times New Roman" w:cs="Times New Roman"/>
          <w:sz w:val="20"/>
          <w:szCs w:val="20"/>
        </w:rPr>
        <w:t xml:space="preserve">Se os defeitos não forem corrigidos de modo adequado, a Comissão de Licitação dispõe de competência discricionária para decidir pela concessão ou não de novo prazo para novas correções.  </w:t>
      </w:r>
    </w:p>
    <w:p w:rsidR="003F7CB0" w:rsidRDefault="006670FD"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3F7CB0">
        <w:rPr>
          <w:rFonts w:ascii="Times New Roman" w:hAnsi="Times New Roman" w:cs="Times New Roman"/>
          <w:sz w:val="20"/>
          <w:szCs w:val="20"/>
        </w:rPr>
        <w:t xml:space="preserve"> </w:t>
      </w:r>
      <w:r w:rsidRPr="003F7CB0">
        <w:rPr>
          <w:rFonts w:ascii="Times New Roman" w:hAnsi="Times New Roman" w:cs="Times New Roman"/>
          <w:sz w:val="20"/>
          <w:szCs w:val="20"/>
        </w:rPr>
        <w:tab/>
        <w:t>Caso alguma certidão esteja com prazo vencido, a Comissão de Licitação poderá fazer consulta por meio eletrônico (INTERNET), para comprovação dessa regularidade, podendo, ainda, a Licitante apresentar cópia autenticada desses documentos, em sessão pública.</w:t>
      </w:r>
    </w:p>
    <w:p w:rsidR="003F7CB0" w:rsidRDefault="006670FD"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3F7CB0">
        <w:rPr>
          <w:rFonts w:ascii="Times New Roman" w:hAnsi="Times New Roman" w:cs="Times New Roman"/>
          <w:sz w:val="20"/>
          <w:szCs w:val="20"/>
        </w:rPr>
        <w:lastRenderedPageBreak/>
        <w:t xml:space="preserve"> </w:t>
      </w:r>
      <w:r w:rsidRPr="003F7CB0">
        <w:rPr>
          <w:rFonts w:ascii="Times New Roman" w:hAnsi="Times New Roman" w:cs="Times New Roman"/>
          <w:sz w:val="20"/>
          <w:szCs w:val="20"/>
        </w:rPr>
        <w:tab/>
        <w:t xml:space="preserve">Consulta “online”, por meio do CNPJ, da Certidão Negativa de Débitos Trabalhistas e da Habilitação Jurídica, Regularidade Fiscal, Regularidade Trabalhista e Qualificação Econômico-Financeira da Licitante </w:t>
      </w:r>
      <w:r w:rsidR="003F7CB0">
        <w:rPr>
          <w:rFonts w:ascii="Times New Roman" w:hAnsi="Times New Roman" w:cs="Times New Roman"/>
          <w:sz w:val="20"/>
          <w:szCs w:val="20"/>
        </w:rPr>
        <w:t xml:space="preserve">detentora da Proposta de Preços </w:t>
      </w:r>
      <w:r w:rsidRPr="003F7CB0">
        <w:rPr>
          <w:rFonts w:ascii="Times New Roman" w:hAnsi="Times New Roman" w:cs="Times New Roman"/>
          <w:sz w:val="20"/>
          <w:szCs w:val="20"/>
        </w:rPr>
        <w:t>melhor classificada, no GOCAF – Gerência Operacional de Cadastro de Fornecedores, da Secretaria da Administração do Estado da Paraíba e nos sítios oficiais de órgãos e entidades emissores de certidões, podendo inclusive, fazer a consulta a outras dependências d</w:t>
      </w:r>
      <w:r w:rsidR="00A231C9" w:rsidRPr="003F7CB0">
        <w:rPr>
          <w:rFonts w:ascii="Times New Roman" w:hAnsi="Times New Roman" w:cs="Times New Roman"/>
          <w:sz w:val="20"/>
          <w:szCs w:val="20"/>
        </w:rPr>
        <w:t>a CAGEPA</w:t>
      </w:r>
      <w:r w:rsidRPr="003F7CB0">
        <w:rPr>
          <w:rFonts w:ascii="Times New Roman" w:hAnsi="Times New Roman" w:cs="Times New Roman"/>
          <w:sz w:val="20"/>
          <w:szCs w:val="20"/>
        </w:rPr>
        <w:t xml:space="preserve">, via fax ou correio eletrônico, no caso do Sistema apresentar alguma falha, para as Licitantes enquadradas no subitem </w:t>
      </w:r>
      <w:r w:rsidR="00ED10D0">
        <w:rPr>
          <w:rFonts w:ascii="Times New Roman" w:hAnsi="Times New Roman" w:cs="Times New Roman"/>
          <w:sz w:val="20"/>
          <w:szCs w:val="20"/>
        </w:rPr>
        <w:t>10</w:t>
      </w:r>
      <w:r w:rsidRPr="003F7CB0">
        <w:rPr>
          <w:rFonts w:ascii="Times New Roman" w:hAnsi="Times New Roman" w:cs="Times New Roman"/>
          <w:sz w:val="20"/>
          <w:szCs w:val="20"/>
        </w:rPr>
        <w:t>.7.2;</w:t>
      </w:r>
    </w:p>
    <w:p w:rsidR="00A1195A" w:rsidRDefault="006670FD"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3F7CB0">
        <w:rPr>
          <w:rFonts w:ascii="Times New Roman" w:hAnsi="Times New Roman" w:cs="Times New Roman"/>
          <w:sz w:val="20"/>
          <w:szCs w:val="20"/>
        </w:rPr>
        <w:t xml:space="preserve"> Caso a Licitante não esteja com sua Habilitação Jurídica, Regularidade Fiscal, Regularidade Trabalhista e Qualificação Econômico-Financeira válidas perante o GOCAF e sítio oficial correspondente, observado o disposto no subitem 5.6 deste Edital, e apresente cópia do Recibo de Solicitação de Serviço entregue à sua Unidade Cadastradora do GOCAF no prazo regulamentar, na sessão pertinente, a Comissão de Licitação suspenderá a sessão para diligência junto às unidades cadastradoras;</w:t>
      </w:r>
    </w:p>
    <w:p w:rsidR="007D6549" w:rsidRDefault="00A1195A"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C4FA5" w:rsidRPr="00A1195A">
        <w:rPr>
          <w:rFonts w:ascii="Times New Roman" w:hAnsi="Times New Roman" w:cs="Times New Roman"/>
          <w:sz w:val="20"/>
          <w:szCs w:val="20"/>
        </w:rPr>
        <w:t xml:space="preserve">Acaso </w:t>
      </w:r>
      <w:r w:rsidR="00E93A0A" w:rsidRPr="00A1195A">
        <w:rPr>
          <w:rFonts w:ascii="Times New Roman" w:hAnsi="Times New Roman" w:cs="Times New Roman"/>
          <w:sz w:val="20"/>
          <w:szCs w:val="20"/>
        </w:rPr>
        <w:t>a</w:t>
      </w:r>
      <w:r w:rsidR="008C4FA5" w:rsidRPr="00A1195A">
        <w:rPr>
          <w:rFonts w:ascii="Times New Roman" w:hAnsi="Times New Roman" w:cs="Times New Roman"/>
          <w:sz w:val="20"/>
          <w:szCs w:val="20"/>
        </w:rPr>
        <w:t xml:space="preserve"> Licitante autor</w:t>
      </w:r>
      <w:r w:rsidR="00E93A0A" w:rsidRPr="00A1195A">
        <w:rPr>
          <w:rFonts w:ascii="Times New Roman" w:hAnsi="Times New Roman" w:cs="Times New Roman"/>
          <w:sz w:val="20"/>
          <w:szCs w:val="20"/>
        </w:rPr>
        <w:t>a</w:t>
      </w:r>
      <w:r w:rsidR="008C4FA5" w:rsidRPr="00A1195A">
        <w:rPr>
          <w:rFonts w:ascii="Times New Roman" w:hAnsi="Times New Roman" w:cs="Times New Roman"/>
          <w:sz w:val="20"/>
          <w:szCs w:val="20"/>
        </w:rPr>
        <w:t xml:space="preserve"> da melhor proposta seja inabilitado, a Comissão de Licitação deve</w:t>
      </w:r>
      <w:r w:rsidR="00E93A0A" w:rsidRPr="00A1195A">
        <w:rPr>
          <w:rFonts w:ascii="Times New Roman" w:hAnsi="Times New Roman" w:cs="Times New Roman"/>
          <w:sz w:val="20"/>
          <w:szCs w:val="20"/>
        </w:rPr>
        <w:t>rá</w:t>
      </w:r>
      <w:r w:rsidR="008C4FA5" w:rsidRPr="00A1195A">
        <w:rPr>
          <w:rFonts w:ascii="Times New Roman" w:hAnsi="Times New Roman" w:cs="Times New Roman"/>
          <w:sz w:val="20"/>
          <w:szCs w:val="20"/>
        </w:rPr>
        <w:t xml:space="preserve"> verificar a efetividade das propostas dos demais Licitantes, negociar melhores condições para a CAGEPA e o atendimento às condições de habilitação, de acordo com a ordem de classificação e aplicando-se os mesmos critérios. </w:t>
      </w:r>
    </w:p>
    <w:p w:rsidR="007D6549" w:rsidRDefault="007D6549"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C4FA5" w:rsidRPr="007D6549">
        <w:rPr>
          <w:rFonts w:ascii="Times New Roman" w:hAnsi="Times New Roman" w:cs="Times New Roman"/>
          <w:sz w:val="20"/>
          <w:szCs w:val="20"/>
        </w:rPr>
        <w:t>Se tod</w:t>
      </w:r>
      <w:r w:rsidR="00DC5E58" w:rsidRPr="007D6549">
        <w:rPr>
          <w:rFonts w:ascii="Times New Roman" w:hAnsi="Times New Roman" w:cs="Times New Roman"/>
          <w:sz w:val="20"/>
          <w:szCs w:val="20"/>
        </w:rPr>
        <w:t>a</w:t>
      </w:r>
      <w:r w:rsidR="008C4FA5" w:rsidRPr="007D6549">
        <w:rPr>
          <w:rFonts w:ascii="Times New Roman" w:hAnsi="Times New Roman" w:cs="Times New Roman"/>
          <w:sz w:val="20"/>
          <w:szCs w:val="20"/>
        </w:rPr>
        <w:t xml:space="preserve">s </w:t>
      </w:r>
      <w:r w:rsidR="00DC5E58" w:rsidRPr="007D6549">
        <w:rPr>
          <w:rFonts w:ascii="Times New Roman" w:hAnsi="Times New Roman" w:cs="Times New Roman"/>
          <w:sz w:val="20"/>
          <w:szCs w:val="20"/>
        </w:rPr>
        <w:t>as</w:t>
      </w:r>
      <w:r w:rsidR="008C4FA5" w:rsidRPr="007D6549">
        <w:rPr>
          <w:rFonts w:ascii="Times New Roman" w:hAnsi="Times New Roman" w:cs="Times New Roman"/>
          <w:sz w:val="20"/>
          <w:szCs w:val="20"/>
        </w:rPr>
        <w:t xml:space="preserve"> Licitantes forem inabilitad</w:t>
      </w:r>
      <w:r w:rsidR="00DC5E58" w:rsidRPr="007D6549">
        <w:rPr>
          <w:rFonts w:ascii="Times New Roman" w:hAnsi="Times New Roman" w:cs="Times New Roman"/>
          <w:sz w:val="20"/>
          <w:szCs w:val="20"/>
        </w:rPr>
        <w:t>a</w:t>
      </w:r>
      <w:r w:rsidR="008C4FA5" w:rsidRPr="007D6549">
        <w:rPr>
          <w:rFonts w:ascii="Times New Roman" w:hAnsi="Times New Roman" w:cs="Times New Roman"/>
          <w:sz w:val="20"/>
          <w:szCs w:val="20"/>
        </w:rPr>
        <w:t>s, dada a constatação de defeitos insanáveis nos documentos de todos eles, a Comissão de Licitação deve</w:t>
      </w:r>
      <w:r w:rsidR="00DC5E58" w:rsidRPr="007D6549">
        <w:rPr>
          <w:rFonts w:ascii="Times New Roman" w:hAnsi="Times New Roman" w:cs="Times New Roman"/>
          <w:sz w:val="20"/>
          <w:szCs w:val="20"/>
        </w:rPr>
        <w:t>rá</w:t>
      </w:r>
      <w:r w:rsidR="008C4FA5" w:rsidRPr="007D6549">
        <w:rPr>
          <w:rFonts w:ascii="Times New Roman" w:hAnsi="Times New Roman" w:cs="Times New Roman"/>
          <w:sz w:val="20"/>
          <w:szCs w:val="20"/>
        </w:rPr>
        <w:t xml:space="preserve"> aplicar os comandos do </w:t>
      </w:r>
      <w:r w:rsidR="00DC5E58" w:rsidRPr="007D6549">
        <w:rPr>
          <w:rFonts w:ascii="Times New Roman" w:hAnsi="Times New Roman" w:cs="Times New Roman"/>
          <w:sz w:val="20"/>
          <w:szCs w:val="20"/>
        </w:rPr>
        <w:t xml:space="preserve">item </w:t>
      </w:r>
      <w:r w:rsidR="00ED10D0">
        <w:rPr>
          <w:rFonts w:ascii="Times New Roman" w:hAnsi="Times New Roman" w:cs="Times New Roman"/>
          <w:sz w:val="20"/>
          <w:szCs w:val="20"/>
        </w:rPr>
        <w:t>10</w:t>
      </w:r>
      <w:r w:rsidR="00DC5E58" w:rsidRPr="007D6549">
        <w:rPr>
          <w:rFonts w:ascii="Times New Roman" w:hAnsi="Times New Roman" w:cs="Times New Roman"/>
          <w:sz w:val="20"/>
          <w:szCs w:val="20"/>
        </w:rPr>
        <w:t>.7.</w:t>
      </w:r>
      <w:r w:rsidR="00D15C4E">
        <w:rPr>
          <w:rFonts w:ascii="Times New Roman" w:hAnsi="Times New Roman" w:cs="Times New Roman"/>
          <w:sz w:val="20"/>
          <w:szCs w:val="20"/>
        </w:rPr>
        <w:t>3</w:t>
      </w:r>
      <w:r w:rsidR="00DC5E58" w:rsidRPr="007D6549">
        <w:rPr>
          <w:rFonts w:ascii="Times New Roman" w:hAnsi="Times New Roman" w:cs="Times New Roman"/>
          <w:sz w:val="20"/>
          <w:szCs w:val="20"/>
        </w:rPr>
        <w:t>.</w:t>
      </w:r>
      <w:r w:rsidR="006670FD" w:rsidRPr="007D6549">
        <w:rPr>
          <w:rFonts w:ascii="Times New Roman" w:hAnsi="Times New Roman" w:cs="Times New Roman"/>
          <w:sz w:val="20"/>
          <w:szCs w:val="20"/>
        </w:rPr>
        <w:t>9</w:t>
      </w:r>
      <w:r w:rsidR="00DC5E58" w:rsidRPr="007D6549">
        <w:rPr>
          <w:rFonts w:ascii="Times New Roman" w:hAnsi="Times New Roman" w:cs="Times New Roman"/>
          <w:sz w:val="20"/>
          <w:szCs w:val="20"/>
        </w:rPr>
        <w:t xml:space="preserve"> a seguir </w:t>
      </w:r>
      <w:r w:rsidR="008C4FA5" w:rsidRPr="007D6549">
        <w:rPr>
          <w:rFonts w:ascii="Times New Roman" w:hAnsi="Times New Roman" w:cs="Times New Roman"/>
          <w:sz w:val="20"/>
          <w:szCs w:val="20"/>
        </w:rPr>
        <w:t xml:space="preserve">e persistindo as inabilitações, então, declarar a licitação fracassada.  </w:t>
      </w:r>
    </w:p>
    <w:p w:rsidR="007D6549" w:rsidRDefault="007D6549"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BF1B7D" w:rsidRPr="007D6549">
        <w:rPr>
          <w:rFonts w:ascii="Times New Roman" w:hAnsi="Times New Roman" w:cs="Times New Roman"/>
          <w:sz w:val="20"/>
          <w:szCs w:val="20"/>
        </w:rPr>
        <w:t xml:space="preserve">Quando </w:t>
      </w:r>
      <w:r w:rsidRPr="007D6549">
        <w:rPr>
          <w:rFonts w:ascii="Times New Roman" w:hAnsi="Times New Roman" w:cs="Times New Roman"/>
          <w:sz w:val="20"/>
          <w:szCs w:val="20"/>
        </w:rPr>
        <w:t>todas as</w:t>
      </w:r>
      <w:r w:rsidR="00BF1B7D" w:rsidRPr="007D6549">
        <w:rPr>
          <w:rFonts w:ascii="Times New Roman" w:hAnsi="Times New Roman" w:cs="Times New Roman"/>
          <w:sz w:val="20"/>
          <w:szCs w:val="20"/>
        </w:rPr>
        <w:t xml:space="preserve"> Licitantes forem inabilitadas ou suas propostas desclassificadas, a CAGEPA poderá fixar prazo de até </w:t>
      </w:r>
      <w:r>
        <w:rPr>
          <w:rFonts w:ascii="Times New Roman" w:hAnsi="Times New Roman" w:cs="Times New Roman"/>
          <w:sz w:val="20"/>
          <w:szCs w:val="20"/>
        </w:rPr>
        <w:t>0</w:t>
      </w:r>
      <w:r w:rsidR="00BF1B7D" w:rsidRPr="007D6549">
        <w:rPr>
          <w:rFonts w:ascii="Times New Roman" w:hAnsi="Times New Roman" w:cs="Times New Roman"/>
          <w:sz w:val="20"/>
          <w:szCs w:val="20"/>
        </w:rPr>
        <w:t>8 (oito) dias úteis para a apresentação de novas propostas ou documentação escoimadas das causas que culminaram nas respectivas desclassificações ou inabilitações.</w:t>
      </w:r>
    </w:p>
    <w:p w:rsidR="00345AAD" w:rsidRDefault="007D6549" w:rsidP="000D3EB8">
      <w:pPr>
        <w:pStyle w:val="PargrafodaLista"/>
        <w:numPr>
          <w:ilvl w:val="4"/>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BF1B7D" w:rsidRPr="007D6549">
        <w:rPr>
          <w:rFonts w:ascii="Times New Roman" w:hAnsi="Times New Roman" w:cs="Times New Roman"/>
          <w:sz w:val="20"/>
          <w:szCs w:val="20"/>
        </w:rPr>
        <w:tab/>
        <w:t xml:space="preserve">Visando a eficiência do processo licitatório o prazo de recurso e o do </w:t>
      </w:r>
      <w:r w:rsidR="00C809BA" w:rsidRPr="007D6549">
        <w:rPr>
          <w:rFonts w:ascii="Times New Roman" w:hAnsi="Times New Roman" w:cs="Times New Roman"/>
          <w:sz w:val="20"/>
          <w:szCs w:val="20"/>
        </w:rPr>
        <w:t xml:space="preserve">contido no subitem </w:t>
      </w:r>
      <w:r w:rsidR="00ED10D0">
        <w:rPr>
          <w:rFonts w:ascii="Times New Roman" w:hAnsi="Times New Roman" w:cs="Times New Roman"/>
          <w:sz w:val="20"/>
          <w:szCs w:val="20"/>
        </w:rPr>
        <w:t>10</w:t>
      </w:r>
      <w:r w:rsidR="00C809BA" w:rsidRPr="007D6549">
        <w:rPr>
          <w:rFonts w:ascii="Times New Roman" w:hAnsi="Times New Roman" w:cs="Times New Roman"/>
          <w:sz w:val="20"/>
          <w:szCs w:val="20"/>
        </w:rPr>
        <w:t>.7.</w:t>
      </w:r>
      <w:r w:rsidR="00D15C4E">
        <w:rPr>
          <w:rFonts w:ascii="Times New Roman" w:hAnsi="Times New Roman" w:cs="Times New Roman"/>
          <w:sz w:val="20"/>
          <w:szCs w:val="20"/>
        </w:rPr>
        <w:t>3</w:t>
      </w:r>
      <w:r w:rsidR="00C809BA" w:rsidRPr="007D6549">
        <w:rPr>
          <w:rFonts w:ascii="Times New Roman" w:hAnsi="Times New Roman" w:cs="Times New Roman"/>
          <w:sz w:val="20"/>
          <w:szCs w:val="20"/>
        </w:rPr>
        <w:t>.</w:t>
      </w:r>
      <w:r w:rsidR="00AE4564" w:rsidRPr="007D6549">
        <w:rPr>
          <w:rFonts w:ascii="Times New Roman" w:hAnsi="Times New Roman" w:cs="Times New Roman"/>
          <w:sz w:val="20"/>
          <w:szCs w:val="20"/>
        </w:rPr>
        <w:t>9</w:t>
      </w:r>
      <w:r w:rsidR="00BF1B7D" w:rsidRPr="007D6549">
        <w:rPr>
          <w:rFonts w:ascii="Times New Roman" w:hAnsi="Times New Roman" w:cs="Times New Roman"/>
          <w:sz w:val="20"/>
          <w:szCs w:val="20"/>
        </w:rPr>
        <w:t xml:space="preserve"> anterior podem ser concedidos concomitantemente, marcando-se nova sessão pública, contudo em sendo interposto recurso, o prazo será suspenso, somente retomada a sua contagem quando se mantiverem, após o julgamento dos recursos interpostos, todas as propostas desclassificadas ou </w:t>
      </w:r>
      <w:r w:rsidR="00DC68BD" w:rsidRPr="007D6549">
        <w:rPr>
          <w:rFonts w:ascii="Times New Roman" w:hAnsi="Times New Roman" w:cs="Times New Roman"/>
          <w:sz w:val="20"/>
          <w:szCs w:val="20"/>
        </w:rPr>
        <w:t>as Licitantes inabilitadas</w:t>
      </w:r>
      <w:r w:rsidR="00BF1B7D" w:rsidRPr="007D6549">
        <w:rPr>
          <w:rFonts w:ascii="Times New Roman" w:hAnsi="Times New Roman" w:cs="Times New Roman"/>
          <w:sz w:val="20"/>
          <w:szCs w:val="20"/>
        </w:rPr>
        <w:t>.</w:t>
      </w:r>
    </w:p>
    <w:p w:rsidR="00345AAD" w:rsidRDefault="00345AAD"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345AAD">
        <w:rPr>
          <w:rFonts w:ascii="Times New Roman" w:hAnsi="Times New Roman" w:cs="Times New Roman"/>
          <w:sz w:val="20"/>
          <w:szCs w:val="20"/>
        </w:rPr>
        <w:t xml:space="preserve">Se os </w:t>
      </w:r>
      <w:r w:rsidR="00B22166" w:rsidRPr="00345AAD">
        <w:rPr>
          <w:rFonts w:ascii="Times New Roman" w:hAnsi="Times New Roman" w:cs="Times New Roman"/>
          <w:sz w:val="20"/>
          <w:szCs w:val="20"/>
        </w:rPr>
        <w:t>Documentos de Habilitação</w:t>
      </w:r>
      <w:r w:rsidR="007B607C" w:rsidRPr="00345AAD">
        <w:rPr>
          <w:rFonts w:ascii="Times New Roman" w:hAnsi="Times New Roman" w:cs="Times New Roman"/>
          <w:sz w:val="20"/>
          <w:szCs w:val="20"/>
        </w:rPr>
        <w:t xml:space="preserve"> não estiverem completos e corretos, ou contrariarem qualquer dispositivo deste </w:t>
      </w:r>
      <w:r w:rsidR="002A5F88" w:rsidRPr="00345AAD">
        <w:rPr>
          <w:rFonts w:ascii="Times New Roman" w:hAnsi="Times New Roman" w:cs="Times New Roman"/>
          <w:sz w:val="20"/>
          <w:szCs w:val="20"/>
        </w:rPr>
        <w:t>Edital</w:t>
      </w:r>
      <w:r w:rsidR="007B607C" w:rsidRPr="00345AAD">
        <w:rPr>
          <w:rFonts w:ascii="Times New Roman" w:hAnsi="Times New Roman" w:cs="Times New Roman"/>
          <w:sz w:val="20"/>
          <w:szCs w:val="20"/>
        </w:rPr>
        <w:t xml:space="preserve"> e seus Anexos, a </w:t>
      </w:r>
      <w:r w:rsidR="004B37D7" w:rsidRPr="00345AAD">
        <w:rPr>
          <w:rFonts w:ascii="Times New Roman" w:hAnsi="Times New Roman" w:cs="Times New Roman"/>
          <w:sz w:val="20"/>
          <w:szCs w:val="20"/>
        </w:rPr>
        <w:t>Comissão de Licitação</w:t>
      </w:r>
      <w:r w:rsidR="007B607C" w:rsidRPr="00345AAD">
        <w:rPr>
          <w:rFonts w:ascii="Times New Roman" w:hAnsi="Times New Roman" w:cs="Times New Roman"/>
          <w:sz w:val="20"/>
          <w:szCs w:val="20"/>
        </w:rPr>
        <w:t xml:space="preserve"> considerará a </w:t>
      </w:r>
      <w:r w:rsidR="006A112E" w:rsidRPr="00345AAD">
        <w:rPr>
          <w:rFonts w:ascii="Times New Roman" w:hAnsi="Times New Roman" w:cs="Times New Roman"/>
          <w:sz w:val="20"/>
          <w:szCs w:val="20"/>
        </w:rPr>
        <w:t>Licitante</w:t>
      </w:r>
      <w:r w:rsidR="007B607C" w:rsidRPr="00345AAD">
        <w:rPr>
          <w:rFonts w:ascii="Times New Roman" w:hAnsi="Times New Roman" w:cs="Times New Roman"/>
          <w:sz w:val="20"/>
          <w:szCs w:val="20"/>
        </w:rPr>
        <w:t xml:space="preserve"> inabilitada;</w:t>
      </w:r>
    </w:p>
    <w:p w:rsidR="00DF5E24" w:rsidRDefault="00345AAD"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345AAD">
        <w:rPr>
          <w:rFonts w:ascii="Times New Roman" w:hAnsi="Times New Roman" w:cs="Times New Roman"/>
          <w:sz w:val="20"/>
          <w:szCs w:val="20"/>
        </w:rPr>
        <w:t xml:space="preserve">Constatado o atendimento pleno às exigências </w:t>
      </w:r>
      <w:r w:rsidR="00D91868" w:rsidRPr="00345AAD">
        <w:rPr>
          <w:rFonts w:ascii="Times New Roman" w:hAnsi="Times New Roman" w:cs="Times New Roman"/>
          <w:sz w:val="20"/>
          <w:szCs w:val="20"/>
        </w:rPr>
        <w:t>e</w:t>
      </w:r>
      <w:r w:rsidR="002A5F88" w:rsidRPr="00345AAD">
        <w:rPr>
          <w:rFonts w:ascii="Times New Roman" w:hAnsi="Times New Roman" w:cs="Times New Roman"/>
          <w:sz w:val="20"/>
          <w:szCs w:val="20"/>
        </w:rPr>
        <w:t>dital</w:t>
      </w:r>
      <w:r w:rsidR="000B6CB0" w:rsidRPr="00345AAD">
        <w:rPr>
          <w:rFonts w:ascii="Times New Roman" w:hAnsi="Times New Roman" w:cs="Times New Roman"/>
          <w:sz w:val="20"/>
          <w:szCs w:val="20"/>
        </w:rPr>
        <w:t>ícias</w:t>
      </w:r>
      <w:r w:rsidR="00DC2B77" w:rsidRPr="00345AAD">
        <w:rPr>
          <w:rFonts w:ascii="Times New Roman" w:hAnsi="Times New Roman" w:cs="Times New Roman"/>
          <w:sz w:val="20"/>
          <w:szCs w:val="20"/>
        </w:rPr>
        <w:t xml:space="preserve"> </w:t>
      </w:r>
      <w:r w:rsidR="00157C3F" w:rsidRPr="00345AAD">
        <w:rPr>
          <w:rFonts w:ascii="Times New Roman" w:hAnsi="Times New Roman" w:cs="Times New Roman"/>
          <w:sz w:val="20"/>
          <w:szCs w:val="20"/>
        </w:rPr>
        <w:t xml:space="preserve">a </w:t>
      </w:r>
      <w:r w:rsidR="006A112E" w:rsidRPr="00345AAD">
        <w:rPr>
          <w:rFonts w:ascii="Times New Roman" w:hAnsi="Times New Roman" w:cs="Times New Roman"/>
          <w:sz w:val="20"/>
          <w:szCs w:val="20"/>
        </w:rPr>
        <w:t>Licitante</w:t>
      </w:r>
      <w:r w:rsidR="000B6CB0" w:rsidRPr="00345AAD">
        <w:rPr>
          <w:rFonts w:ascii="Times New Roman" w:hAnsi="Times New Roman" w:cs="Times New Roman"/>
          <w:sz w:val="20"/>
          <w:szCs w:val="20"/>
        </w:rPr>
        <w:t xml:space="preserve"> será declarada a vencedora</w:t>
      </w:r>
      <w:r w:rsidR="007B607C" w:rsidRPr="00345AAD">
        <w:rPr>
          <w:rFonts w:ascii="Times New Roman" w:hAnsi="Times New Roman" w:cs="Times New Roman"/>
          <w:sz w:val="20"/>
          <w:szCs w:val="20"/>
        </w:rPr>
        <w:t xml:space="preserve"> do certame e, não havendo interposição de recurso, a </w:t>
      </w:r>
      <w:r w:rsidR="004B37D7" w:rsidRPr="00345AAD">
        <w:rPr>
          <w:rFonts w:ascii="Times New Roman" w:hAnsi="Times New Roman" w:cs="Times New Roman"/>
          <w:sz w:val="20"/>
          <w:szCs w:val="20"/>
        </w:rPr>
        <w:t>Comissão de Licitação</w:t>
      </w:r>
      <w:r w:rsidR="007B607C" w:rsidRPr="00345AAD">
        <w:rPr>
          <w:rFonts w:ascii="Times New Roman" w:hAnsi="Times New Roman" w:cs="Times New Roman"/>
          <w:sz w:val="20"/>
          <w:szCs w:val="20"/>
        </w:rPr>
        <w:t xml:space="preserve"> encaminhará o processo à Autoridade Superior, que deliberará acer</w:t>
      </w:r>
      <w:r w:rsidR="000B6CB0" w:rsidRPr="00345AAD">
        <w:rPr>
          <w:rFonts w:ascii="Times New Roman" w:hAnsi="Times New Roman" w:cs="Times New Roman"/>
          <w:sz w:val="20"/>
          <w:szCs w:val="20"/>
        </w:rPr>
        <w:t>ca da adjudicação do objeto à vencedora</w:t>
      </w:r>
      <w:r w:rsidR="007B607C" w:rsidRPr="00345AAD">
        <w:rPr>
          <w:rFonts w:ascii="Times New Roman" w:hAnsi="Times New Roman" w:cs="Times New Roman"/>
          <w:sz w:val="20"/>
          <w:szCs w:val="20"/>
        </w:rPr>
        <w:t xml:space="preserve">, bem como quanto </w:t>
      </w:r>
      <w:r w:rsidR="00E86A79" w:rsidRPr="00345AAD">
        <w:rPr>
          <w:rFonts w:ascii="Times New Roman" w:hAnsi="Times New Roman" w:cs="Times New Roman"/>
          <w:sz w:val="20"/>
          <w:szCs w:val="20"/>
        </w:rPr>
        <w:t>à</w:t>
      </w:r>
      <w:r w:rsidR="007B607C" w:rsidRPr="00345AAD">
        <w:rPr>
          <w:rFonts w:ascii="Times New Roman" w:hAnsi="Times New Roman" w:cs="Times New Roman"/>
          <w:sz w:val="20"/>
          <w:szCs w:val="20"/>
        </w:rPr>
        <w:t xml:space="preserve"> homologação da </w:t>
      </w:r>
      <w:r w:rsidR="00536B0C" w:rsidRPr="00345AAD">
        <w:rPr>
          <w:rFonts w:ascii="Times New Roman" w:hAnsi="Times New Roman" w:cs="Times New Roman"/>
          <w:sz w:val="20"/>
          <w:szCs w:val="20"/>
        </w:rPr>
        <w:t>Licitação</w:t>
      </w:r>
      <w:r w:rsidR="007B607C" w:rsidRPr="00345AAD">
        <w:rPr>
          <w:rFonts w:ascii="Times New Roman" w:hAnsi="Times New Roman" w:cs="Times New Roman"/>
          <w:sz w:val="20"/>
          <w:szCs w:val="20"/>
        </w:rPr>
        <w:t>, procedendo, posteriormente, a remessa dos autos ao órgão requisitante/interessado, para que seja o adjudicatário convocado a assinar o contrato</w:t>
      </w:r>
      <w:r w:rsidR="004F2722" w:rsidRPr="00345AAD">
        <w:rPr>
          <w:rFonts w:ascii="Times New Roman" w:hAnsi="Times New Roman" w:cs="Times New Roman"/>
          <w:sz w:val="20"/>
          <w:szCs w:val="20"/>
        </w:rPr>
        <w:t>.</w:t>
      </w:r>
    </w:p>
    <w:p w:rsidR="00DF5E24" w:rsidRDefault="00DC2B77" w:rsidP="000D3EB8">
      <w:pPr>
        <w:pStyle w:val="PargrafodaLista"/>
        <w:numPr>
          <w:ilvl w:val="3"/>
          <w:numId w:val="18"/>
        </w:numPr>
        <w:spacing w:after="240" w:line="240" w:lineRule="auto"/>
        <w:ind w:left="0" w:firstLine="0"/>
        <w:contextualSpacing w:val="0"/>
        <w:jc w:val="both"/>
        <w:rPr>
          <w:rFonts w:ascii="Times New Roman" w:hAnsi="Times New Roman" w:cs="Times New Roman"/>
          <w:sz w:val="20"/>
          <w:szCs w:val="20"/>
        </w:rPr>
      </w:pPr>
      <w:r w:rsidRPr="00DF5E24">
        <w:rPr>
          <w:rFonts w:ascii="Times New Roman" w:hAnsi="Times New Roman" w:cs="Times New Roman"/>
          <w:sz w:val="20"/>
          <w:szCs w:val="20"/>
        </w:rPr>
        <w:t xml:space="preserve"> </w:t>
      </w:r>
      <w:r w:rsidR="007B607C" w:rsidRPr="00DF5E24">
        <w:rPr>
          <w:rFonts w:ascii="Times New Roman" w:hAnsi="Times New Roman" w:cs="Times New Roman"/>
          <w:sz w:val="20"/>
          <w:szCs w:val="20"/>
        </w:rPr>
        <w:t>Se</w:t>
      </w:r>
      <w:r w:rsidRPr="00DF5E24">
        <w:rPr>
          <w:rFonts w:ascii="Times New Roman" w:hAnsi="Times New Roman" w:cs="Times New Roman"/>
          <w:sz w:val="20"/>
          <w:szCs w:val="20"/>
        </w:rPr>
        <w:t xml:space="preserve"> </w:t>
      </w:r>
      <w:r w:rsidR="0090663C" w:rsidRPr="00DF5E24">
        <w:rPr>
          <w:rFonts w:ascii="Times New Roman" w:hAnsi="Times New Roman" w:cs="Times New Roman"/>
          <w:sz w:val="20"/>
          <w:szCs w:val="20"/>
        </w:rPr>
        <w:t xml:space="preserve">o detentor da </w:t>
      </w:r>
      <w:r w:rsidR="007B607C" w:rsidRPr="00DF5E24">
        <w:rPr>
          <w:rFonts w:ascii="Times New Roman" w:hAnsi="Times New Roman" w:cs="Times New Roman"/>
          <w:sz w:val="20"/>
          <w:szCs w:val="20"/>
        </w:rPr>
        <w:t xml:space="preserve">proposta ou lance de menor valor não atender às exigências habilitatórias, serão requeridos e avaliados pela </w:t>
      </w:r>
      <w:r w:rsidR="004B37D7" w:rsidRPr="00DF5E24">
        <w:rPr>
          <w:rFonts w:ascii="Times New Roman" w:hAnsi="Times New Roman" w:cs="Times New Roman"/>
          <w:sz w:val="20"/>
          <w:szCs w:val="20"/>
        </w:rPr>
        <w:t>Comissão de Licitação</w:t>
      </w:r>
      <w:r w:rsidR="007B607C" w:rsidRPr="00DF5E24">
        <w:rPr>
          <w:rFonts w:ascii="Times New Roman" w:hAnsi="Times New Roman" w:cs="Times New Roman"/>
          <w:sz w:val="20"/>
          <w:szCs w:val="20"/>
        </w:rPr>
        <w:t>,</w:t>
      </w:r>
      <w:r w:rsidR="0090663C" w:rsidRPr="00DF5E24">
        <w:rPr>
          <w:rFonts w:ascii="Times New Roman" w:hAnsi="Times New Roman" w:cs="Times New Roman"/>
          <w:sz w:val="20"/>
          <w:szCs w:val="20"/>
        </w:rPr>
        <w:t xml:space="preserve"> o detentor da</w:t>
      </w:r>
      <w:r w:rsidR="007B607C" w:rsidRPr="00DF5E24">
        <w:rPr>
          <w:rFonts w:ascii="Times New Roman" w:hAnsi="Times New Roman" w:cs="Times New Roman"/>
          <w:sz w:val="20"/>
          <w:szCs w:val="20"/>
        </w:rPr>
        <w:t xml:space="preserve"> proposta ou o lance subsequente, verificando a sua </w:t>
      </w:r>
      <w:r w:rsidR="004F2722" w:rsidRPr="00DF5E24">
        <w:rPr>
          <w:rFonts w:ascii="Times New Roman" w:hAnsi="Times New Roman" w:cs="Times New Roman"/>
          <w:sz w:val="20"/>
          <w:szCs w:val="20"/>
        </w:rPr>
        <w:t>efetividade</w:t>
      </w:r>
      <w:r w:rsidR="007B607C" w:rsidRPr="00DF5E24">
        <w:rPr>
          <w:rFonts w:ascii="Times New Roman" w:hAnsi="Times New Roman" w:cs="Times New Roman"/>
          <w:sz w:val="20"/>
          <w:szCs w:val="20"/>
        </w:rPr>
        <w:t xml:space="preserve"> e a habilitação, na ordem de classificação, e assim sucessivamente, até a apuração de </w:t>
      </w:r>
      <w:r w:rsidR="00114E7A" w:rsidRPr="00DF5E24">
        <w:rPr>
          <w:rFonts w:ascii="Times New Roman" w:hAnsi="Times New Roman" w:cs="Times New Roman"/>
          <w:sz w:val="20"/>
          <w:szCs w:val="20"/>
        </w:rPr>
        <w:t>Li</w:t>
      </w:r>
      <w:r w:rsidR="0090663C" w:rsidRPr="00DF5E24">
        <w:rPr>
          <w:rFonts w:ascii="Times New Roman" w:hAnsi="Times New Roman" w:cs="Times New Roman"/>
          <w:sz w:val="20"/>
          <w:szCs w:val="20"/>
        </w:rPr>
        <w:t xml:space="preserve">citante </w:t>
      </w:r>
      <w:r w:rsidR="007B607C" w:rsidRPr="00DF5E24">
        <w:rPr>
          <w:rFonts w:ascii="Times New Roman" w:hAnsi="Times New Roman" w:cs="Times New Roman"/>
          <w:sz w:val="20"/>
          <w:szCs w:val="20"/>
        </w:rPr>
        <w:t xml:space="preserve">que atenda a este </w:t>
      </w:r>
      <w:r w:rsidR="002A5F88" w:rsidRPr="00DF5E24">
        <w:rPr>
          <w:rFonts w:ascii="Times New Roman" w:hAnsi="Times New Roman" w:cs="Times New Roman"/>
          <w:sz w:val="20"/>
          <w:szCs w:val="20"/>
        </w:rPr>
        <w:t>Edital</w:t>
      </w:r>
      <w:r w:rsidR="007B607C" w:rsidRPr="00DF5E24">
        <w:rPr>
          <w:rFonts w:ascii="Times New Roman" w:hAnsi="Times New Roman" w:cs="Times New Roman"/>
          <w:sz w:val="20"/>
          <w:szCs w:val="20"/>
        </w:rPr>
        <w:t>.</w:t>
      </w:r>
    </w:p>
    <w:p w:rsidR="00D0435C" w:rsidRPr="00DF5E24" w:rsidRDefault="00DE3529" w:rsidP="000D3EB8">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sidRPr="00DF5E24">
        <w:rPr>
          <w:rFonts w:ascii="Times New Roman" w:hAnsi="Times New Roman" w:cs="Times New Roman"/>
          <w:sz w:val="20"/>
          <w:szCs w:val="20"/>
        </w:rPr>
        <w:tab/>
      </w:r>
      <w:r w:rsidR="00DF5E24">
        <w:rPr>
          <w:rFonts w:ascii="Times New Roman" w:hAnsi="Times New Roman" w:cs="Times New Roman"/>
          <w:sz w:val="20"/>
          <w:szCs w:val="20"/>
        </w:rPr>
        <w:t xml:space="preserve"> </w:t>
      </w:r>
      <w:r w:rsidR="007B607C" w:rsidRPr="00DF5E24">
        <w:rPr>
          <w:rFonts w:ascii="Times New Roman" w:hAnsi="Times New Roman" w:cs="Times New Roman"/>
          <w:sz w:val="20"/>
          <w:szCs w:val="20"/>
        </w:rPr>
        <w:t xml:space="preserve">Após a Homologação do resultado desta </w:t>
      </w:r>
      <w:r w:rsidR="00536B0C" w:rsidRPr="00DF5E24">
        <w:rPr>
          <w:rFonts w:ascii="Times New Roman" w:hAnsi="Times New Roman" w:cs="Times New Roman"/>
          <w:sz w:val="20"/>
          <w:szCs w:val="20"/>
        </w:rPr>
        <w:t>Licitação</w:t>
      </w:r>
      <w:r w:rsidR="007B607C" w:rsidRPr="00DF5E24">
        <w:rPr>
          <w:rFonts w:ascii="Times New Roman" w:hAnsi="Times New Roman" w:cs="Times New Roman"/>
          <w:sz w:val="20"/>
          <w:szCs w:val="20"/>
        </w:rPr>
        <w:t>, antes da assinatura do(s) contrato(s) decorrente(s) ou durante a execução deste(s</w:t>
      </w:r>
      <w:r w:rsidR="00CE43F0" w:rsidRPr="00DF5E24">
        <w:rPr>
          <w:rFonts w:ascii="Times New Roman" w:hAnsi="Times New Roman" w:cs="Times New Roman"/>
          <w:sz w:val="20"/>
          <w:szCs w:val="20"/>
        </w:rPr>
        <w:t>), poderá ser permitida que a</w:t>
      </w:r>
      <w:r w:rsidR="00D0435C" w:rsidRPr="00DF5E24">
        <w:rPr>
          <w:rFonts w:ascii="Times New Roman" w:hAnsi="Times New Roman" w:cs="Times New Roman"/>
          <w:sz w:val="20"/>
          <w:szCs w:val="20"/>
        </w:rPr>
        <w:t xml:space="preserve"> </w:t>
      </w:r>
      <w:r w:rsidR="006A112E" w:rsidRPr="00DF5E24">
        <w:rPr>
          <w:rFonts w:ascii="Times New Roman" w:hAnsi="Times New Roman" w:cs="Times New Roman"/>
          <w:sz w:val="20"/>
          <w:szCs w:val="20"/>
        </w:rPr>
        <w:t>Licitante</w:t>
      </w:r>
      <w:r w:rsidR="00CE43F0" w:rsidRPr="00DF5E24">
        <w:rPr>
          <w:rFonts w:ascii="Times New Roman" w:hAnsi="Times New Roman" w:cs="Times New Roman"/>
          <w:sz w:val="20"/>
          <w:szCs w:val="20"/>
        </w:rPr>
        <w:t xml:space="preserve"> vencedora ou contratada</w:t>
      </w:r>
      <w:r w:rsidR="007B607C" w:rsidRPr="00DF5E24">
        <w:rPr>
          <w:rFonts w:ascii="Times New Roman" w:hAnsi="Times New Roman" w:cs="Times New Roman"/>
          <w:sz w:val="20"/>
          <w:szCs w:val="20"/>
        </w:rPr>
        <w:t xml:space="preserve"> sofram processo de Fusão, Incorporação ou Cisão, desde que sejam observadas pela(s) nova(s) empresa(s) os requisitos de Habilitação previstos no </w:t>
      </w:r>
      <w:r w:rsidR="002A5F88" w:rsidRPr="00DF5E24">
        <w:rPr>
          <w:rFonts w:ascii="Times New Roman" w:hAnsi="Times New Roman" w:cs="Times New Roman"/>
          <w:sz w:val="20"/>
          <w:szCs w:val="20"/>
        </w:rPr>
        <w:t>Edital</w:t>
      </w:r>
      <w:r w:rsidR="007B607C" w:rsidRPr="00DF5E24">
        <w:rPr>
          <w:rFonts w:ascii="Times New Roman" w:hAnsi="Times New Roman" w:cs="Times New Roman"/>
          <w:sz w:val="20"/>
          <w:szCs w:val="20"/>
        </w:rPr>
        <w:t xml:space="preserve"> e que sejam mantidas </w:t>
      </w:r>
      <w:r w:rsidR="00CE43F0" w:rsidRPr="00DF5E24">
        <w:rPr>
          <w:rFonts w:ascii="Times New Roman" w:hAnsi="Times New Roman" w:cs="Times New Roman"/>
          <w:sz w:val="20"/>
          <w:szCs w:val="20"/>
        </w:rPr>
        <w:t>as condições estabelecidas no contrato original</w:t>
      </w:r>
      <w:r w:rsidR="007B607C" w:rsidRPr="00DF5E24">
        <w:rPr>
          <w:rFonts w:ascii="Times New Roman" w:hAnsi="Times New Roman" w:cs="Times New Roman"/>
          <w:sz w:val="20"/>
          <w:szCs w:val="20"/>
        </w:rPr>
        <w:t xml:space="preserve">, quando já contratado, sendo que, em qualquer uma das hipóteses, </w:t>
      </w:r>
      <w:r w:rsidR="008759D0" w:rsidRPr="00DF5E24">
        <w:rPr>
          <w:rFonts w:ascii="Times New Roman" w:hAnsi="Times New Roman" w:cs="Times New Roman"/>
          <w:sz w:val="20"/>
          <w:szCs w:val="20"/>
        </w:rPr>
        <w:t>a CAGEPA deverá ser notificada</w:t>
      </w:r>
      <w:r w:rsidR="007B607C" w:rsidRPr="00DF5E24">
        <w:rPr>
          <w:rFonts w:ascii="Times New Roman" w:hAnsi="Times New Roman" w:cs="Times New Roman"/>
          <w:sz w:val="20"/>
          <w:szCs w:val="20"/>
        </w:rPr>
        <w:t xml:space="preserve"> do processo e deliberará sobre a sua aceitação, ou não, condicionada à análise por parte da Administração quanto à possibilidade de riscos de insucesso, além da comprovação dos requisitos contidos no </w:t>
      </w:r>
      <w:r w:rsidR="002A5F88" w:rsidRPr="00DF5E24">
        <w:rPr>
          <w:rFonts w:ascii="Times New Roman" w:hAnsi="Times New Roman" w:cs="Times New Roman"/>
          <w:sz w:val="20"/>
          <w:szCs w:val="20"/>
        </w:rPr>
        <w:t>Edital</w:t>
      </w:r>
      <w:r w:rsidR="007B607C" w:rsidRPr="00DF5E24">
        <w:rPr>
          <w:rFonts w:ascii="Times New Roman" w:hAnsi="Times New Roman" w:cs="Times New Roman"/>
          <w:sz w:val="20"/>
          <w:szCs w:val="20"/>
        </w:rPr>
        <w:t>.</w:t>
      </w:r>
    </w:p>
    <w:p w:rsidR="007B607C" w:rsidRPr="00D0435C" w:rsidRDefault="00FA7035" w:rsidP="00FA7035">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D0435C">
        <w:rPr>
          <w:rFonts w:ascii="Times New Roman" w:hAnsi="Times New Roman" w:cs="Times New Roman"/>
          <w:sz w:val="20"/>
          <w:szCs w:val="20"/>
        </w:rPr>
        <w:t xml:space="preserve">Em havendo a Cisão, Incorporação ou Fusão da futura empresa contratada, a aceitação de qualquer uma destas operações ficará condicionada </w:t>
      </w:r>
      <w:r w:rsidR="00E86A79" w:rsidRPr="00D0435C">
        <w:rPr>
          <w:rFonts w:ascii="Times New Roman" w:hAnsi="Times New Roman" w:cs="Times New Roman"/>
          <w:sz w:val="20"/>
          <w:szCs w:val="20"/>
        </w:rPr>
        <w:t>a</w:t>
      </w:r>
      <w:r w:rsidR="00D0435C">
        <w:rPr>
          <w:rFonts w:ascii="Times New Roman" w:hAnsi="Times New Roman" w:cs="Times New Roman"/>
          <w:sz w:val="20"/>
          <w:szCs w:val="20"/>
        </w:rPr>
        <w:t xml:space="preserve"> </w:t>
      </w:r>
      <w:r w:rsidR="00C05FBC" w:rsidRPr="00D0435C">
        <w:rPr>
          <w:rFonts w:ascii="Times New Roman" w:hAnsi="Times New Roman" w:cs="Times New Roman"/>
          <w:sz w:val="20"/>
          <w:szCs w:val="20"/>
        </w:rPr>
        <w:t>análise</w:t>
      </w:r>
      <w:r w:rsidR="00D0435C">
        <w:rPr>
          <w:rFonts w:ascii="Times New Roman" w:hAnsi="Times New Roman" w:cs="Times New Roman"/>
          <w:sz w:val="20"/>
          <w:szCs w:val="20"/>
        </w:rPr>
        <w:t xml:space="preserve"> </w:t>
      </w:r>
      <w:r w:rsidR="00A2535C" w:rsidRPr="00D0435C">
        <w:rPr>
          <w:rFonts w:ascii="Times New Roman" w:hAnsi="Times New Roman" w:cs="Times New Roman"/>
          <w:sz w:val="20"/>
          <w:szCs w:val="20"/>
        </w:rPr>
        <w:t>da CAGEPA</w:t>
      </w:r>
      <w:r w:rsidR="007B607C" w:rsidRPr="00D0435C">
        <w:rPr>
          <w:rFonts w:ascii="Times New Roman" w:hAnsi="Times New Roman" w:cs="Times New Roman"/>
          <w:sz w:val="20"/>
          <w:szCs w:val="20"/>
        </w:rPr>
        <w:t xml:space="preserve">, tendo presente </w:t>
      </w:r>
      <w:r w:rsidR="00D0435C" w:rsidRPr="00D0435C">
        <w:rPr>
          <w:rFonts w:ascii="Times New Roman" w:hAnsi="Times New Roman" w:cs="Times New Roman"/>
          <w:sz w:val="20"/>
          <w:szCs w:val="20"/>
        </w:rPr>
        <w:t>à</w:t>
      </w:r>
      <w:r w:rsidR="007B607C" w:rsidRPr="00D0435C">
        <w:rPr>
          <w:rFonts w:ascii="Times New Roman" w:hAnsi="Times New Roman" w:cs="Times New Roman"/>
          <w:sz w:val="20"/>
          <w:szCs w:val="20"/>
        </w:rPr>
        <w:t xml:space="preserve"> possibilidade de riscos de insucesso na execução do objeto contratado, ficando vedada a sub-rogação contratual.</w:t>
      </w:r>
    </w:p>
    <w:p w:rsidR="007B607C" w:rsidRPr="00085E5B" w:rsidRDefault="007B607C" w:rsidP="00085E5B">
      <w:pPr>
        <w:spacing w:after="240" w:line="240" w:lineRule="auto"/>
        <w:jc w:val="both"/>
        <w:rPr>
          <w:rFonts w:ascii="Times New Roman" w:hAnsi="Times New Roman" w:cs="Times New Roman"/>
          <w:sz w:val="20"/>
          <w:szCs w:val="20"/>
        </w:rPr>
      </w:pPr>
    </w:p>
    <w:p w:rsidR="00BC48D6" w:rsidRDefault="008C7938" w:rsidP="00FA7035">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7B607C" w:rsidRPr="008C7938">
        <w:rPr>
          <w:rFonts w:ascii="Times New Roman" w:hAnsi="Times New Roman" w:cs="Times New Roman"/>
          <w:b/>
          <w:sz w:val="20"/>
          <w:szCs w:val="20"/>
        </w:rPr>
        <w:t>DOS PEDIDOS DE ESCLARECIMENTOS, IMPUGNAÇÕES E RECURSOS</w:t>
      </w:r>
    </w:p>
    <w:p w:rsidR="00BC48D6" w:rsidRDefault="0007092D" w:rsidP="0007092D">
      <w:pPr>
        <w:pStyle w:val="PargrafodaLista"/>
        <w:numPr>
          <w:ilvl w:val="1"/>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7B607C" w:rsidRPr="00BC48D6">
        <w:rPr>
          <w:rFonts w:ascii="Times New Roman" w:hAnsi="Times New Roman" w:cs="Times New Roman"/>
          <w:sz w:val="20"/>
          <w:szCs w:val="20"/>
        </w:rPr>
        <w:t xml:space="preserve">Os esclarecimentos de dúvidas quanto ao </w:t>
      </w:r>
      <w:r w:rsidR="002A5F88" w:rsidRPr="00BC48D6">
        <w:rPr>
          <w:rFonts w:ascii="Times New Roman" w:hAnsi="Times New Roman" w:cs="Times New Roman"/>
          <w:sz w:val="20"/>
          <w:szCs w:val="20"/>
        </w:rPr>
        <w:t>Edital</w:t>
      </w:r>
      <w:r w:rsidR="007B607C" w:rsidRPr="00BC48D6">
        <w:rPr>
          <w:rFonts w:ascii="Times New Roman" w:hAnsi="Times New Roman" w:cs="Times New Roman"/>
          <w:sz w:val="20"/>
          <w:szCs w:val="20"/>
        </w:rPr>
        <w:t xml:space="preserve"> e seus Anexos</w:t>
      </w:r>
      <w:r w:rsidR="00BC48D6" w:rsidRPr="00BC48D6">
        <w:rPr>
          <w:rFonts w:ascii="Times New Roman" w:hAnsi="Times New Roman" w:cs="Times New Roman"/>
          <w:sz w:val="20"/>
          <w:szCs w:val="20"/>
        </w:rPr>
        <w:t xml:space="preserve"> poderão</w:t>
      </w:r>
      <w:r w:rsidR="007B607C" w:rsidRPr="00BC48D6">
        <w:rPr>
          <w:rFonts w:ascii="Times New Roman" w:hAnsi="Times New Roman" w:cs="Times New Roman"/>
          <w:sz w:val="20"/>
          <w:szCs w:val="20"/>
        </w:rPr>
        <w:t xml:space="preserve"> ser solicitados, preferencialmente, via e-mail, cpl@cagepa.pb.gov.br, ou por correspondência dirigida a </w:t>
      </w:r>
      <w:r w:rsidR="004B37D7" w:rsidRPr="00BC48D6">
        <w:rPr>
          <w:rFonts w:ascii="Times New Roman" w:hAnsi="Times New Roman" w:cs="Times New Roman"/>
          <w:sz w:val="20"/>
          <w:szCs w:val="20"/>
        </w:rPr>
        <w:t>Comissão de Licitação</w:t>
      </w:r>
      <w:r w:rsidR="007B607C" w:rsidRPr="00BC48D6">
        <w:rPr>
          <w:rFonts w:ascii="Times New Roman" w:hAnsi="Times New Roman" w:cs="Times New Roman"/>
          <w:sz w:val="20"/>
          <w:szCs w:val="20"/>
        </w:rPr>
        <w:t>, na Avenida Feliciano Cirne, 220, bairro de Jaguaribe, João Pessoa-PB, nos dias úteis, das 07h30min às 11h30min e das 13h30</w:t>
      </w:r>
      <w:r w:rsidR="00C05FBC" w:rsidRPr="00BC48D6">
        <w:rPr>
          <w:rFonts w:ascii="Times New Roman" w:hAnsi="Times New Roman" w:cs="Times New Roman"/>
          <w:sz w:val="20"/>
          <w:szCs w:val="20"/>
        </w:rPr>
        <w:t>min às</w:t>
      </w:r>
      <w:r w:rsidR="007B607C" w:rsidRPr="00BC48D6">
        <w:rPr>
          <w:rFonts w:ascii="Times New Roman" w:hAnsi="Times New Roman" w:cs="Times New Roman"/>
          <w:sz w:val="20"/>
          <w:szCs w:val="20"/>
        </w:rPr>
        <w:t xml:space="preserve"> 17h30min, até </w:t>
      </w:r>
      <w:r w:rsidR="00942AE9" w:rsidRPr="00BC48D6">
        <w:rPr>
          <w:rFonts w:ascii="Times New Roman" w:hAnsi="Times New Roman" w:cs="Times New Roman"/>
          <w:sz w:val="20"/>
          <w:szCs w:val="20"/>
        </w:rPr>
        <w:t xml:space="preserve">o 5° dia útil anterior à data fixada para a entrega dos envelopes. Qualquer pessoa física ou jurídica poderá solicitar esclarecimentos acerca da </w:t>
      </w:r>
      <w:r w:rsidR="00536B0C" w:rsidRPr="00BC48D6">
        <w:rPr>
          <w:rFonts w:ascii="Times New Roman" w:hAnsi="Times New Roman" w:cs="Times New Roman"/>
          <w:sz w:val="20"/>
          <w:szCs w:val="20"/>
        </w:rPr>
        <w:t>Licitação</w:t>
      </w:r>
      <w:r w:rsidR="00942AE9" w:rsidRPr="00BC48D6">
        <w:rPr>
          <w:rFonts w:ascii="Times New Roman" w:hAnsi="Times New Roman" w:cs="Times New Roman"/>
          <w:sz w:val="20"/>
          <w:szCs w:val="20"/>
        </w:rPr>
        <w:t xml:space="preserve">, que deverão ser respondidos pela autoridade signatária do instrumento convocatório, em até 3 (três) dias úteis contados da interposição. </w:t>
      </w:r>
      <w:r w:rsidR="007B607C" w:rsidRPr="00BC48D6">
        <w:rPr>
          <w:rFonts w:ascii="Times New Roman" w:hAnsi="Times New Roman" w:cs="Times New Roman"/>
          <w:sz w:val="20"/>
          <w:szCs w:val="20"/>
        </w:rPr>
        <w:t xml:space="preserve">Os esclarecimentos prestados serão estendidos a todos os adquirentes do </w:t>
      </w:r>
      <w:r w:rsidR="002A5F88" w:rsidRPr="00BC48D6">
        <w:rPr>
          <w:rFonts w:ascii="Times New Roman" w:hAnsi="Times New Roman" w:cs="Times New Roman"/>
          <w:sz w:val="20"/>
          <w:szCs w:val="20"/>
        </w:rPr>
        <w:t>Edital</w:t>
      </w:r>
      <w:r w:rsidR="007B607C" w:rsidRPr="00BC48D6">
        <w:rPr>
          <w:rFonts w:ascii="Times New Roman" w:hAnsi="Times New Roman" w:cs="Times New Roman"/>
          <w:sz w:val="20"/>
          <w:szCs w:val="20"/>
        </w:rPr>
        <w:t xml:space="preserve"> e disponibilizados no </w:t>
      </w:r>
      <w:r w:rsidR="00AE6779" w:rsidRPr="00BC48D6">
        <w:rPr>
          <w:rFonts w:ascii="Times New Roman" w:hAnsi="Times New Roman" w:cs="Times New Roman"/>
          <w:sz w:val="20"/>
          <w:szCs w:val="20"/>
        </w:rPr>
        <w:t xml:space="preserve">sítio eletrônico oficial </w:t>
      </w:r>
      <w:hyperlink r:id="rId9" w:history="1">
        <w:r w:rsidR="00942AE9" w:rsidRPr="00BC48D6">
          <w:rPr>
            <w:rFonts w:ascii="Times New Roman" w:hAnsi="Times New Roman" w:cs="Times New Roman"/>
            <w:sz w:val="20"/>
            <w:szCs w:val="20"/>
          </w:rPr>
          <w:t>www.cagepa.pb.gov.br</w:t>
        </w:r>
      </w:hyperlink>
      <w:r w:rsidR="007B607C" w:rsidRPr="00BC48D6">
        <w:rPr>
          <w:rFonts w:ascii="Times New Roman" w:hAnsi="Times New Roman" w:cs="Times New Roman"/>
          <w:sz w:val="20"/>
          <w:szCs w:val="20"/>
        </w:rPr>
        <w:t>.</w:t>
      </w:r>
    </w:p>
    <w:p w:rsidR="00BC48D6" w:rsidRPr="00BC48D6" w:rsidRDefault="00BC48D6" w:rsidP="0007092D">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200272" w:rsidRPr="00BC48D6">
        <w:rPr>
          <w:rFonts w:ascii="Times New Roman" w:hAnsi="Times New Roman" w:cs="Times New Roman"/>
          <w:sz w:val="20"/>
          <w:szCs w:val="20"/>
        </w:rPr>
        <w:t xml:space="preserve">Na hipótese de a CAGEPA não responder o pedido até a data fixada para a entrega das propostas, a </w:t>
      </w:r>
      <w:r w:rsidR="00536B0C" w:rsidRPr="00BC48D6">
        <w:rPr>
          <w:rFonts w:ascii="Times New Roman" w:hAnsi="Times New Roman" w:cs="Times New Roman"/>
          <w:sz w:val="20"/>
          <w:szCs w:val="20"/>
        </w:rPr>
        <w:t>Licitação</w:t>
      </w:r>
      <w:r w:rsidR="00200272" w:rsidRPr="00BC48D6">
        <w:rPr>
          <w:rFonts w:ascii="Times New Roman" w:hAnsi="Times New Roman" w:cs="Times New Roman"/>
          <w:sz w:val="20"/>
          <w:szCs w:val="20"/>
        </w:rPr>
        <w:t xml:space="preserve"> deverá ser adiada, convocando-se nova data para entrega das propostas com antecedência mínima de </w:t>
      </w:r>
      <w:r>
        <w:rPr>
          <w:rFonts w:ascii="Times New Roman" w:hAnsi="Times New Roman" w:cs="Times New Roman"/>
          <w:sz w:val="20"/>
          <w:szCs w:val="20"/>
        </w:rPr>
        <w:t>0</w:t>
      </w:r>
      <w:r w:rsidR="00200272" w:rsidRPr="00BC48D6">
        <w:rPr>
          <w:rFonts w:ascii="Times New Roman" w:hAnsi="Times New Roman" w:cs="Times New Roman"/>
          <w:sz w:val="20"/>
          <w:szCs w:val="20"/>
        </w:rPr>
        <w:t>2 (dois) dias úteis.</w:t>
      </w:r>
    </w:p>
    <w:p w:rsidR="00EF2277" w:rsidRPr="00EF2277" w:rsidRDefault="00C5001E" w:rsidP="0007092D">
      <w:pPr>
        <w:pStyle w:val="PargrafodaLista"/>
        <w:numPr>
          <w:ilvl w:val="1"/>
          <w:numId w:val="18"/>
        </w:numPr>
        <w:spacing w:after="240" w:line="240" w:lineRule="auto"/>
        <w:ind w:left="0" w:firstLine="0"/>
        <w:contextualSpacing w:val="0"/>
        <w:jc w:val="both"/>
        <w:rPr>
          <w:rFonts w:ascii="Times New Roman" w:hAnsi="Times New Roman" w:cs="Times New Roman"/>
          <w:b/>
          <w:sz w:val="20"/>
          <w:szCs w:val="20"/>
        </w:rPr>
      </w:pPr>
      <w:r w:rsidRPr="00BC48D6">
        <w:rPr>
          <w:rFonts w:ascii="Times New Roman" w:hAnsi="Times New Roman" w:cs="Times New Roman"/>
          <w:sz w:val="20"/>
          <w:szCs w:val="20"/>
        </w:rPr>
        <w:tab/>
      </w:r>
      <w:r w:rsidR="00BC48D6">
        <w:rPr>
          <w:rFonts w:ascii="Times New Roman" w:hAnsi="Times New Roman" w:cs="Times New Roman"/>
          <w:sz w:val="20"/>
          <w:szCs w:val="20"/>
        </w:rPr>
        <w:t xml:space="preserve"> </w:t>
      </w:r>
      <w:r w:rsidR="007B607C" w:rsidRPr="00BC48D6">
        <w:rPr>
          <w:rFonts w:ascii="Times New Roman" w:hAnsi="Times New Roman" w:cs="Times New Roman"/>
          <w:sz w:val="20"/>
          <w:szCs w:val="20"/>
        </w:rPr>
        <w:t xml:space="preserve">A impugnação do </w:t>
      </w:r>
      <w:r w:rsidR="002A5F88" w:rsidRPr="00BC48D6">
        <w:rPr>
          <w:rFonts w:ascii="Times New Roman" w:hAnsi="Times New Roman" w:cs="Times New Roman"/>
          <w:sz w:val="20"/>
          <w:szCs w:val="20"/>
        </w:rPr>
        <w:t>Edital</w:t>
      </w:r>
      <w:r w:rsidR="007B607C" w:rsidRPr="00BC48D6">
        <w:rPr>
          <w:rFonts w:ascii="Times New Roman" w:hAnsi="Times New Roman" w:cs="Times New Roman"/>
          <w:sz w:val="20"/>
          <w:szCs w:val="20"/>
        </w:rPr>
        <w:t xml:space="preserve"> e de seus Anexos deverá ser dirigida à Autoridade que assinou o </w:t>
      </w:r>
      <w:r w:rsidR="002A5F88" w:rsidRPr="00BC48D6">
        <w:rPr>
          <w:rFonts w:ascii="Times New Roman" w:hAnsi="Times New Roman" w:cs="Times New Roman"/>
          <w:sz w:val="20"/>
          <w:szCs w:val="20"/>
        </w:rPr>
        <w:t>Edital</w:t>
      </w:r>
      <w:r w:rsidR="007B607C" w:rsidRPr="00BC48D6">
        <w:rPr>
          <w:rFonts w:ascii="Times New Roman" w:hAnsi="Times New Roman" w:cs="Times New Roman"/>
          <w:sz w:val="20"/>
          <w:szCs w:val="20"/>
        </w:rPr>
        <w:t xml:space="preserve"> e protocolada no Protocolo </w:t>
      </w:r>
      <w:r w:rsidR="003F68B9" w:rsidRPr="00BC48D6">
        <w:rPr>
          <w:rFonts w:ascii="Times New Roman" w:hAnsi="Times New Roman" w:cs="Times New Roman"/>
          <w:sz w:val="20"/>
          <w:szCs w:val="20"/>
        </w:rPr>
        <w:t>da CAGEPA</w:t>
      </w:r>
      <w:r w:rsidR="007B607C" w:rsidRPr="00BC48D6">
        <w:rPr>
          <w:rFonts w:ascii="Times New Roman" w:hAnsi="Times New Roman" w:cs="Times New Roman"/>
          <w:sz w:val="20"/>
          <w:szCs w:val="20"/>
        </w:rPr>
        <w:t>, localizada no endereço indicado no subitem precedente, de 2ª a 6ª feira, das 07h30</w:t>
      </w:r>
      <w:r w:rsidR="00BC48D6">
        <w:rPr>
          <w:rFonts w:ascii="Times New Roman" w:hAnsi="Times New Roman" w:cs="Times New Roman"/>
          <w:sz w:val="20"/>
          <w:szCs w:val="20"/>
        </w:rPr>
        <w:t>min</w:t>
      </w:r>
      <w:r w:rsidR="007B607C" w:rsidRPr="00BC48D6">
        <w:rPr>
          <w:rFonts w:ascii="Times New Roman" w:hAnsi="Times New Roman" w:cs="Times New Roman"/>
          <w:sz w:val="20"/>
          <w:szCs w:val="20"/>
        </w:rPr>
        <w:t xml:space="preserve"> às 11h30</w:t>
      </w:r>
      <w:r w:rsidR="00BC48D6">
        <w:rPr>
          <w:rFonts w:ascii="Times New Roman" w:hAnsi="Times New Roman" w:cs="Times New Roman"/>
          <w:sz w:val="20"/>
          <w:szCs w:val="20"/>
        </w:rPr>
        <w:t>min</w:t>
      </w:r>
      <w:r w:rsidR="007B607C" w:rsidRPr="00BC48D6">
        <w:rPr>
          <w:rFonts w:ascii="Times New Roman" w:hAnsi="Times New Roman" w:cs="Times New Roman"/>
          <w:sz w:val="20"/>
          <w:szCs w:val="20"/>
        </w:rPr>
        <w:t xml:space="preserve"> e das 13h30</w:t>
      </w:r>
      <w:r w:rsidR="00BC48D6">
        <w:rPr>
          <w:rFonts w:ascii="Times New Roman" w:hAnsi="Times New Roman" w:cs="Times New Roman"/>
          <w:sz w:val="20"/>
          <w:szCs w:val="20"/>
        </w:rPr>
        <w:t>min</w:t>
      </w:r>
      <w:r w:rsidR="007B607C" w:rsidRPr="00BC48D6">
        <w:rPr>
          <w:rFonts w:ascii="Times New Roman" w:hAnsi="Times New Roman" w:cs="Times New Roman"/>
          <w:sz w:val="20"/>
          <w:szCs w:val="20"/>
        </w:rPr>
        <w:t xml:space="preserve"> às 17h30</w:t>
      </w:r>
      <w:r w:rsidR="00BC48D6">
        <w:rPr>
          <w:rFonts w:ascii="Times New Roman" w:hAnsi="Times New Roman" w:cs="Times New Roman"/>
          <w:sz w:val="20"/>
          <w:szCs w:val="20"/>
        </w:rPr>
        <w:t>min</w:t>
      </w:r>
      <w:r w:rsidR="007B607C" w:rsidRPr="00BC48D6">
        <w:rPr>
          <w:rFonts w:ascii="Times New Roman" w:hAnsi="Times New Roman" w:cs="Times New Roman"/>
          <w:sz w:val="20"/>
          <w:szCs w:val="20"/>
        </w:rPr>
        <w:t xml:space="preserve">, até 05 (cinco) dias úteis anteriores à data fixada para abertura da </w:t>
      </w:r>
      <w:r w:rsidR="00536B0C" w:rsidRPr="00BC48D6">
        <w:rPr>
          <w:rFonts w:ascii="Times New Roman" w:hAnsi="Times New Roman" w:cs="Times New Roman"/>
          <w:sz w:val="20"/>
          <w:szCs w:val="20"/>
        </w:rPr>
        <w:t>Licitação</w:t>
      </w:r>
      <w:r w:rsidR="007B607C" w:rsidRPr="00BC48D6">
        <w:rPr>
          <w:rFonts w:ascii="Times New Roman" w:hAnsi="Times New Roman" w:cs="Times New Roman"/>
          <w:sz w:val="20"/>
          <w:szCs w:val="20"/>
        </w:rPr>
        <w:t>.</w:t>
      </w:r>
    </w:p>
    <w:p w:rsidR="00EF2277" w:rsidRPr="00EF2277" w:rsidRDefault="00EF2277" w:rsidP="0007092D">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942AE9" w:rsidRPr="00EF2277">
        <w:rPr>
          <w:rFonts w:ascii="Times New Roman" w:hAnsi="Times New Roman" w:cs="Times New Roman"/>
          <w:sz w:val="20"/>
          <w:szCs w:val="20"/>
        </w:rPr>
        <w:t xml:space="preserve">O </w:t>
      </w:r>
      <w:r w:rsidR="009417DE" w:rsidRPr="00EF2277">
        <w:rPr>
          <w:rFonts w:ascii="Times New Roman" w:hAnsi="Times New Roman" w:cs="Times New Roman"/>
          <w:sz w:val="20"/>
          <w:szCs w:val="20"/>
        </w:rPr>
        <w:t>Edital</w:t>
      </w:r>
      <w:r w:rsidR="00942AE9" w:rsidRPr="00EF2277">
        <w:rPr>
          <w:rFonts w:ascii="Times New Roman" w:hAnsi="Times New Roman" w:cs="Times New Roman"/>
          <w:sz w:val="20"/>
          <w:szCs w:val="20"/>
        </w:rPr>
        <w:t xml:space="preserve"> poderá ser impugnado, motivadamente por qualquer pessoa física ou jurídica até o 5° dia útil anterior à data fixada para a entrega dos envelopes. </w:t>
      </w:r>
    </w:p>
    <w:p w:rsidR="00EF2277" w:rsidRPr="00EF2277" w:rsidRDefault="00EF2277" w:rsidP="0007092D">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Cs/>
          <w:sz w:val="20"/>
          <w:szCs w:val="20"/>
        </w:rPr>
        <w:t xml:space="preserve"> </w:t>
      </w:r>
      <w:r w:rsidR="00C5001E" w:rsidRPr="00EF2277">
        <w:rPr>
          <w:rFonts w:ascii="Times New Roman" w:hAnsi="Times New Roman" w:cs="Times New Roman"/>
          <w:bCs/>
          <w:sz w:val="20"/>
          <w:szCs w:val="20"/>
        </w:rPr>
        <w:tab/>
      </w:r>
      <w:r w:rsidR="00942AE9" w:rsidRPr="00EF2277">
        <w:rPr>
          <w:rFonts w:ascii="Times New Roman" w:hAnsi="Times New Roman" w:cs="Times New Roman"/>
          <w:sz w:val="20"/>
          <w:szCs w:val="20"/>
        </w:rPr>
        <w:t xml:space="preserve">A CAGEPA deve processar, julgar e decidir a impugnação interposta em até </w:t>
      </w:r>
      <w:r>
        <w:rPr>
          <w:rFonts w:ascii="Times New Roman" w:hAnsi="Times New Roman" w:cs="Times New Roman"/>
          <w:sz w:val="20"/>
          <w:szCs w:val="20"/>
        </w:rPr>
        <w:t>0</w:t>
      </w:r>
      <w:r w:rsidR="00942AE9" w:rsidRPr="00EF2277">
        <w:rPr>
          <w:rFonts w:ascii="Times New Roman" w:hAnsi="Times New Roman" w:cs="Times New Roman"/>
          <w:sz w:val="20"/>
          <w:szCs w:val="20"/>
        </w:rPr>
        <w:t xml:space="preserve">3 (três) dias úteis contados da interposição. </w:t>
      </w:r>
    </w:p>
    <w:p w:rsidR="00EF2277" w:rsidRPr="00EF2277" w:rsidRDefault="00EF2277" w:rsidP="0007092D">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Cs/>
          <w:sz w:val="20"/>
          <w:szCs w:val="20"/>
        </w:rPr>
        <w:t xml:space="preserve"> </w:t>
      </w:r>
      <w:r w:rsidR="00C5001E" w:rsidRPr="00EF2277">
        <w:rPr>
          <w:rFonts w:ascii="Times New Roman" w:hAnsi="Times New Roman" w:cs="Times New Roman"/>
          <w:bCs/>
          <w:sz w:val="20"/>
          <w:szCs w:val="20"/>
        </w:rPr>
        <w:tab/>
      </w:r>
      <w:r w:rsidR="00942AE9" w:rsidRPr="00EF2277">
        <w:rPr>
          <w:rFonts w:ascii="Times New Roman" w:hAnsi="Times New Roman" w:cs="Times New Roman"/>
          <w:sz w:val="20"/>
          <w:szCs w:val="20"/>
        </w:rPr>
        <w:t xml:space="preserve">Na hipótese de a CAGEPA não decidir a impugnação até a data fixada para a entrega das propostas, a </w:t>
      </w:r>
      <w:r w:rsidR="00536B0C" w:rsidRPr="00EF2277">
        <w:rPr>
          <w:rFonts w:ascii="Times New Roman" w:hAnsi="Times New Roman" w:cs="Times New Roman"/>
          <w:sz w:val="20"/>
          <w:szCs w:val="20"/>
        </w:rPr>
        <w:t>Licitação</w:t>
      </w:r>
      <w:r w:rsidR="00942AE9" w:rsidRPr="00EF2277">
        <w:rPr>
          <w:rFonts w:ascii="Times New Roman" w:hAnsi="Times New Roman" w:cs="Times New Roman"/>
          <w:sz w:val="20"/>
          <w:szCs w:val="20"/>
        </w:rPr>
        <w:t xml:space="preserve"> deverá ser adiada, convocando-se nova data para entrega das propostas com antecedência mínima de </w:t>
      </w:r>
      <w:r>
        <w:rPr>
          <w:rFonts w:ascii="Times New Roman" w:hAnsi="Times New Roman" w:cs="Times New Roman"/>
          <w:sz w:val="20"/>
          <w:szCs w:val="20"/>
        </w:rPr>
        <w:t>0</w:t>
      </w:r>
      <w:r w:rsidR="00942AE9" w:rsidRPr="00EF2277">
        <w:rPr>
          <w:rFonts w:ascii="Times New Roman" w:hAnsi="Times New Roman" w:cs="Times New Roman"/>
          <w:sz w:val="20"/>
          <w:szCs w:val="20"/>
        </w:rPr>
        <w:t xml:space="preserve">2 (dois) dias úteis. </w:t>
      </w:r>
    </w:p>
    <w:p w:rsidR="00EF2277" w:rsidRPr="00EF2277" w:rsidRDefault="00EF2277" w:rsidP="0007092D">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Cs/>
          <w:sz w:val="20"/>
          <w:szCs w:val="20"/>
        </w:rPr>
        <w:t xml:space="preserve"> </w:t>
      </w:r>
      <w:r w:rsidR="00C5001E" w:rsidRPr="00EF2277">
        <w:rPr>
          <w:rFonts w:ascii="Times New Roman" w:hAnsi="Times New Roman" w:cs="Times New Roman"/>
          <w:bCs/>
          <w:sz w:val="20"/>
          <w:szCs w:val="20"/>
        </w:rPr>
        <w:tab/>
      </w:r>
      <w:r w:rsidR="00942AE9" w:rsidRPr="00EF2277">
        <w:rPr>
          <w:rFonts w:ascii="Times New Roman" w:hAnsi="Times New Roman" w:cs="Times New Roman"/>
          <w:sz w:val="20"/>
          <w:szCs w:val="20"/>
        </w:rPr>
        <w:t xml:space="preserve">Compete à autoridade signatária do </w:t>
      </w:r>
      <w:r w:rsidR="002A5F88" w:rsidRPr="00EF2277">
        <w:rPr>
          <w:rFonts w:ascii="Times New Roman" w:hAnsi="Times New Roman" w:cs="Times New Roman"/>
          <w:sz w:val="20"/>
          <w:szCs w:val="20"/>
        </w:rPr>
        <w:t>Edital</w:t>
      </w:r>
      <w:r w:rsidR="00942AE9" w:rsidRPr="00EF2277">
        <w:rPr>
          <w:rFonts w:ascii="Times New Roman" w:hAnsi="Times New Roman" w:cs="Times New Roman"/>
          <w:sz w:val="20"/>
          <w:szCs w:val="20"/>
        </w:rPr>
        <w:t xml:space="preserve"> decidir as impugnações interpostas. </w:t>
      </w:r>
    </w:p>
    <w:p w:rsidR="00EF2277" w:rsidRDefault="00EF2277" w:rsidP="0007092D">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942AE9" w:rsidRPr="00EF2277">
        <w:rPr>
          <w:rFonts w:ascii="Times New Roman" w:hAnsi="Times New Roman" w:cs="Times New Roman"/>
          <w:sz w:val="20"/>
          <w:szCs w:val="20"/>
        </w:rPr>
        <w:t xml:space="preserve">Se a impugnação for julgada procedente, a CAGEPA deverá: </w:t>
      </w:r>
    </w:p>
    <w:p w:rsidR="00EF2277" w:rsidRDefault="00EF2277" w:rsidP="0007092D">
      <w:pPr>
        <w:pStyle w:val="PargrafodaLista"/>
        <w:numPr>
          <w:ilvl w:val="3"/>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00942AE9" w:rsidRPr="00EF2277">
        <w:rPr>
          <w:rFonts w:ascii="Times New Roman" w:hAnsi="Times New Roman" w:cs="Times New Roman"/>
          <w:sz w:val="20"/>
          <w:szCs w:val="20"/>
        </w:rPr>
        <w:t xml:space="preserve">Na hipótese de ilegalidade insanável, anular a </w:t>
      </w:r>
      <w:r w:rsidR="00536B0C" w:rsidRPr="00EF2277">
        <w:rPr>
          <w:rFonts w:ascii="Times New Roman" w:hAnsi="Times New Roman" w:cs="Times New Roman"/>
          <w:sz w:val="20"/>
          <w:szCs w:val="20"/>
        </w:rPr>
        <w:t>Licitação</w:t>
      </w:r>
      <w:r w:rsidR="00942AE9" w:rsidRPr="00EF2277">
        <w:rPr>
          <w:rFonts w:ascii="Times New Roman" w:hAnsi="Times New Roman" w:cs="Times New Roman"/>
          <w:sz w:val="20"/>
          <w:szCs w:val="20"/>
        </w:rPr>
        <w:t xml:space="preserve"> total ou parcialmente; </w:t>
      </w:r>
    </w:p>
    <w:p w:rsidR="00942AE9" w:rsidRPr="00EF2277" w:rsidRDefault="00EF2277" w:rsidP="0007092D">
      <w:pPr>
        <w:pStyle w:val="PargrafodaLista"/>
        <w:numPr>
          <w:ilvl w:val="3"/>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942AE9" w:rsidRPr="00EF2277">
        <w:rPr>
          <w:rFonts w:ascii="Times New Roman" w:hAnsi="Times New Roman" w:cs="Times New Roman"/>
          <w:sz w:val="20"/>
          <w:szCs w:val="20"/>
        </w:rPr>
        <w:t xml:space="preserve">Na hipótese de defeitos ou ilegalidades sanáveis, corrigir o ato, devendo: </w:t>
      </w:r>
    </w:p>
    <w:p w:rsidR="00942AE9" w:rsidRPr="00085E5B" w:rsidRDefault="001726B1"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a) </w:t>
      </w:r>
      <w:r w:rsidR="00EF2277">
        <w:rPr>
          <w:rFonts w:ascii="Times New Roman" w:hAnsi="Times New Roman" w:cs="Times New Roman"/>
          <w:sz w:val="20"/>
          <w:szCs w:val="20"/>
        </w:rPr>
        <w:t>R</w:t>
      </w:r>
      <w:r w:rsidR="00942AE9" w:rsidRPr="00085E5B">
        <w:rPr>
          <w:rFonts w:ascii="Times New Roman" w:hAnsi="Times New Roman" w:cs="Times New Roman"/>
          <w:sz w:val="20"/>
          <w:szCs w:val="20"/>
        </w:rPr>
        <w:t xml:space="preserve">epublicar o aviso da </w:t>
      </w:r>
      <w:r w:rsidR="00536B0C" w:rsidRPr="00085E5B">
        <w:rPr>
          <w:rFonts w:ascii="Times New Roman" w:hAnsi="Times New Roman" w:cs="Times New Roman"/>
          <w:sz w:val="20"/>
          <w:szCs w:val="20"/>
        </w:rPr>
        <w:t>Licitação</w:t>
      </w:r>
      <w:r w:rsidR="00942AE9" w:rsidRPr="00085E5B">
        <w:rPr>
          <w:rFonts w:ascii="Times New Roman" w:hAnsi="Times New Roman" w:cs="Times New Roman"/>
          <w:sz w:val="20"/>
          <w:szCs w:val="20"/>
        </w:rPr>
        <w:t xml:space="preserve"> pela mesma forma que se deu o texto original, devolvendo o prazo de publicidade inicialmente definido, exceto se a alteração no instrumento convocatório não afetar a participação de interessados no certame; </w:t>
      </w:r>
    </w:p>
    <w:p w:rsidR="003F68B9" w:rsidRPr="00085E5B" w:rsidRDefault="00942AE9"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b) </w:t>
      </w:r>
      <w:r w:rsidR="00EF2277">
        <w:rPr>
          <w:rFonts w:ascii="Times New Roman" w:hAnsi="Times New Roman" w:cs="Times New Roman"/>
          <w:sz w:val="20"/>
          <w:szCs w:val="20"/>
        </w:rPr>
        <w:t>C</w:t>
      </w:r>
      <w:r w:rsidRPr="00085E5B">
        <w:rPr>
          <w:rFonts w:ascii="Times New Roman" w:hAnsi="Times New Roman" w:cs="Times New Roman"/>
          <w:sz w:val="20"/>
          <w:szCs w:val="20"/>
        </w:rPr>
        <w:t>omunica</w:t>
      </w:r>
      <w:r w:rsidR="001726B1" w:rsidRPr="00085E5B">
        <w:rPr>
          <w:rFonts w:ascii="Times New Roman" w:hAnsi="Times New Roman" w:cs="Times New Roman"/>
          <w:sz w:val="20"/>
          <w:szCs w:val="20"/>
        </w:rPr>
        <w:t>r a decisão da impugnação a toda</w:t>
      </w:r>
      <w:r w:rsidRPr="00085E5B">
        <w:rPr>
          <w:rFonts w:ascii="Times New Roman" w:hAnsi="Times New Roman" w:cs="Times New Roman"/>
          <w:sz w:val="20"/>
          <w:szCs w:val="20"/>
        </w:rPr>
        <w:t xml:space="preserve">s </w:t>
      </w:r>
      <w:r w:rsidR="001726B1" w:rsidRPr="00085E5B">
        <w:rPr>
          <w:rFonts w:ascii="Times New Roman" w:hAnsi="Times New Roman" w:cs="Times New Roman"/>
          <w:sz w:val="20"/>
          <w:szCs w:val="20"/>
        </w:rPr>
        <w:t>as</w:t>
      </w:r>
      <w:r w:rsidR="00EF2277">
        <w:rPr>
          <w:rFonts w:ascii="Times New Roman" w:hAnsi="Times New Roman" w:cs="Times New Roman"/>
          <w:sz w:val="20"/>
          <w:szCs w:val="20"/>
        </w:rPr>
        <w:t xml:space="preserve"> </w:t>
      </w:r>
      <w:r w:rsidR="003F68B9" w:rsidRPr="00085E5B">
        <w:rPr>
          <w:rFonts w:ascii="Times New Roman" w:hAnsi="Times New Roman" w:cs="Times New Roman"/>
          <w:sz w:val="20"/>
          <w:szCs w:val="20"/>
        </w:rPr>
        <w:t>L</w:t>
      </w:r>
      <w:r w:rsidRPr="00085E5B">
        <w:rPr>
          <w:rFonts w:ascii="Times New Roman" w:hAnsi="Times New Roman" w:cs="Times New Roman"/>
          <w:sz w:val="20"/>
          <w:szCs w:val="20"/>
        </w:rPr>
        <w:t>icitantes</w:t>
      </w:r>
      <w:r w:rsidR="003F68B9" w:rsidRPr="00085E5B">
        <w:rPr>
          <w:rFonts w:ascii="Times New Roman" w:hAnsi="Times New Roman" w:cs="Times New Roman"/>
          <w:sz w:val="20"/>
          <w:szCs w:val="20"/>
        </w:rPr>
        <w:t xml:space="preserve"> por meio de seu </w:t>
      </w:r>
      <w:r w:rsidR="00AE6779" w:rsidRPr="00085E5B">
        <w:rPr>
          <w:rFonts w:ascii="Times New Roman" w:hAnsi="Times New Roman" w:cs="Times New Roman"/>
          <w:sz w:val="20"/>
          <w:szCs w:val="20"/>
        </w:rPr>
        <w:t xml:space="preserve">sítio eletrônico oficial </w:t>
      </w:r>
      <w:hyperlink r:id="rId10" w:history="1">
        <w:r w:rsidR="003F68B9" w:rsidRPr="00085E5B">
          <w:rPr>
            <w:rFonts w:ascii="Times New Roman" w:hAnsi="Times New Roman" w:cs="Times New Roman"/>
            <w:sz w:val="20"/>
            <w:szCs w:val="20"/>
          </w:rPr>
          <w:t>www.cagepa.pb.gov.br</w:t>
        </w:r>
      </w:hyperlink>
      <w:r w:rsidR="003F68B9" w:rsidRPr="00085E5B">
        <w:rPr>
          <w:rFonts w:ascii="Times New Roman" w:hAnsi="Times New Roman" w:cs="Times New Roman"/>
          <w:sz w:val="20"/>
          <w:szCs w:val="20"/>
        </w:rPr>
        <w:t>.</w:t>
      </w:r>
    </w:p>
    <w:p w:rsidR="008A604F" w:rsidRDefault="00EF2277"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42AE9" w:rsidRPr="00EF2277">
        <w:rPr>
          <w:rFonts w:ascii="Times New Roman" w:hAnsi="Times New Roman" w:cs="Times New Roman"/>
          <w:sz w:val="20"/>
          <w:szCs w:val="20"/>
        </w:rPr>
        <w:t xml:space="preserve">Se a impugnação for julgada improcedente, a CAGEPA deverá comunicar a decisão diretamente ao Impugnante, dando seguimento à </w:t>
      </w:r>
      <w:r w:rsidR="00536B0C" w:rsidRPr="00EF2277">
        <w:rPr>
          <w:rFonts w:ascii="Times New Roman" w:hAnsi="Times New Roman" w:cs="Times New Roman"/>
          <w:sz w:val="20"/>
          <w:szCs w:val="20"/>
        </w:rPr>
        <w:t>Licitação</w:t>
      </w:r>
      <w:r w:rsidR="00942AE9" w:rsidRPr="00EF2277">
        <w:rPr>
          <w:rFonts w:ascii="Times New Roman" w:hAnsi="Times New Roman" w:cs="Times New Roman"/>
          <w:sz w:val="20"/>
          <w:szCs w:val="20"/>
        </w:rPr>
        <w:t>.</w:t>
      </w:r>
    </w:p>
    <w:p w:rsidR="008A604F" w:rsidRDefault="008A604F"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200272" w:rsidRPr="008A604F">
        <w:rPr>
          <w:rFonts w:ascii="Times New Roman" w:hAnsi="Times New Roman" w:cs="Times New Roman"/>
          <w:sz w:val="20"/>
          <w:szCs w:val="20"/>
        </w:rPr>
        <w:t>Haverá fase recursal única, após o encerramento da fase de habilitação.</w:t>
      </w:r>
    </w:p>
    <w:p w:rsidR="008A604F" w:rsidRDefault="008A604F"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8A604F">
        <w:rPr>
          <w:rFonts w:ascii="Times New Roman" w:hAnsi="Times New Roman" w:cs="Times New Roman"/>
          <w:sz w:val="20"/>
          <w:szCs w:val="20"/>
        </w:rPr>
        <w:tab/>
      </w:r>
      <w:r w:rsidR="00200272" w:rsidRPr="008A604F">
        <w:rPr>
          <w:rFonts w:ascii="Times New Roman" w:hAnsi="Times New Roman" w:cs="Times New Roman"/>
          <w:sz w:val="20"/>
          <w:szCs w:val="20"/>
        </w:rPr>
        <w:t xml:space="preserve">As razões de recursos deverão ser apresentadas no prazo de 05 (cinco) dias úteis, contado a partir da data da publicidade do ato em meio eletrônico </w:t>
      </w:r>
      <w:r w:rsidR="009417DE" w:rsidRPr="008A604F">
        <w:rPr>
          <w:rFonts w:ascii="Times New Roman" w:hAnsi="Times New Roman" w:cs="Times New Roman"/>
          <w:sz w:val="20"/>
          <w:szCs w:val="20"/>
        </w:rPr>
        <w:t xml:space="preserve">no sítio oficial da CAGEPA </w:t>
      </w:r>
      <w:r w:rsidR="00200272" w:rsidRPr="008A604F">
        <w:rPr>
          <w:rFonts w:ascii="Times New Roman" w:hAnsi="Times New Roman" w:cs="Times New Roman"/>
          <w:sz w:val="20"/>
          <w:szCs w:val="20"/>
        </w:rPr>
        <w:t xml:space="preserve">ou da lavratura da ata da sessão, se presentes todas as licitantes. </w:t>
      </w:r>
    </w:p>
    <w:p w:rsidR="008A604F" w:rsidRDefault="008A604F"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8A604F">
        <w:rPr>
          <w:rFonts w:ascii="Times New Roman" w:hAnsi="Times New Roman" w:cs="Times New Roman"/>
          <w:sz w:val="20"/>
          <w:szCs w:val="20"/>
        </w:rPr>
        <w:tab/>
      </w:r>
      <w:r w:rsidR="00200272" w:rsidRPr="008A604F">
        <w:rPr>
          <w:rFonts w:ascii="Times New Roman" w:hAnsi="Times New Roman" w:cs="Times New Roman"/>
          <w:sz w:val="20"/>
          <w:szCs w:val="20"/>
        </w:rPr>
        <w:t xml:space="preserve">O prazo para apresentação de contrarrazões será de 05 (cinco) dias úteis e começará imediatamente após o encerramento do prazo a que se refere o item </w:t>
      </w:r>
      <w:r w:rsidR="00ED10D0">
        <w:rPr>
          <w:rFonts w:ascii="Times New Roman" w:hAnsi="Times New Roman" w:cs="Times New Roman"/>
          <w:sz w:val="20"/>
          <w:szCs w:val="20"/>
        </w:rPr>
        <w:t>11</w:t>
      </w:r>
      <w:r w:rsidR="00200272" w:rsidRPr="008A604F">
        <w:rPr>
          <w:rFonts w:ascii="Times New Roman" w:hAnsi="Times New Roman" w:cs="Times New Roman"/>
          <w:sz w:val="20"/>
          <w:szCs w:val="20"/>
        </w:rPr>
        <w:t xml:space="preserve">.3.1. </w:t>
      </w:r>
    </w:p>
    <w:p w:rsidR="008A604F" w:rsidRDefault="008A604F"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5001E" w:rsidRPr="008A604F">
        <w:rPr>
          <w:rFonts w:ascii="Times New Roman" w:hAnsi="Times New Roman" w:cs="Times New Roman"/>
          <w:sz w:val="20"/>
          <w:szCs w:val="20"/>
        </w:rPr>
        <w:tab/>
      </w:r>
      <w:r w:rsidRPr="008A604F">
        <w:rPr>
          <w:rFonts w:ascii="Times New Roman" w:hAnsi="Times New Roman" w:cs="Times New Roman"/>
          <w:sz w:val="20"/>
          <w:szCs w:val="20"/>
        </w:rPr>
        <w:t>É</w:t>
      </w:r>
      <w:r w:rsidR="00200272" w:rsidRPr="008A604F">
        <w:rPr>
          <w:rFonts w:ascii="Times New Roman" w:hAnsi="Times New Roman" w:cs="Times New Roman"/>
          <w:sz w:val="20"/>
          <w:szCs w:val="20"/>
        </w:rPr>
        <w:t xml:space="preserve"> assegurado </w:t>
      </w:r>
      <w:r w:rsidRPr="008A604F">
        <w:rPr>
          <w:rFonts w:ascii="Times New Roman" w:hAnsi="Times New Roman" w:cs="Times New Roman"/>
          <w:sz w:val="20"/>
          <w:szCs w:val="20"/>
        </w:rPr>
        <w:t>a</w:t>
      </w:r>
      <w:r>
        <w:rPr>
          <w:rFonts w:ascii="Times New Roman" w:hAnsi="Times New Roman" w:cs="Times New Roman"/>
          <w:sz w:val="20"/>
          <w:szCs w:val="20"/>
        </w:rPr>
        <w:t>o</w:t>
      </w:r>
      <w:r w:rsidRPr="008A604F">
        <w:rPr>
          <w:rFonts w:ascii="Times New Roman" w:hAnsi="Times New Roman" w:cs="Times New Roman"/>
          <w:sz w:val="20"/>
          <w:szCs w:val="20"/>
        </w:rPr>
        <w:t>s</w:t>
      </w:r>
      <w:r w:rsidR="00200272" w:rsidRPr="008A604F">
        <w:rPr>
          <w:rFonts w:ascii="Times New Roman" w:hAnsi="Times New Roman" w:cs="Times New Roman"/>
          <w:sz w:val="20"/>
          <w:szCs w:val="20"/>
        </w:rPr>
        <w:t xml:space="preserve"> licitantes o direito de obter vistas dos elementos dos autos indispensáveis à defesa de seus interesses.</w:t>
      </w:r>
    </w:p>
    <w:p w:rsidR="008A604F" w:rsidRDefault="008A604F"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8A604F">
        <w:rPr>
          <w:rFonts w:ascii="Times New Roman" w:hAnsi="Times New Roman" w:cs="Times New Roman"/>
          <w:sz w:val="20"/>
          <w:szCs w:val="20"/>
        </w:rPr>
        <w:t>Caso haja alguma restrição na documentação de regularidade fiscal da microempresa, empresa de pequeno porte ou cooperativa, a contagem do prazo recursal somente iniciar-se-á após decorrido o prazo de 0</w:t>
      </w:r>
      <w:r w:rsidR="00DE5DA9" w:rsidRPr="008A604F">
        <w:rPr>
          <w:rFonts w:ascii="Times New Roman" w:hAnsi="Times New Roman" w:cs="Times New Roman"/>
          <w:sz w:val="20"/>
          <w:szCs w:val="20"/>
        </w:rPr>
        <w:t>5</w:t>
      </w:r>
      <w:r w:rsidR="007B607C" w:rsidRPr="008A604F">
        <w:rPr>
          <w:rFonts w:ascii="Times New Roman" w:hAnsi="Times New Roman" w:cs="Times New Roman"/>
          <w:sz w:val="20"/>
          <w:szCs w:val="20"/>
        </w:rPr>
        <w:t xml:space="preserve"> (</w:t>
      </w:r>
      <w:r w:rsidR="00DE5DA9" w:rsidRPr="008A604F">
        <w:rPr>
          <w:rFonts w:ascii="Times New Roman" w:hAnsi="Times New Roman" w:cs="Times New Roman"/>
          <w:sz w:val="20"/>
          <w:szCs w:val="20"/>
        </w:rPr>
        <w:t>cinco</w:t>
      </w:r>
      <w:r w:rsidR="007B607C" w:rsidRPr="008A604F">
        <w:rPr>
          <w:rFonts w:ascii="Times New Roman" w:hAnsi="Times New Roman" w:cs="Times New Roman"/>
          <w:sz w:val="20"/>
          <w:szCs w:val="20"/>
        </w:rPr>
        <w:t>) dias úteis destinado a regularização da documentação, nos termos previstos no parágrafo 1º do art. 43 da Lei Complementar nº 123 de 14 de dezembro de 2006, ou antes, do prazo mencionado desde que a microempresa, empresa de pequeno porte ou cooperativa apresente as eventuais certidões negativas ou positivas com efeito de  negativa;</w:t>
      </w:r>
    </w:p>
    <w:p w:rsidR="008A604F" w:rsidRDefault="008A604F"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8A604F">
        <w:rPr>
          <w:rFonts w:ascii="Times New Roman" w:hAnsi="Times New Roman" w:cs="Times New Roman"/>
          <w:sz w:val="20"/>
          <w:szCs w:val="20"/>
        </w:rPr>
        <w:tab/>
      </w:r>
      <w:r w:rsidR="007B607C" w:rsidRPr="008A604F">
        <w:rPr>
          <w:rFonts w:ascii="Times New Roman" w:hAnsi="Times New Roman" w:cs="Times New Roman"/>
          <w:sz w:val="20"/>
          <w:szCs w:val="20"/>
        </w:rPr>
        <w:t xml:space="preserve">O recurso deverá ser interposto a </w:t>
      </w:r>
      <w:r w:rsidR="004B37D7" w:rsidRPr="008A604F">
        <w:rPr>
          <w:rFonts w:ascii="Times New Roman" w:hAnsi="Times New Roman" w:cs="Times New Roman"/>
          <w:sz w:val="20"/>
          <w:szCs w:val="20"/>
        </w:rPr>
        <w:t>Comissão de Licitação</w:t>
      </w:r>
      <w:r w:rsidR="007B607C" w:rsidRPr="008A604F">
        <w:rPr>
          <w:rFonts w:ascii="Times New Roman" w:hAnsi="Times New Roman" w:cs="Times New Roman"/>
          <w:sz w:val="20"/>
          <w:szCs w:val="20"/>
        </w:rPr>
        <w:t xml:space="preserve"> e entregue, mediante protocolo </w:t>
      </w:r>
      <w:r w:rsidR="003F68B9" w:rsidRPr="008A604F">
        <w:rPr>
          <w:rFonts w:ascii="Times New Roman" w:hAnsi="Times New Roman" w:cs="Times New Roman"/>
          <w:sz w:val="20"/>
          <w:szCs w:val="20"/>
        </w:rPr>
        <w:t>da CAGEPA</w:t>
      </w:r>
      <w:r w:rsidR="007B607C" w:rsidRPr="008A604F">
        <w:rPr>
          <w:rFonts w:ascii="Times New Roman" w:hAnsi="Times New Roman" w:cs="Times New Roman"/>
          <w:sz w:val="20"/>
          <w:szCs w:val="20"/>
        </w:rPr>
        <w:t xml:space="preserve">, no endereço indicado no subitem </w:t>
      </w:r>
      <w:r w:rsidR="00ED10D0">
        <w:rPr>
          <w:rFonts w:ascii="Times New Roman" w:hAnsi="Times New Roman" w:cs="Times New Roman"/>
          <w:sz w:val="20"/>
          <w:szCs w:val="20"/>
        </w:rPr>
        <w:t>11</w:t>
      </w:r>
      <w:r w:rsidR="00DE13A4" w:rsidRPr="008A604F">
        <w:rPr>
          <w:rFonts w:ascii="Times New Roman" w:hAnsi="Times New Roman" w:cs="Times New Roman"/>
          <w:sz w:val="20"/>
          <w:szCs w:val="20"/>
        </w:rPr>
        <w:t>.1</w:t>
      </w:r>
      <w:r w:rsidR="00ED10D0">
        <w:rPr>
          <w:rFonts w:ascii="Times New Roman" w:hAnsi="Times New Roman" w:cs="Times New Roman"/>
          <w:sz w:val="20"/>
          <w:szCs w:val="20"/>
        </w:rPr>
        <w:t xml:space="preserve"> </w:t>
      </w:r>
      <w:r w:rsidR="009451C2" w:rsidRPr="008A604F">
        <w:rPr>
          <w:rFonts w:ascii="Times New Roman" w:hAnsi="Times New Roman" w:cs="Times New Roman"/>
          <w:sz w:val="20"/>
          <w:szCs w:val="20"/>
        </w:rPr>
        <w:t xml:space="preserve">deste </w:t>
      </w:r>
      <w:r w:rsidR="002A5F88" w:rsidRPr="008A604F">
        <w:rPr>
          <w:rFonts w:ascii="Times New Roman" w:hAnsi="Times New Roman" w:cs="Times New Roman"/>
          <w:sz w:val="20"/>
          <w:szCs w:val="20"/>
        </w:rPr>
        <w:t>Edital</w:t>
      </w:r>
      <w:r w:rsidR="007B607C" w:rsidRPr="008A604F">
        <w:rPr>
          <w:rFonts w:ascii="Times New Roman" w:hAnsi="Times New Roman" w:cs="Times New Roman"/>
          <w:sz w:val="20"/>
          <w:szCs w:val="20"/>
        </w:rPr>
        <w:t>;</w:t>
      </w:r>
    </w:p>
    <w:p w:rsidR="008A604F" w:rsidRDefault="008A604F"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8A604F">
        <w:rPr>
          <w:rFonts w:ascii="Times New Roman" w:hAnsi="Times New Roman" w:cs="Times New Roman"/>
          <w:sz w:val="20"/>
          <w:szCs w:val="20"/>
        </w:rPr>
        <w:tab/>
      </w:r>
      <w:r w:rsidR="007B607C" w:rsidRPr="008A604F">
        <w:rPr>
          <w:rFonts w:ascii="Times New Roman" w:hAnsi="Times New Roman" w:cs="Times New Roman"/>
          <w:sz w:val="20"/>
          <w:szCs w:val="20"/>
        </w:rPr>
        <w:t>O recurso poderá ser interposto via fax, 83 3218.1206</w:t>
      </w:r>
      <w:r>
        <w:rPr>
          <w:rFonts w:ascii="Times New Roman" w:hAnsi="Times New Roman" w:cs="Times New Roman"/>
          <w:sz w:val="20"/>
          <w:szCs w:val="20"/>
        </w:rPr>
        <w:t xml:space="preserve"> ou via e-mail (cpl@cagepa.pb.gov.br)</w:t>
      </w:r>
      <w:r w:rsidR="007B607C" w:rsidRPr="008A604F">
        <w:rPr>
          <w:rFonts w:ascii="Times New Roman" w:hAnsi="Times New Roman" w:cs="Times New Roman"/>
          <w:sz w:val="20"/>
          <w:szCs w:val="20"/>
        </w:rPr>
        <w:t xml:space="preserve"> dentro do prazo regulamentar, desde que a </w:t>
      </w:r>
      <w:r w:rsidR="006A112E" w:rsidRPr="008A604F">
        <w:rPr>
          <w:rFonts w:ascii="Times New Roman" w:hAnsi="Times New Roman" w:cs="Times New Roman"/>
          <w:sz w:val="20"/>
          <w:szCs w:val="20"/>
        </w:rPr>
        <w:t>Licitante</w:t>
      </w:r>
      <w:r w:rsidR="007B607C" w:rsidRPr="008A604F">
        <w:rPr>
          <w:rFonts w:ascii="Times New Roman" w:hAnsi="Times New Roman" w:cs="Times New Roman"/>
          <w:sz w:val="20"/>
          <w:szCs w:val="20"/>
        </w:rPr>
        <w:t xml:space="preserve"> apresente o respectivo original, no Protocolo d</w:t>
      </w:r>
      <w:r w:rsidR="00A231C9" w:rsidRPr="008A604F">
        <w:rPr>
          <w:rFonts w:ascii="Times New Roman" w:hAnsi="Times New Roman" w:cs="Times New Roman"/>
          <w:sz w:val="20"/>
          <w:szCs w:val="20"/>
        </w:rPr>
        <w:t>a CAGEPA</w:t>
      </w:r>
      <w:r w:rsidR="007B607C" w:rsidRPr="008A604F">
        <w:rPr>
          <w:rFonts w:ascii="Times New Roman" w:hAnsi="Times New Roman" w:cs="Times New Roman"/>
          <w:sz w:val="20"/>
          <w:szCs w:val="20"/>
        </w:rPr>
        <w:t xml:space="preserve">, respeitado o prazo de </w:t>
      </w:r>
      <w:r>
        <w:rPr>
          <w:rFonts w:ascii="Times New Roman" w:hAnsi="Times New Roman" w:cs="Times New Roman"/>
          <w:sz w:val="20"/>
          <w:szCs w:val="20"/>
        </w:rPr>
        <w:t>0</w:t>
      </w:r>
      <w:r w:rsidR="007B607C" w:rsidRPr="008A604F">
        <w:rPr>
          <w:rFonts w:ascii="Times New Roman" w:hAnsi="Times New Roman" w:cs="Times New Roman"/>
          <w:sz w:val="20"/>
          <w:szCs w:val="20"/>
        </w:rPr>
        <w:t>5 (cinco) dias úteis da data do término do prazo recursal;</w:t>
      </w:r>
    </w:p>
    <w:p w:rsidR="005253A3" w:rsidRDefault="008A604F"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8A604F">
        <w:rPr>
          <w:rFonts w:ascii="Times New Roman" w:hAnsi="Times New Roman" w:cs="Times New Roman"/>
          <w:sz w:val="20"/>
          <w:szCs w:val="20"/>
        </w:rPr>
        <w:tab/>
      </w:r>
      <w:r w:rsidR="007B607C" w:rsidRPr="008A604F">
        <w:rPr>
          <w:rFonts w:ascii="Times New Roman" w:hAnsi="Times New Roman" w:cs="Times New Roman"/>
          <w:sz w:val="20"/>
          <w:szCs w:val="20"/>
        </w:rPr>
        <w:t xml:space="preserve">As razões do recurso deverão ser dirigidas ao Presidente da </w:t>
      </w:r>
      <w:r w:rsidR="004B37D7" w:rsidRPr="008A604F">
        <w:rPr>
          <w:rFonts w:ascii="Times New Roman" w:hAnsi="Times New Roman" w:cs="Times New Roman"/>
          <w:sz w:val="20"/>
          <w:szCs w:val="20"/>
        </w:rPr>
        <w:t>Comissão de Licitação</w:t>
      </w:r>
      <w:r w:rsidR="007B607C" w:rsidRPr="008A604F">
        <w:rPr>
          <w:rFonts w:ascii="Times New Roman" w:hAnsi="Times New Roman" w:cs="Times New Roman"/>
          <w:sz w:val="20"/>
          <w:szCs w:val="20"/>
        </w:rPr>
        <w:t xml:space="preserve">, por intermédio da </w:t>
      </w:r>
      <w:r w:rsidR="004B37D7" w:rsidRPr="008A604F">
        <w:rPr>
          <w:rFonts w:ascii="Times New Roman" w:hAnsi="Times New Roman" w:cs="Times New Roman"/>
          <w:sz w:val="20"/>
          <w:szCs w:val="20"/>
        </w:rPr>
        <w:t>Comissão de Licitação</w:t>
      </w:r>
      <w:r w:rsidR="007B607C" w:rsidRPr="008A604F">
        <w:rPr>
          <w:rFonts w:ascii="Times New Roman" w:hAnsi="Times New Roman" w:cs="Times New Roman"/>
          <w:sz w:val="20"/>
          <w:szCs w:val="20"/>
        </w:rPr>
        <w:t xml:space="preserve">, que poderá reconsiderar a sua decisão no prazo de </w:t>
      </w:r>
      <w:r w:rsidR="00994103" w:rsidRPr="008A604F">
        <w:rPr>
          <w:rFonts w:ascii="Times New Roman" w:hAnsi="Times New Roman" w:cs="Times New Roman"/>
          <w:sz w:val="20"/>
          <w:szCs w:val="20"/>
        </w:rPr>
        <w:t>0</w:t>
      </w:r>
      <w:r w:rsidR="007B607C" w:rsidRPr="008A604F">
        <w:rPr>
          <w:rFonts w:ascii="Times New Roman" w:hAnsi="Times New Roman" w:cs="Times New Roman"/>
          <w:sz w:val="20"/>
          <w:szCs w:val="20"/>
        </w:rPr>
        <w:t xml:space="preserve">5 (cinco) dias úteis ou, nesse mesmo prazo, fazer subir o recurso àquela autoridade, devidamente informado, devendo, neste caso, a decisão do recurso ser proferida dentro do prazo de </w:t>
      </w:r>
      <w:r>
        <w:rPr>
          <w:rFonts w:ascii="Times New Roman" w:hAnsi="Times New Roman" w:cs="Times New Roman"/>
          <w:sz w:val="20"/>
          <w:szCs w:val="20"/>
        </w:rPr>
        <w:t>0</w:t>
      </w:r>
      <w:r w:rsidR="007B607C" w:rsidRPr="008A604F">
        <w:rPr>
          <w:rFonts w:ascii="Times New Roman" w:hAnsi="Times New Roman" w:cs="Times New Roman"/>
          <w:sz w:val="20"/>
          <w:szCs w:val="20"/>
        </w:rPr>
        <w:t>5 (cinco) dias úteis, contados do seu recebimento, sob pena de apuração de responsabilidade;</w:t>
      </w:r>
    </w:p>
    <w:p w:rsidR="005253A3" w:rsidRDefault="005253A3"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5253A3">
        <w:rPr>
          <w:rFonts w:ascii="Times New Roman" w:hAnsi="Times New Roman" w:cs="Times New Roman"/>
          <w:sz w:val="20"/>
          <w:szCs w:val="20"/>
        </w:rPr>
        <w:tab/>
      </w:r>
      <w:r w:rsidR="007B607C" w:rsidRPr="005253A3">
        <w:rPr>
          <w:rFonts w:ascii="Times New Roman" w:hAnsi="Times New Roman" w:cs="Times New Roman"/>
          <w:sz w:val="20"/>
          <w:szCs w:val="20"/>
        </w:rPr>
        <w:t xml:space="preserve">Os arquivos eletrônicos com textos das razões e contrarrazões serão disponibilizados no seguinte endereço eletrônico: </w:t>
      </w:r>
      <w:hyperlink r:id="rId11" w:history="1">
        <w:r w:rsidRPr="00047F42">
          <w:rPr>
            <w:rStyle w:val="Hyperlink"/>
            <w:rFonts w:ascii="Times New Roman" w:hAnsi="Times New Roman" w:cs="Times New Roman"/>
            <w:sz w:val="20"/>
            <w:szCs w:val="20"/>
          </w:rPr>
          <w:t>www.cagepa.pb.gov.br</w:t>
        </w:r>
      </w:hyperlink>
      <w:r w:rsidR="007B607C" w:rsidRPr="005253A3">
        <w:rPr>
          <w:rFonts w:ascii="Times New Roman" w:hAnsi="Times New Roman" w:cs="Times New Roman"/>
          <w:sz w:val="20"/>
          <w:szCs w:val="20"/>
        </w:rPr>
        <w:t>.</w:t>
      </w:r>
    </w:p>
    <w:p w:rsidR="005253A3" w:rsidRDefault="005253A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5253A3">
        <w:rPr>
          <w:rFonts w:ascii="Times New Roman" w:hAnsi="Times New Roman" w:cs="Times New Roman"/>
          <w:sz w:val="20"/>
          <w:szCs w:val="20"/>
        </w:rPr>
        <w:tab/>
      </w:r>
      <w:r w:rsidR="007B607C" w:rsidRPr="005253A3">
        <w:rPr>
          <w:rFonts w:ascii="Times New Roman" w:hAnsi="Times New Roman" w:cs="Times New Roman"/>
          <w:sz w:val="20"/>
          <w:szCs w:val="20"/>
        </w:rPr>
        <w:t>O acolhimento de recurso importará na invalidação apenas dos atos insuscetíveis de aproveitamento;</w:t>
      </w:r>
      <w:r>
        <w:rPr>
          <w:rFonts w:ascii="Times New Roman" w:hAnsi="Times New Roman" w:cs="Times New Roman"/>
          <w:sz w:val="20"/>
          <w:szCs w:val="20"/>
        </w:rPr>
        <w:t xml:space="preserve"> </w:t>
      </w:r>
      <w:r w:rsidR="007B607C" w:rsidRPr="005253A3">
        <w:rPr>
          <w:rFonts w:ascii="Times New Roman" w:hAnsi="Times New Roman" w:cs="Times New Roman"/>
          <w:sz w:val="20"/>
          <w:szCs w:val="20"/>
        </w:rPr>
        <w:t>O recurso terá efeito suspensivo;</w:t>
      </w:r>
    </w:p>
    <w:p w:rsidR="005253A3" w:rsidRDefault="005253A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5253A3">
        <w:rPr>
          <w:rFonts w:ascii="Times New Roman" w:hAnsi="Times New Roman" w:cs="Times New Roman"/>
          <w:sz w:val="20"/>
          <w:szCs w:val="20"/>
        </w:rPr>
        <w:tab/>
      </w:r>
      <w:r w:rsidR="007B607C" w:rsidRPr="005253A3">
        <w:rPr>
          <w:rFonts w:ascii="Times New Roman" w:hAnsi="Times New Roman" w:cs="Times New Roman"/>
          <w:sz w:val="20"/>
          <w:szCs w:val="20"/>
        </w:rPr>
        <w:t xml:space="preserve">A impugnação ou o recurso interposto em desacordo com as condições deste </w:t>
      </w:r>
      <w:r w:rsidR="002A5F88" w:rsidRPr="005253A3">
        <w:rPr>
          <w:rFonts w:ascii="Times New Roman" w:hAnsi="Times New Roman" w:cs="Times New Roman"/>
          <w:sz w:val="20"/>
          <w:szCs w:val="20"/>
        </w:rPr>
        <w:t>Edital</w:t>
      </w:r>
      <w:r w:rsidR="007B607C" w:rsidRPr="005253A3">
        <w:rPr>
          <w:rFonts w:ascii="Times New Roman" w:hAnsi="Times New Roman" w:cs="Times New Roman"/>
          <w:sz w:val="20"/>
          <w:szCs w:val="20"/>
        </w:rPr>
        <w:t xml:space="preserve"> e seus Anexos não serão conhecidos;</w:t>
      </w:r>
    </w:p>
    <w:p w:rsidR="005253A3" w:rsidRDefault="005253A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5253A3">
        <w:rPr>
          <w:rFonts w:ascii="Times New Roman" w:hAnsi="Times New Roman" w:cs="Times New Roman"/>
          <w:sz w:val="20"/>
          <w:szCs w:val="20"/>
        </w:rPr>
        <w:tab/>
      </w:r>
      <w:r w:rsidR="007B607C" w:rsidRPr="005253A3">
        <w:rPr>
          <w:rFonts w:ascii="Times New Roman" w:hAnsi="Times New Roman" w:cs="Times New Roman"/>
          <w:sz w:val="20"/>
          <w:szCs w:val="20"/>
        </w:rPr>
        <w:t xml:space="preserve">Na contagem dos prazos estabelecidos neste </w:t>
      </w:r>
      <w:r w:rsidR="002A5F88" w:rsidRPr="005253A3">
        <w:rPr>
          <w:rFonts w:ascii="Times New Roman" w:hAnsi="Times New Roman" w:cs="Times New Roman"/>
          <w:sz w:val="20"/>
          <w:szCs w:val="20"/>
        </w:rPr>
        <w:t>Edital</w:t>
      </w:r>
      <w:r w:rsidR="007B607C" w:rsidRPr="005253A3">
        <w:rPr>
          <w:rFonts w:ascii="Times New Roman" w:hAnsi="Times New Roman" w:cs="Times New Roman"/>
          <w:sz w:val="20"/>
          <w:szCs w:val="20"/>
        </w:rPr>
        <w:t xml:space="preserve"> e seus Anexos, excluir-se-á o dia de início e incluir-se-á o do vencimento.</w:t>
      </w:r>
    </w:p>
    <w:p w:rsidR="007B607C" w:rsidRPr="005253A3" w:rsidRDefault="005253A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5253A3">
        <w:rPr>
          <w:rFonts w:ascii="Times New Roman" w:hAnsi="Times New Roman" w:cs="Times New Roman"/>
          <w:sz w:val="20"/>
          <w:szCs w:val="20"/>
        </w:rPr>
        <w:tab/>
      </w:r>
      <w:r w:rsidR="0040516D" w:rsidRPr="005253A3">
        <w:rPr>
          <w:rFonts w:ascii="Times New Roman" w:hAnsi="Times New Roman" w:cs="Times New Roman"/>
          <w:sz w:val="20"/>
          <w:szCs w:val="20"/>
        </w:rPr>
        <w:t>Os prazos se iniciam e vencem exclusivamente em dias úteis de expediente, desconsiderando-se os feriados e recessos praticado pela CAGEPA, no âmbito de sua Sede, localizada em João Pessoa - PB.</w:t>
      </w:r>
    </w:p>
    <w:p w:rsidR="0040516D" w:rsidRPr="00085E5B" w:rsidRDefault="0040516D" w:rsidP="00085E5B">
      <w:pPr>
        <w:spacing w:after="240" w:line="240" w:lineRule="auto"/>
        <w:jc w:val="both"/>
        <w:rPr>
          <w:rFonts w:ascii="Times New Roman" w:hAnsi="Times New Roman" w:cs="Times New Roman"/>
          <w:sz w:val="20"/>
          <w:szCs w:val="20"/>
        </w:rPr>
      </w:pPr>
    </w:p>
    <w:p w:rsidR="00387B2C" w:rsidRPr="00387B2C" w:rsidRDefault="005253A3" w:rsidP="0007092D">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5253A3">
        <w:rPr>
          <w:rFonts w:ascii="Times New Roman" w:hAnsi="Times New Roman" w:cs="Times New Roman"/>
          <w:b/>
          <w:sz w:val="20"/>
          <w:szCs w:val="20"/>
        </w:rPr>
        <w:t>DO ENCERRAMENTO</w:t>
      </w:r>
    </w:p>
    <w:p w:rsidR="00387B2C" w:rsidRDefault="00387B2C"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387B2C">
        <w:rPr>
          <w:rFonts w:ascii="Times New Roman" w:hAnsi="Times New Roman" w:cs="Times New Roman"/>
          <w:sz w:val="20"/>
          <w:szCs w:val="20"/>
        </w:rPr>
        <w:t xml:space="preserve">Finalizada a fase recursal e definido o resultado de julgamento, </w:t>
      </w:r>
      <w:r w:rsidR="00AE4313" w:rsidRPr="00387B2C">
        <w:rPr>
          <w:rFonts w:ascii="Times New Roman" w:hAnsi="Times New Roman" w:cs="Times New Roman"/>
          <w:sz w:val="20"/>
          <w:szCs w:val="20"/>
        </w:rPr>
        <w:t>a CAGEPA</w:t>
      </w:r>
      <w:r w:rsidR="007B607C" w:rsidRPr="00387B2C">
        <w:rPr>
          <w:rFonts w:ascii="Times New Roman" w:hAnsi="Times New Roman" w:cs="Times New Roman"/>
          <w:sz w:val="20"/>
          <w:szCs w:val="20"/>
        </w:rPr>
        <w:t xml:space="preserve"> poderá negociar condições mais vantajosas com o primeiro colocado;</w:t>
      </w:r>
    </w:p>
    <w:p w:rsidR="00387B2C" w:rsidRDefault="00387B2C"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387B2C">
        <w:rPr>
          <w:rFonts w:ascii="Times New Roman" w:hAnsi="Times New Roman" w:cs="Times New Roman"/>
          <w:sz w:val="20"/>
          <w:szCs w:val="20"/>
        </w:rPr>
        <w:tab/>
      </w:r>
      <w:r w:rsidR="007B607C" w:rsidRPr="00387B2C">
        <w:rPr>
          <w:rFonts w:ascii="Times New Roman" w:hAnsi="Times New Roman" w:cs="Times New Roman"/>
          <w:sz w:val="20"/>
          <w:szCs w:val="20"/>
        </w:rPr>
        <w:t xml:space="preserve">Exaurida a negociação o procedimento licitatório será encerrado e encaminhado à Autoridade Superior </w:t>
      </w:r>
      <w:r w:rsidR="00AE4313" w:rsidRPr="00387B2C">
        <w:rPr>
          <w:rFonts w:ascii="Times New Roman" w:hAnsi="Times New Roman" w:cs="Times New Roman"/>
          <w:sz w:val="20"/>
          <w:szCs w:val="20"/>
        </w:rPr>
        <w:t xml:space="preserve">da CAGEPA </w:t>
      </w:r>
      <w:r w:rsidR="007B607C" w:rsidRPr="00387B2C">
        <w:rPr>
          <w:rFonts w:ascii="Times New Roman" w:hAnsi="Times New Roman" w:cs="Times New Roman"/>
          <w:sz w:val="20"/>
          <w:szCs w:val="20"/>
        </w:rPr>
        <w:t>que poderá:</w:t>
      </w:r>
    </w:p>
    <w:p w:rsidR="00387B2C" w:rsidRDefault="00C5001E"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sidRPr="00387B2C">
        <w:rPr>
          <w:rFonts w:ascii="Times New Roman" w:hAnsi="Times New Roman" w:cs="Times New Roman"/>
          <w:sz w:val="20"/>
          <w:szCs w:val="20"/>
        </w:rPr>
        <w:tab/>
      </w:r>
      <w:r w:rsidR="00387B2C">
        <w:rPr>
          <w:rFonts w:ascii="Times New Roman" w:hAnsi="Times New Roman" w:cs="Times New Roman"/>
          <w:sz w:val="20"/>
          <w:szCs w:val="20"/>
        </w:rPr>
        <w:t xml:space="preserve"> </w:t>
      </w:r>
      <w:r w:rsidR="007B607C" w:rsidRPr="00387B2C">
        <w:rPr>
          <w:rFonts w:ascii="Times New Roman" w:hAnsi="Times New Roman" w:cs="Times New Roman"/>
          <w:sz w:val="20"/>
          <w:szCs w:val="20"/>
        </w:rPr>
        <w:t>Determinar o retorno dos autos para saneamento de irregularidades que forem supríveis;</w:t>
      </w:r>
    </w:p>
    <w:p w:rsidR="00387B2C" w:rsidRDefault="00387B2C"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387B2C">
        <w:rPr>
          <w:rFonts w:ascii="Times New Roman" w:hAnsi="Times New Roman" w:cs="Times New Roman"/>
          <w:sz w:val="20"/>
          <w:szCs w:val="20"/>
        </w:rPr>
        <w:tab/>
      </w:r>
      <w:r w:rsidR="007B607C" w:rsidRPr="00387B2C">
        <w:rPr>
          <w:rFonts w:ascii="Times New Roman" w:hAnsi="Times New Roman" w:cs="Times New Roman"/>
          <w:sz w:val="20"/>
          <w:szCs w:val="20"/>
        </w:rPr>
        <w:t>Anular o procedimento, no todo ou em parte, por vício insanável;</w:t>
      </w:r>
    </w:p>
    <w:p w:rsidR="00387B2C" w:rsidRDefault="00387B2C"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A6F17" w:rsidRPr="00387B2C">
        <w:rPr>
          <w:rFonts w:ascii="Times New Roman" w:hAnsi="Times New Roman" w:cs="Times New Roman"/>
          <w:sz w:val="20"/>
          <w:szCs w:val="20"/>
        </w:rPr>
        <w:t>R</w:t>
      </w:r>
      <w:r w:rsidR="007B607C" w:rsidRPr="00387B2C">
        <w:rPr>
          <w:rFonts w:ascii="Times New Roman" w:hAnsi="Times New Roman" w:cs="Times New Roman"/>
          <w:sz w:val="20"/>
          <w:szCs w:val="20"/>
        </w:rPr>
        <w:t>evogar o procedimento por motivo de conveniência e oportunidade; ou</w:t>
      </w:r>
    </w:p>
    <w:p w:rsidR="00387B2C" w:rsidRDefault="00387B2C"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9F45A4" w:rsidRPr="00387B2C">
        <w:rPr>
          <w:rFonts w:ascii="Times New Roman" w:hAnsi="Times New Roman" w:cs="Times New Roman"/>
          <w:sz w:val="20"/>
          <w:szCs w:val="20"/>
        </w:rPr>
        <w:t xml:space="preserve">Adjudicar o objeto e homologar a </w:t>
      </w:r>
      <w:r w:rsidR="00536B0C" w:rsidRPr="00387B2C">
        <w:rPr>
          <w:rFonts w:ascii="Times New Roman" w:hAnsi="Times New Roman" w:cs="Times New Roman"/>
          <w:sz w:val="20"/>
          <w:szCs w:val="20"/>
        </w:rPr>
        <w:t>Licitação</w:t>
      </w:r>
      <w:r w:rsidR="009F45A4" w:rsidRPr="00387B2C">
        <w:rPr>
          <w:rFonts w:ascii="Times New Roman" w:hAnsi="Times New Roman" w:cs="Times New Roman"/>
          <w:sz w:val="20"/>
          <w:szCs w:val="20"/>
        </w:rPr>
        <w:t xml:space="preserve"> em ato único e encaminhar os autos ao setor jurídico </w:t>
      </w:r>
      <w:r w:rsidR="00AE4313" w:rsidRPr="00387B2C">
        <w:rPr>
          <w:rFonts w:ascii="Times New Roman" w:hAnsi="Times New Roman" w:cs="Times New Roman"/>
          <w:sz w:val="20"/>
          <w:szCs w:val="20"/>
        </w:rPr>
        <w:t xml:space="preserve">da CAGEPA </w:t>
      </w:r>
      <w:r w:rsidR="009F45A4" w:rsidRPr="00387B2C">
        <w:rPr>
          <w:rFonts w:ascii="Times New Roman" w:hAnsi="Times New Roman" w:cs="Times New Roman"/>
          <w:sz w:val="20"/>
          <w:szCs w:val="20"/>
        </w:rPr>
        <w:t xml:space="preserve">para análise e parecer; e </w:t>
      </w:r>
      <w:r w:rsidR="00AE4313" w:rsidRPr="00387B2C">
        <w:rPr>
          <w:rFonts w:ascii="Times New Roman" w:hAnsi="Times New Roman" w:cs="Times New Roman"/>
          <w:sz w:val="20"/>
          <w:szCs w:val="20"/>
        </w:rPr>
        <w:t>à</w:t>
      </w:r>
      <w:r>
        <w:rPr>
          <w:rFonts w:ascii="Times New Roman" w:hAnsi="Times New Roman" w:cs="Times New Roman"/>
          <w:sz w:val="20"/>
          <w:szCs w:val="20"/>
        </w:rPr>
        <w:t xml:space="preserve"> </w:t>
      </w:r>
      <w:r w:rsidR="00AE4313" w:rsidRPr="00387B2C">
        <w:rPr>
          <w:rFonts w:ascii="Times New Roman" w:hAnsi="Times New Roman" w:cs="Times New Roman"/>
          <w:sz w:val="20"/>
          <w:szCs w:val="20"/>
        </w:rPr>
        <w:t>S</w:t>
      </w:r>
      <w:r>
        <w:rPr>
          <w:rFonts w:ascii="Times New Roman" w:hAnsi="Times New Roman" w:cs="Times New Roman"/>
          <w:sz w:val="20"/>
          <w:szCs w:val="20"/>
        </w:rPr>
        <w:t>ubgerê</w:t>
      </w:r>
      <w:r w:rsidR="009F45A4" w:rsidRPr="00387B2C">
        <w:rPr>
          <w:rFonts w:ascii="Times New Roman" w:hAnsi="Times New Roman" w:cs="Times New Roman"/>
          <w:sz w:val="20"/>
          <w:szCs w:val="20"/>
        </w:rPr>
        <w:t xml:space="preserve">ncia de </w:t>
      </w:r>
      <w:r w:rsidR="00AE4313" w:rsidRPr="00387B2C">
        <w:rPr>
          <w:rFonts w:ascii="Times New Roman" w:hAnsi="Times New Roman" w:cs="Times New Roman"/>
          <w:sz w:val="20"/>
          <w:szCs w:val="20"/>
        </w:rPr>
        <w:t>C</w:t>
      </w:r>
      <w:r w:rsidR="009F45A4" w:rsidRPr="00387B2C">
        <w:rPr>
          <w:rFonts w:ascii="Times New Roman" w:hAnsi="Times New Roman" w:cs="Times New Roman"/>
          <w:sz w:val="20"/>
          <w:szCs w:val="20"/>
        </w:rPr>
        <w:t>ontratos</w:t>
      </w:r>
      <w:r w:rsidR="00AE4313" w:rsidRPr="00387B2C">
        <w:rPr>
          <w:rFonts w:ascii="Times New Roman" w:hAnsi="Times New Roman" w:cs="Times New Roman"/>
          <w:sz w:val="20"/>
          <w:szCs w:val="20"/>
        </w:rPr>
        <w:t xml:space="preserve"> para</w:t>
      </w:r>
      <w:r w:rsidR="009F45A4" w:rsidRPr="00387B2C">
        <w:rPr>
          <w:rFonts w:ascii="Times New Roman" w:hAnsi="Times New Roman" w:cs="Times New Roman"/>
          <w:sz w:val="20"/>
          <w:szCs w:val="20"/>
        </w:rPr>
        <w:t xml:space="preserve"> que convoque o adjudicatário para assinatura do contrato.</w:t>
      </w:r>
    </w:p>
    <w:p w:rsidR="00387B2C" w:rsidRDefault="00387B2C"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AE4313" w:rsidRPr="00387B2C">
        <w:rPr>
          <w:rFonts w:ascii="Times New Roman" w:hAnsi="Times New Roman" w:cs="Times New Roman"/>
          <w:sz w:val="20"/>
          <w:szCs w:val="20"/>
        </w:rPr>
        <w:tab/>
      </w:r>
      <w:r w:rsidR="007B607C" w:rsidRPr="00387B2C">
        <w:rPr>
          <w:rFonts w:ascii="Times New Roman" w:hAnsi="Times New Roman" w:cs="Times New Roman"/>
          <w:sz w:val="20"/>
          <w:szCs w:val="20"/>
        </w:rPr>
        <w:t xml:space="preserve">Encerrada a </w:t>
      </w:r>
      <w:r w:rsidR="00536B0C" w:rsidRPr="00387B2C">
        <w:rPr>
          <w:rFonts w:ascii="Times New Roman" w:hAnsi="Times New Roman" w:cs="Times New Roman"/>
          <w:sz w:val="20"/>
          <w:szCs w:val="20"/>
        </w:rPr>
        <w:t>Licitação</w:t>
      </w:r>
      <w:r w:rsidR="007B607C" w:rsidRPr="00387B2C">
        <w:rPr>
          <w:rFonts w:ascii="Times New Roman" w:hAnsi="Times New Roman" w:cs="Times New Roman"/>
          <w:sz w:val="20"/>
          <w:szCs w:val="20"/>
        </w:rPr>
        <w:t xml:space="preserve">, a </w:t>
      </w:r>
      <w:r w:rsidR="004B37D7" w:rsidRPr="00387B2C">
        <w:rPr>
          <w:rFonts w:ascii="Times New Roman" w:hAnsi="Times New Roman" w:cs="Times New Roman"/>
          <w:sz w:val="20"/>
          <w:szCs w:val="20"/>
        </w:rPr>
        <w:t>Comissão de Licitação</w:t>
      </w:r>
      <w:r w:rsidR="007B607C" w:rsidRPr="00387B2C">
        <w:rPr>
          <w:rFonts w:ascii="Times New Roman" w:hAnsi="Times New Roman" w:cs="Times New Roman"/>
          <w:sz w:val="20"/>
          <w:szCs w:val="20"/>
        </w:rPr>
        <w:t xml:space="preserve"> divulgará no </w:t>
      </w:r>
      <w:r w:rsidR="00AE6779" w:rsidRPr="00387B2C">
        <w:rPr>
          <w:rFonts w:ascii="Times New Roman" w:hAnsi="Times New Roman" w:cs="Times New Roman"/>
          <w:sz w:val="20"/>
          <w:szCs w:val="20"/>
        </w:rPr>
        <w:t xml:space="preserve">sítio eletrônico oficial </w:t>
      </w:r>
      <w:r w:rsidR="002C206A" w:rsidRPr="00387B2C">
        <w:rPr>
          <w:rFonts w:ascii="Times New Roman" w:hAnsi="Times New Roman" w:cs="Times New Roman"/>
          <w:sz w:val="20"/>
          <w:szCs w:val="20"/>
        </w:rPr>
        <w:t>da CAGEPA</w:t>
      </w:r>
      <w:r w:rsidR="007B607C" w:rsidRPr="00387B2C">
        <w:rPr>
          <w:rFonts w:ascii="Times New Roman" w:hAnsi="Times New Roman" w:cs="Times New Roman"/>
          <w:sz w:val="20"/>
          <w:szCs w:val="20"/>
        </w:rPr>
        <w:t xml:space="preserve"> os atos de adjudicação do objeto, de homologação do certam</w:t>
      </w:r>
      <w:r w:rsidR="00491AAF" w:rsidRPr="00387B2C">
        <w:rPr>
          <w:rFonts w:ascii="Times New Roman" w:hAnsi="Times New Roman" w:cs="Times New Roman"/>
          <w:sz w:val="20"/>
          <w:szCs w:val="20"/>
        </w:rPr>
        <w:t>e.</w:t>
      </w:r>
    </w:p>
    <w:p w:rsidR="00491AAF" w:rsidRPr="00387B2C" w:rsidRDefault="00387B2C"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0929CA" w:rsidRPr="00387B2C">
        <w:rPr>
          <w:rFonts w:ascii="Times New Roman" w:hAnsi="Times New Roman" w:cs="Times New Roman"/>
          <w:sz w:val="20"/>
          <w:szCs w:val="20"/>
        </w:rPr>
        <w:t>Aplicam-se a esta Licitação o rigor do RILCC, e na</w:t>
      </w:r>
      <w:r w:rsidR="00134433" w:rsidRPr="00387B2C">
        <w:rPr>
          <w:rFonts w:ascii="Times New Roman" w:hAnsi="Times New Roman" w:cs="Times New Roman"/>
          <w:sz w:val="20"/>
          <w:szCs w:val="20"/>
        </w:rPr>
        <w:t>s eventuais</w:t>
      </w:r>
      <w:r w:rsidR="000929CA" w:rsidRPr="00387B2C">
        <w:rPr>
          <w:rFonts w:ascii="Times New Roman" w:hAnsi="Times New Roman" w:cs="Times New Roman"/>
          <w:sz w:val="20"/>
          <w:szCs w:val="20"/>
        </w:rPr>
        <w:t xml:space="preserve"> ausência</w:t>
      </w:r>
      <w:r w:rsidR="00134433" w:rsidRPr="00387B2C">
        <w:rPr>
          <w:rFonts w:ascii="Times New Roman" w:hAnsi="Times New Roman" w:cs="Times New Roman"/>
          <w:sz w:val="20"/>
          <w:szCs w:val="20"/>
        </w:rPr>
        <w:t>s deste Edital, lhes serão aplicados os comandos do RILCC.</w:t>
      </w:r>
    </w:p>
    <w:p w:rsidR="000929CA" w:rsidRPr="00085E5B" w:rsidRDefault="000929CA" w:rsidP="00085E5B">
      <w:pPr>
        <w:spacing w:after="240" w:line="240" w:lineRule="auto"/>
        <w:jc w:val="both"/>
        <w:rPr>
          <w:rFonts w:ascii="Times New Roman" w:hAnsi="Times New Roman" w:cs="Times New Roman"/>
          <w:sz w:val="20"/>
          <w:szCs w:val="20"/>
        </w:rPr>
      </w:pPr>
    </w:p>
    <w:p w:rsidR="007B607C" w:rsidRPr="00910FED" w:rsidRDefault="00910FED" w:rsidP="0007092D">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910FED">
        <w:rPr>
          <w:rFonts w:ascii="Times New Roman" w:hAnsi="Times New Roman" w:cs="Times New Roman"/>
          <w:b/>
          <w:sz w:val="20"/>
          <w:szCs w:val="20"/>
        </w:rPr>
        <w:t xml:space="preserve">DOS PRAZOS </w:t>
      </w:r>
    </w:p>
    <w:p w:rsidR="00196706" w:rsidRDefault="00C04D1C"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C04D1C">
        <w:rPr>
          <w:rFonts w:ascii="Times New Roman" w:hAnsi="Times New Roman" w:cs="Times New Roman"/>
          <w:sz w:val="20"/>
          <w:szCs w:val="20"/>
        </w:rPr>
        <w:t xml:space="preserve">O </w:t>
      </w:r>
      <w:r w:rsidR="00F1795C" w:rsidRPr="00C04D1C">
        <w:rPr>
          <w:rFonts w:ascii="Times New Roman" w:hAnsi="Times New Roman" w:cs="Times New Roman"/>
          <w:sz w:val="20"/>
          <w:szCs w:val="20"/>
        </w:rPr>
        <w:t xml:space="preserve">prazo de execução do objeto desta </w:t>
      </w:r>
      <w:r w:rsidR="00536B0C" w:rsidRPr="00C04D1C">
        <w:rPr>
          <w:rFonts w:ascii="Times New Roman" w:hAnsi="Times New Roman" w:cs="Times New Roman"/>
          <w:sz w:val="20"/>
          <w:szCs w:val="20"/>
        </w:rPr>
        <w:t>Licitação</w:t>
      </w:r>
      <w:r w:rsidR="00F1795C" w:rsidRPr="00C04D1C">
        <w:rPr>
          <w:rFonts w:ascii="Times New Roman" w:hAnsi="Times New Roman" w:cs="Times New Roman"/>
          <w:sz w:val="20"/>
          <w:szCs w:val="20"/>
        </w:rPr>
        <w:t xml:space="preserve"> será contado a partir da assinatura da Ordem de Serviços e prazo contratual será contado da sua assinatura, podendo esse prazo contratual ser prorrogado desde que observados o Art. 16</w:t>
      </w:r>
      <w:r w:rsidR="0079708C" w:rsidRPr="00C04D1C">
        <w:rPr>
          <w:rFonts w:ascii="Times New Roman" w:hAnsi="Times New Roman" w:cs="Times New Roman"/>
          <w:sz w:val="20"/>
          <w:szCs w:val="20"/>
        </w:rPr>
        <w:t>8</w:t>
      </w:r>
      <w:r>
        <w:rPr>
          <w:rFonts w:ascii="Times New Roman" w:hAnsi="Times New Roman" w:cs="Times New Roman"/>
          <w:sz w:val="20"/>
          <w:szCs w:val="20"/>
        </w:rPr>
        <w:t xml:space="preserve"> </w:t>
      </w:r>
      <w:r w:rsidR="0079708C" w:rsidRPr="00C04D1C">
        <w:rPr>
          <w:rFonts w:ascii="Times New Roman" w:hAnsi="Times New Roman" w:cs="Times New Roman"/>
          <w:sz w:val="20"/>
          <w:szCs w:val="20"/>
        </w:rPr>
        <w:t>a</w:t>
      </w:r>
      <w:r>
        <w:rPr>
          <w:rFonts w:ascii="Times New Roman" w:hAnsi="Times New Roman" w:cs="Times New Roman"/>
          <w:sz w:val="20"/>
          <w:szCs w:val="20"/>
        </w:rPr>
        <w:t xml:space="preserve"> </w:t>
      </w:r>
      <w:r w:rsidR="0079708C" w:rsidRPr="00C04D1C">
        <w:rPr>
          <w:rFonts w:ascii="Times New Roman" w:hAnsi="Times New Roman" w:cs="Times New Roman"/>
          <w:sz w:val="20"/>
          <w:szCs w:val="20"/>
        </w:rPr>
        <w:t>170</w:t>
      </w:r>
      <w:r w:rsidR="00F1795C" w:rsidRPr="00C04D1C">
        <w:rPr>
          <w:rFonts w:ascii="Times New Roman" w:hAnsi="Times New Roman" w:cs="Times New Roman"/>
          <w:sz w:val="20"/>
          <w:szCs w:val="20"/>
        </w:rPr>
        <w:t xml:space="preserve"> do RILCC, e corresponde</w:t>
      </w:r>
      <w:r w:rsidR="00263696" w:rsidRPr="00C04D1C">
        <w:rPr>
          <w:rFonts w:ascii="Times New Roman" w:hAnsi="Times New Roman" w:cs="Times New Roman"/>
          <w:sz w:val="20"/>
          <w:szCs w:val="20"/>
        </w:rPr>
        <w:t>m</w:t>
      </w:r>
      <w:r w:rsidR="00F1795C" w:rsidRPr="00C04D1C">
        <w:rPr>
          <w:rFonts w:ascii="Times New Roman" w:hAnsi="Times New Roman" w:cs="Times New Roman"/>
          <w:sz w:val="20"/>
          <w:szCs w:val="20"/>
        </w:rPr>
        <w:t xml:space="preserve"> a </w:t>
      </w:r>
      <w:r w:rsidRPr="00C04D1C">
        <w:rPr>
          <w:rFonts w:ascii="Times New Roman" w:hAnsi="Times New Roman" w:cs="Times New Roman"/>
          <w:sz w:val="20"/>
          <w:szCs w:val="20"/>
          <w:highlight w:val="cyan"/>
        </w:rPr>
        <w:t>______</w:t>
      </w:r>
      <w:r w:rsidR="00F1795C" w:rsidRPr="00C04D1C">
        <w:rPr>
          <w:rFonts w:ascii="Times New Roman" w:hAnsi="Times New Roman" w:cs="Times New Roman"/>
          <w:sz w:val="20"/>
          <w:szCs w:val="20"/>
          <w:highlight w:val="cyan"/>
        </w:rPr>
        <w:t xml:space="preserve"> (</w:t>
      </w:r>
      <w:r w:rsidRPr="00C04D1C">
        <w:rPr>
          <w:rFonts w:ascii="Times New Roman" w:hAnsi="Times New Roman" w:cs="Times New Roman"/>
          <w:sz w:val="20"/>
          <w:szCs w:val="20"/>
          <w:highlight w:val="cyan"/>
        </w:rPr>
        <w:t>____</w:t>
      </w:r>
      <w:r w:rsidR="00F1795C" w:rsidRPr="00C04D1C">
        <w:rPr>
          <w:rFonts w:ascii="Times New Roman" w:hAnsi="Times New Roman" w:cs="Times New Roman"/>
          <w:sz w:val="20"/>
          <w:szCs w:val="20"/>
          <w:highlight w:val="cyan"/>
        </w:rPr>
        <w:t>)</w:t>
      </w:r>
      <w:r w:rsidR="00F1795C" w:rsidRPr="00C04D1C">
        <w:rPr>
          <w:rFonts w:ascii="Times New Roman" w:hAnsi="Times New Roman" w:cs="Times New Roman"/>
          <w:sz w:val="20"/>
          <w:szCs w:val="20"/>
        </w:rPr>
        <w:t xml:space="preserve"> meses</w:t>
      </w:r>
      <w:r w:rsidR="00263696" w:rsidRPr="00C04D1C">
        <w:rPr>
          <w:rFonts w:ascii="Times New Roman" w:hAnsi="Times New Roman" w:cs="Times New Roman"/>
          <w:sz w:val="20"/>
          <w:szCs w:val="20"/>
        </w:rPr>
        <w:t xml:space="preserve"> e </w:t>
      </w:r>
      <w:r w:rsidRPr="00C04D1C">
        <w:rPr>
          <w:rFonts w:ascii="Times New Roman" w:hAnsi="Times New Roman" w:cs="Times New Roman"/>
          <w:sz w:val="20"/>
          <w:szCs w:val="20"/>
          <w:highlight w:val="cyan"/>
        </w:rPr>
        <w:t>_____</w:t>
      </w:r>
      <w:r w:rsidR="00263696" w:rsidRPr="00C04D1C">
        <w:rPr>
          <w:rFonts w:ascii="Times New Roman" w:hAnsi="Times New Roman" w:cs="Times New Roman"/>
          <w:sz w:val="20"/>
          <w:szCs w:val="20"/>
          <w:highlight w:val="cyan"/>
        </w:rPr>
        <w:t xml:space="preserve"> (</w:t>
      </w:r>
      <w:r w:rsidRPr="00C04D1C">
        <w:rPr>
          <w:rFonts w:ascii="Times New Roman" w:hAnsi="Times New Roman" w:cs="Times New Roman"/>
          <w:sz w:val="20"/>
          <w:szCs w:val="20"/>
          <w:highlight w:val="cyan"/>
        </w:rPr>
        <w:t>_____</w:t>
      </w:r>
      <w:r w:rsidR="00263696" w:rsidRPr="00C04D1C">
        <w:rPr>
          <w:rFonts w:ascii="Times New Roman" w:hAnsi="Times New Roman" w:cs="Times New Roman"/>
          <w:sz w:val="20"/>
          <w:szCs w:val="20"/>
          <w:highlight w:val="cyan"/>
        </w:rPr>
        <w:t>)</w:t>
      </w:r>
      <w:r w:rsidR="00263696" w:rsidRPr="00C04D1C">
        <w:rPr>
          <w:rFonts w:ascii="Times New Roman" w:hAnsi="Times New Roman" w:cs="Times New Roman"/>
          <w:sz w:val="20"/>
          <w:szCs w:val="20"/>
        </w:rPr>
        <w:t xml:space="preserve"> meses respectivamente</w:t>
      </w:r>
      <w:r w:rsidRPr="00C04D1C">
        <w:rPr>
          <w:rFonts w:ascii="Times New Roman" w:hAnsi="Times New Roman" w:cs="Times New Roman"/>
          <w:sz w:val="20"/>
          <w:szCs w:val="20"/>
        </w:rPr>
        <w:t>.</w:t>
      </w:r>
    </w:p>
    <w:p w:rsidR="007B607C" w:rsidRPr="00196706" w:rsidRDefault="00196706"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196706">
        <w:rPr>
          <w:rFonts w:ascii="Times New Roman" w:hAnsi="Times New Roman" w:cs="Times New Roman"/>
          <w:sz w:val="20"/>
          <w:szCs w:val="20"/>
        </w:rPr>
        <w:tab/>
      </w:r>
      <w:r w:rsidR="007B607C" w:rsidRPr="00196706">
        <w:rPr>
          <w:rFonts w:ascii="Times New Roman" w:hAnsi="Times New Roman" w:cs="Times New Roman"/>
          <w:sz w:val="20"/>
          <w:szCs w:val="20"/>
        </w:rPr>
        <w:t>A expedição da Ordem de Serviço inicial somente se efetivará após a publicação do extrato do Contrato n</w:t>
      </w:r>
      <w:r w:rsidR="00D4647E" w:rsidRPr="00196706">
        <w:rPr>
          <w:rFonts w:ascii="Times New Roman" w:hAnsi="Times New Roman" w:cs="Times New Roman"/>
          <w:sz w:val="20"/>
          <w:szCs w:val="20"/>
        </w:rPr>
        <w:t>o</w:t>
      </w:r>
      <w:r>
        <w:rPr>
          <w:rFonts w:ascii="Times New Roman" w:hAnsi="Times New Roman" w:cs="Times New Roman"/>
          <w:sz w:val="20"/>
          <w:szCs w:val="20"/>
        </w:rPr>
        <w:t xml:space="preserve"> </w:t>
      </w:r>
      <w:r w:rsidR="00D4647E" w:rsidRPr="00196706">
        <w:rPr>
          <w:rFonts w:ascii="Times New Roman" w:hAnsi="Times New Roman" w:cs="Times New Roman"/>
          <w:sz w:val="20"/>
          <w:szCs w:val="20"/>
        </w:rPr>
        <w:t>D</w:t>
      </w:r>
      <w:r w:rsidR="007B607C" w:rsidRPr="00196706">
        <w:rPr>
          <w:rFonts w:ascii="Times New Roman" w:hAnsi="Times New Roman" w:cs="Times New Roman"/>
          <w:sz w:val="20"/>
          <w:szCs w:val="20"/>
        </w:rPr>
        <w:t>iário oficia</w:t>
      </w:r>
      <w:r w:rsidR="00D4647E" w:rsidRPr="00196706">
        <w:rPr>
          <w:rFonts w:ascii="Times New Roman" w:hAnsi="Times New Roman" w:cs="Times New Roman"/>
          <w:sz w:val="20"/>
          <w:szCs w:val="20"/>
        </w:rPr>
        <w:t>l</w:t>
      </w:r>
      <w:r w:rsidR="007B607C" w:rsidRPr="00196706">
        <w:rPr>
          <w:rFonts w:ascii="Times New Roman" w:hAnsi="Times New Roman" w:cs="Times New Roman"/>
          <w:sz w:val="20"/>
          <w:szCs w:val="20"/>
        </w:rPr>
        <w:t xml:space="preserve"> do Estado da Paraíba</w:t>
      </w:r>
      <w:r w:rsidR="00D4647E" w:rsidRPr="00196706">
        <w:rPr>
          <w:rFonts w:ascii="Times New Roman" w:hAnsi="Times New Roman" w:cs="Times New Roman"/>
          <w:sz w:val="20"/>
          <w:szCs w:val="20"/>
        </w:rPr>
        <w:t>.</w:t>
      </w:r>
    </w:p>
    <w:p w:rsidR="007B607C" w:rsidRPr="00085E5B" w:rsidRDefault="007B607C" w:rsidP="00085E5B">
      <w:pPr>
        <w:spacing w:after="240" w:line="240" w:lineRule="auto"/>
        <w:jc w:val="both"/>
        <w:rPr>
          <w:rFonts w:ascii="Times New Roman" w:hAnsi="Times New Roman" w:cs="Times New Roman"/>
          <w:sz w:val="20"/>
          <w:szCs w:val="20"/>
        </w:rPr>
      </w:pPr>
    </w:p>
    <w:p w:rsidR="00196706" w:rsidRPr="00196706" w:rsidRDefault="00196706" w:rsidP="0007092D">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196706">
        <w:rPr>
          <w:rFonts w:ascii="Times New Roman" w:hAnsi="Times New Roman" w:cs="Times New Roman"/>
          <w:b/>
          <w:sz w:val="20"/>
          <w:szCs w:val="20"/>
        </w:rPr>
        <w:t>DOS PROCEDIMENTOS DE PAGAMENTOS</w:t>
      </w:r>
    </w:p>
    <w:p w:rsidR="00196706" w:rsidRPr="00196706" w:rsidRDefault="00196706"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196706">
        <w:rPr>
          <w:rFonts w:ascii="Times New Roman" w:hAnsi="Times New Roman" w:cs="Times New Roman"/>
          <w:sz w:val="20"/>
          <w:szCs w:val="20"/>
        </w:rPr>
        <w:t xml:space="preserve">Os pagamentos serão efetuados mediante apresentação </w:t>
      </w:r>
      <w:r w:rsidR="00AE4313" w:rsidRPr="00196706">
        <w:rPr>
          <w:rFonts w:ascii="Times New Roman" w:hAnsi="Times New Roman" w:cs="Times New Roman"/>
          <w:sz w:val="20"/>
          <w:szCs w:val="20"/>
        </w:rPr>
        <w:t xml:space="preserve">à </w:t>
      </w:r>
      <w:r w:rsidR="00315CF0" w:rsidRPr="00196706">
        <w:rPr>
          <w:rFonts w:ascii="Times New Roman" w:hAnsi="Times New Roman" w:cs="Times New Roman"/>
          <w:sz w:val="20"/>
          <w:szCs w:val="20"/>
        </w:rPr>
        <w:t>CAGEPA</w:t>
      </w:r>
      <w:r w:rsidR="007B607C" w:rsidRPr="00196706">
        <w:rPr>
          <w:rFonts w:ascii="Times New Roman" w:hAnsi="Times New Roman" w:cs="Times New Roman"/>
          <w:sz w:val="20"/>
          <w:szCs w:val="20"/>
        </w:rPr>
        <w:t xml:space="preserve"> dos documentos hábeis de cobrança, nos termos e condições estabelecidas na minuta do Contrato que representa o ANEXO </w:t>
      </w:r>
      <w:r w:rsidR="00315CF0" w:rsidRPr="00196706">
        <w:rPr>
          <w:rFonts w:ascii="Times New Roman" w:hAnsi="Times New Roman" w:cs="Times New Roman"/>
          <w:sz w:val="20"/>
          <w:szCs w:val="20"/>
        </w:rPr>
        <w:t>I</w:t>
      </w:r>
      <w:r w:rsidR="007B607C" w:rsidRPr="00196706">
        <w:rPr>
          <w:rFonts w:ascii="Times New Roman" w:hAnsi="Times New Roman" w:cs="Times New Roman"/>
          <w:sz w:val="20"/>
          <w:szCs w:val="20"/>
        </w:rPr>
        <w:t xml:space="preserve">II deste </w:t>
      </w:r>
      <w:r w:rsidR="002A5F88" w:rsidRPr="00196706">
        <w:rPr>
          <w:rFonts w:ascii="Times New Roman" w:hAnsi="Times New Roman" w:cs="Times New Roman"/>
          <w:sz w:val="20"/>
          <w:szCs w:val="20"/>
        </w:rPr>
        <w:t>Edital</w:t>
      </w:r>
      <w:r w:rsidR="007B607C" w:rsidRPr="00196706">
        <w:rPr>
          <w:rFonts w:ascii="Times New Roman" w:hAnsi="Times New Roman" w:cs="Times New Roman"/>
          <w:sz w:val="20"/>
          <w:szCs w:val="20"/>
        </w:rPr>
        <w:t>.</w:t>
      </w:r>
    </w:p>
    <w:p w:rsidR="0059292B" w:rsidRPr="00085E5B" w:rsidRDefault="0059292B" w:rsidP="00085E5B">
      <w:pPr>
        <w:pStyle w:val="PargrafodaLista"/>
        <w:spacing w:after="240" w:line="240" w:lineRule="auto"/>
        <w:ind w:left="0"/>
        <w:contextualSpacing w:val="0"/>
        <w:jc w:val="both"/>
        <w:rPr>
          <w:rFonts w:ascii="Times New Roman" w:hAnsi="Times New Roman" w:cs="Times New Roman"/>
          <w:sz w:val="20"/>
          <w:szCs w:val="20"/>
        </w:rPr>
      </w:pPr>
    </w:p>
    <w:p w:rsidR="00196706" w:rsidRPr="00196706" w:rsidRDefault="00196706" w:rsidP="0007092D">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196706">
        <w:rPr>
          <w:rFonts w:ascii="Times New Roman" w:hAnsi="Times New Roman" w:cs="Times New Roman"/>
          <w:b/>
          <w:sz w:val="20"/>
          <w:szCs w:val="20"/>
        </w:rPr>
        <w:t>DO REAJUSTAMENTO DE PREÇOS</w:t>
      </w:r>
    </w:p>
    <w:p w:rsidR="00196706" w:rsidRDefault="00196706"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196706">
        <w:rPr>
          <w:rFonts w:ascii="Times New Roman" w:hAnsi="Times New Roman" w:cs="Times New Roman"/>
          <w:sz w:val="20"/>
          <w:szCs w:val="20"/>
        </w:rPr>
        <w:t>Os preços serão reajustados quando os prazos ultrapassarem o período de 12 (doze) meses a partir da data base</w:t>
      </w:r>
      <w:r w:rsidR="0059292B" w:rsidRPr="00196706">
        <w:rPr>
          <w:rFonts w:ascii="Times New Roman" w:hAnsi="Times New Roman" w:cs="Times New Roman"/>
          <w:sz w:val="20"/>
          <w:szCs w:val="20"/>
        </w:rPr>
        <w:t xml:space="preserve"> (data de referência dos preços). O</w:t>
      </w:r>
      <w:r w:rsidR="007B607C" w:rsidRPr="00196706">
        <w:rPr>
          <w:rFonts w:ascii="Times New Roman" w:hAnsi="Times New Roman" w:cs="Times New Roman"/>
          <w:sz w:val="20"/>
          <w:szCs w:val="20"/>
        </w:rPr>
        <w:t xml:space="preserve"> reajuste será realizado conforme os procedimentos descritos a seguir:</w:t>
      </w:r>
    </w:p>
    <w:p w:rsidR="00196706" w:rsidRDefault="00196706"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E448A3" w:rsidRPr="00196706">
        <w:rPr>
          <w:rFonts w:ascii="Times New Roman" w:hAnsi="Times New Roman" w:cs="Times New Roman"/>
          <w:sz w:val="20"/>
          <w:szCs w:val="20"/>
        </w:rPr>
        <w:t xml:space="preserve">O índice de reajuste será do </w:t>
      </w:r>
      <w:r w:rsidRPr="00196706">
        <w:rPr>
          <w:rFonts w:ascii="Times New Roman" w:hAnsi="Times New Roman" w:cs="Times New Roman"/>
          <w:sz w:val="20"/>
          <w:szCs w:val="20"/>
          <w:highlight w:val="cyan"/>
        </w:rPr>
        <w:t>_____</w:t>
      </w:r>
      <w:r w:rsidR="00E448A3" w:rsidRPr="00196706">
        <w:rPr>
          <w:rFonts w:ascii="Times New Roman" w:hAnsi="Times New Roman" w:cs="Times New Roman"/>
          <w:sz w:val="20"/>
          <w:szCs w:val="20"/>
          <w:highlight w:val="yellow"/>
        </w:rPr>
        <w:t>INCC</w:t>
      </w:r>
      <w:r w:rsidR="00E448A3" w:rsidRPr="00196706">
        <w:rPr>
          <w:rFonts w:ascii="Times New Roman" w:hAnsi="Times New Roman" w:cs="Times New Roman"/>
          <w:sz w:val="20"/>
          <w:szCs w:val="20"/>
        </w:rPr>
        <w:t>;</w:t>
      </w:r>
    </w:p>
    <w:p w:rsidR="00196706" w:rsidRDefault="00196706" w:rsidP="0007092D">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r w:rsidRPr="0065584A">
        <w:rPr>
          <w:rFonts w:ascii="Times New Roman" w:hAnsi="Times New Roman" w:cs="Times New Roman"/>
          <w:b/>
          <w:sz w:val="20"/>
          <w:szCs w:val="20"/>
        </w:rPr>
        <w:t>D</w:t>
      </w:r>
      <w:r w:rsidR="009A2CD5" w:rsidRPr="0065584A">
        <w:rPr>
          <w:rFonts w:ascii="Times New Roman" w:hAnsi="Times New Roman" w:cs="Times New Roman"/>
          <w:b/>
          <w:sz w:val="20"/>
          <w:szCs w:val="20"/>
        </w:rPr>
        <w:t xml:space="preserve">ata base adotada será </w:t>
      </w:r>
      <w:r w:rsidR="009F45A4" w:rsidRPr="0065584A">
        <w:rPr>
          <w:rFonts w:ascii="Times New Roman" w:hAnsi="Times New Roman" w:cs="Times New Roman"/>
          <w:b/>
          <w:sz w:val="20"/>
          <w:szCs w:val="20"/>
        </w:rPr>
        <w:t>o primeiro dia do mês da apresentação da Proposta e dos Documentos de Habilitação</w:t>
      </w:r>
      <w:r w:rsidRPr="0065584A">
        <w:rPr>
          <w:rFonts w:ascii="Times New Roman" w:hAnsi="Times New Roman" w:cs="Times New Roman"/>
          <w:b/>
          <w:sz w:val="20"/>
          <w:szCs w:val="20"/>
        </w:rPr>
        <w:t>;</w:t>
      </w:r>
    </w:p>
    <w:p w:rsidR="001A2C1D" w:rsidRPr="0065584A" w:rsidRDefault="001A2C1D" w:rsidP="0007092D">
      <w:pPr>
        <w:pStyle w:val="PargrafodaLista"/>
        <w:numPr>
          <w:ilvl w:val="2"/>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 xml:space="preserve"> </w:t>
      </w:r>
      <w:bookmarkStart w:id="1" w:name="_GoBack"/>
      <w:bookmarkEnd w:id="1"/>
      <w:r>
        <w:rPr>
          <w:rFonts w:ascii="Times New Roman" w:hAnsi="Times New Roman" w:cs="Times New Roman"/>
          <w:sz w:val="20"/>
          <w:szCs w:val="20"/>
        </w:rPr>
        <w:t>Em cumprimento ao artigo 182 § 5º do RILCC, nos casos em que a data da planilha da CAGEPA represente uma defasagem de tempo superior a 06 (seis) meses, a contar da data da publicação da presente licitação, deverá ser adotada para efeito de reajuste contratual, a data base da planilha orçamentária de referência da CAGEPA como marco inicial</w:t>
      </w:r>
      <w:r>
        <w:rPr>
          <w:rFonts w:ascii="Times New Roman" w:hAnsi="Times New Roman" w:cs="Times New Roman"/>
          <w:sz w:val="20"/>
          <w:szCs w:val="20"/>
        </w:rPr>
        <w:t>.</w:t>
      </w:r>
    </w:p>
    <w:p w:rsidR="0059292B" w:rsidRPr="00196706" w:rsidRDefault="00196706"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196706">
        <w:rPr>
          <w:rFonts w:ascii="Times New Roman" w:hAnsi="Times New Roman" w:cs="Times New Roman"/>
          <w:sz w:val="20"/>
          <w:szCs w:val="20"/>
        </w:rPr>
        <w:tab/>
      </w:r>
      <w:r w:rsidR="007B607C" w:rsidRPr="00196706">
        <w:rPr>
          <w:rFonts w:ascii="Times New Roman" w:hAnsi="Times New Roman" w:cs="Times New Roman"/>
          <w:sz w:val="20"/>
          <w:szCs w:val="20"/>
        </w:rPr>
        <w:t xml:space="preserve">Para o cálculo do reajustamento será utilizada a seguinte fórmula: </w:t>
      </w:r>
    </w:p>
    <w:p w:rsidR="007B607C" w:rsidRPr="00085E5B" w:rsidRDefault="007B607C" w:rsidP="00196706">
      <w:pPr>
        <w:pStyle w:val="PargrafodaLista"/>
        <w:spacing w:after="0" w:line="240" w:lineRule="auto"/>
        <w:ind w:left="0"/>
        <w:contextualSpacing w:val="0"/>
        <w:jc w:val="both"/>
        <w:rPr>
          <w:rFonts w:ascii="Times New Roman" w:hAnsi="Times New Roman" w:cs="Times New Roman"/>
          <w:sz w:val="20"/>
          <w:szCs w:val="20"/>
        </w:rPr>
      </w:pPr>
      <w:r w:rsidRPr="00085E5B">
        <w:rPr>
          <w:rFonts w:ascii="Times New Roman" w:hAnsi="Times New Roman" w:cs="Times New Roman"/>
          <w:sz w:val="20"/>
          <w:szCs w:val="20"/>
        </w:rPr>
        <w:t>R = V x ((I – Io) / Io)</w:t>
      </w:r>
      <w:r w:rsidR="005C5125">
        <w:rPr>
          <w:rFonts w:ascii="Times New Roman" w:hAnsi="Times New Roman" w:cs="Times New Roman"/>
          <w:sz w:val="20"/>
          <w:szCs w:val="20"/>
        </w:rPr>
        <w:t xml:space="preserve"> </w:t>
      </w:r>
      <w:r w:rsidRPr="00085E5B">
        <w:rPr>
          <w:rFonts w:ascii="Times New Roman" w:hAnsi="Times New Roman" w:cs="Times New Roman"/>
          <w:sz w:val="20"/>
          <w:szCs w:val="20"/>
        </w:rPr>
        <w:t>onde:</w:t>
      </w:r>
    </w:p>
    <w:p w:rsidR="007B607C" w:rsidRPr="00085E5B" w:rsidRDefault="007B607C" w:rsidP="00196706">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R </w:t>
      </w:r>
      <w:r w:rsidR="005C5125">
        <w:rPr>
          <w:rFonts w:ascii="Times New Roman" w:hAnsi="Times New Roman" w:cs="Times New Roman"/>
          <w:sz w:val="20"/>
          <w:szCs w:val="20"/>
        </w:rPr>
        <w:t>–</w:t>
      </w:r>
      <w:r w:rsidRPr="00085E5B">
        <w:rPr>
          <w:rFonts w:ascii="Times New Roman" w:hAnsi="Times New Roman" w:cs="Times New Roman"/>
          <w:sz w:val="20"/>
          <w:szCs w:val="20"/>
        </w:rPr>
        <w:t xml:space="preserve"> Valor</w:t>
      </w:r>
      <w:r w:rsidR="005C5125">
        <w:rPr>
          <w:rFonts w:ascii="Times New Roman" w:hAnsi="Times New Roman" w:cs="Times New Roman"/>
          <w:sz w:val="20"/>
          <w:szCs w:val="20"/>
        </w:rPr>
        <w:t xml:space="preserve"> </w:t>
      </w:r>
      <w:r w:rsidRPr="00085E5B">
        <w:rPr>
          <w:rFonts w:ascii="Times New Roman" w:hAnsi="Times New Roman" w:cs="Times New Roman"/>
          <w:sz w:val="20"/>
          <w:szCs w:val="20"/>
        </w:rPr>
        <w:t>do reajustamento calculado;</w:t>
      </w:r>
    </w:p>
    <w:p w:rsidR="007B607C" w:rsidRPr="00085E5B" w:rsidRDefault="007B607C" w:rsidP="00196706">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V </w:t>
      </w:r>
      <w:r w:rsidR="005C5125">
        <w:rPr>
          <w:rFonts w:ascii="Times New Roman" w:hAnsi="Times New Roman" w:cs="Times New Roman"/>
          <w:sz w:val="20"/>
          <w:szCs w:val="20"/>
        </w:rPr>
        <w:t>–</w:t>
      </w:r>
      <w:r w:rsidRPr="00085E5B">
        <w:rPr>
          <w:rFonts w:ascii="Times New Roman" w:hAnsi="Times New Roman" w:cs="Times New Roman"/>
          <w:sz w:val="20"/>
          <w:szCs w:val="20"/>
        </w:rPr>
        <w:t xml:space="preserve"> Valor</w:t>
      </w:r>
      <w:r w:rsidR="005C5125">
        <w:rPr>
          <w:rFonts w:ascii="Times New Roman" w:hAnsi="Times New Roman" w:cs="Times New Roman"/>
          <w:sz w:val="20"/>
          <w:szCs w:val="20"/>
        </w:rPr>
        <w:t xml:space="preserve"> </w:t>
      </w:r>
      <w:r w:rsidRPr="00085E5B">
        <w:rPr>
          <w:rFonts w:ascii="Times New Roman" w:hAnsi="Times New Roman" w:cs="Times New Roman"/>
          <w:sz w:val="20"/>
          <w:szCs w:val="20"/>
        </w:rPr>
        <w:t>contratual das obras ou serviços a serem reajustados;</w:t>
      </w:r>
    </w:p>
    <w:p w:rsidR="007B607C" w:rsidRPr="00085E5B" w:rsidRDefault="007B607C" w:rsidP="00196706">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I </w:t>
      </w:r>
      <w:r w:rsidR="006D19D8" w:rsidRPr="00085E5B">
        <w:rPr>
          <w:rFonts w:ascii="Times New Roman" w:hAnsi="Times New Roman" w:cs="Times New Roman"/>
          <w:sz w:val="20"/>
          <w:szCs w:val="20"/>
        </w:rPr>
        <w:t>–</w:t>
      </w:r>
      <w:r w:rsidR="005C5125">
        <w:rPr>
          <w:rFonts w:ascii="Times New Roman" w:hAnsi="Times New Roman" w:cs="Times New Roman"/>
          <w:sz w:val="20"/>
          <w:szCs w:val="20"/>
        </w:rPr>
        <w:t xml:space="preserve"> </w:t>
      </w:r>
      <w:r w:rsidR="005C5125" w:rsidRPr="005C5125">
        <w:rPr>
          <w:rFonts w:ascii="Times New Roman" w:hAnsi="Times New Roman" w:cs="Times New Roman"/>
          <w:sz w:val="20"/>
          <w:szCs w:val="20"/>
          <w:highlight w:val="cyan"/>
        </w:rPr>
        <w:softHyphen/>
      </w:r>
      <w:r w:rsidR="005C5125" w:rsidRPr="005C5125">
        <w:rPr>
          <w:rFonts w:ascii="Times New Roman" w:hAnsi="Times New Roman" w:cs="Times New Roman"/>
          <w:sz w:val="20"/>
          <w:szCs w:val="20"/>
          <w:highlight w:val="cyan"/>
        </w:rPr>
        <w:softHyphen/>
      </w:r>
      <w:r w:rsidR="005C5125" w:rsidRPr="005C5125">
        <w:rPr>
          <w:rFonts w:ascii="Times New Roman" w:hAnsi="Times New Roman" w:cs="Times New Roman"/>
          <w:sz w:val="20"/>
          <w:szCs w:val="20"/>
          <w:highlight w:val="cyan"/>
        </w:rPr>
        <w:softHyphen/>
      </w:r>
      <w:r w:rsidR="005C5125" w:rsidRPr="005C5125">
        <w:rPr>
          <w:rFonts w:ascii="Times New Roman" w:hAnsi="Times New Roman" w:cs="Times New Roman"/>
          <w:sz w:val="20"/>
          <w:szCs w:val="20"/>
          <w:highlight w:val="cyan"/>
        </w:rPr>
        <w:softHyphen/>
      </w:r>
      <w:r w:rsidR="005C5125" w:rsidRPr="005C5125">
        <w:rPr>
          <w:rFonts w:ascii="Times New Roman" w:hAnsi="Times New Roman" w:cs="Times New Roman"/>
          <w:sz w:val="20"/>
          <w:szCs w:val="20"/>
          <w:highlight w:val="cyan"/>
        </w:rPr>
        <w:softHyphen/>
        <w:t>_____</w:t>
      </w:r>
      <w:r w:rsidR="00E448A3" w:rsidRPr="00085E5B">
        <w:rPr>
          <w:rFonts w:ascii="Times New Roman" w:hAnsi="Times New Roman" w:cs="Times New Roman"/>
          <w:sz w:val="20"/>
          <w:szCs w:val="20"/>
          <w:highlight w:val="yellow"/>
        </w:rPr>
        <w:t>INCC</w:t>
      </w:r>
      <w:r w:rsidRPr="00085E5B">
        <w:rPr>
          <w:rFonts w:ascii="Times New Roman" w:hAnsi="Times New Roman" w:cs="Times New Roman"/>
          <w:sz w:val="20"/>
          <w:szCs w:val="20"/>
        </w:rPr>
        <w:t xml:space="preserve">, correspondente a data do reajuste (12 meses da data base); </w:t>
      </w:r>
    </w:p>
    <w:p w:rsidR="007B607C" w:rsidRDefault="007B607C" w:rsidP="005C5125">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Io</w:t>
      </w:r>
      <w:r w:rsidR="005C5125">
        <w:rPr>
          <w:rFonts w:ascii="Times New Roman" w:hAnsi="Times New Roman" w:cs="Times New Roman"/>
          <w:sz w:val="20"/>
          <w:szCs w:val="20"/>
        </w:rPr>
        <w:t xml:space="preserve"> </w:t>
      </w:r>
      <w:r w:rsidR="006D19D8" w:rsidRPr="00085E5B">
        <w:rPr>
          <w:rFonts w:ascii="Times New Roman" w:hAnsi="Times New Roman" w:cs="Times New Roman"/>
          <w:sz w:val="20"/>
          <w:szCs w:val="20"/>
        </w:rPr>
        <w:t>–</w:t>
      </w:r>
      <w:r w:rsidR="005C5125">
        <w:rPr>
          <w:rFonts w:ascii="Times New Roman" w:hAnsi="Times New Roman" w:cs="Times New Roman"/>
          <w:sz w:val="20"/>
          <w:szCs w:val="20"/>
        </w:rPr>
        <w:t xml:space="preserve"> </w:t>
      </w:r>
      <w:r w:rsidR="005C5125" w:rsidRPr="005C5125">
        <w:rPr>
          <w:rFonts w:ascii="Times New Roman" w:hAnsi="Times New Roman" w:cs="Times New Roman"/>
          <w:sz w:val="20"/>
          <w:szCs w:val="20"/>
          <w:highlight w:val="cyan"/>
        </w:rPr>
        <w:t>____</w:t>
      </w:r>
      <w:r w:rsidR="00E448A3" w:rsidRPr="00085E5B">
        <w:rPr>
          <w:rFonts w:ascii="Times New Roman" w:hAnsi="Times New Roman" w:cs="Times New Roman"/>
          <w:sz w:val="20"/>
          <w:szCs w:val="20"/>
          <w:highlight w:val="yellow"/>
        </w:rPr>
        <w:t>INCC</w:t>
      </w:r>
      <w:r w:rsidRPr="00085E5B">
        <w:rPr>
          <w:rFonts w:ascii="Times New Roman" w:hAnsi="Times New Roman" w:cs="Times New Roman"/>
          <w:sz w:val="20"/>
          <w:szCs w:val="20"/>
        </w:rPr>
        <w:t>, correspondente à data base.</w:t>
      </w:r>
    </w:p>
    <w:p w:rsidR="006967C9" w:rsidRPr="006967C9" w:rsidRDefault="006967C9" w:rsidP="006967C9">
      <w:pPr>
        <w:pStyle w:val="PargrafodaLista"/>
        <w:numPr>
          <w:ilvl w:val="1"/>
          <w:numId w:val="18"/>
        </w:numPr>
        <w:spacing w:after="240" w:line="240" w:lineRule="auto"/>
        <w:ind w:left="0" w:firstLine="0"/>
        <w:contextualSpacing w:val="0"/>
        <w:jc w:val="both"/>
        <w:rPr>
          <w:rFonts w:ascii="Times New Roman" w:eastAsia="Times New Roman" w:hAnsi="Times New Roman" w:cs="Times New Roman"/>
          <w:b/>
          <w:color w:val="FF0000"/>
          <w:sz w:val="20"/>
          <w:szCs w:val="20"/>
        </w:rPr>
      </w:pPr>
      <w:r w:rsidRPr="00A40120">
        <w:rPr>
          <w:rFonts w:ascii="Times New Roman" w:hAnsi="Times New Roman" w:cs="Times New Roman"/>
          <w:b/>
          <w:color w:val="FF0000"/>
          <w:sz w:val="20"/>
          <w:szCs w:val="20"/>
        </w:rPr>
        <w:t>Por se tratar de direito disponível, o reajustamento, a teor do disposto no Art. 182, §8º, do RILCC, deverá ser precedido de solicitação formal da contratada e, portanto, não poderá ser concedido de ofício.</w:t>
      </w:r>
    </w:p>
    <w:p w:rsidR="007B607C" w:rsidRPr="00085E5B" w:rsidRDefault="007B607C" w:rsidP="00085E5B">
      <w:pPr>
        <w:spacing w:after="240" w:line="240" w:lineRule="auto"/>
        <w:jc w:val="both"/>
        <w:rPr>
          <w:rFonts w:ascii="Times New Roman" w:hAnsi="Times New Roman" w:cs="Times New Roman"/>
          <w:sz w:val="20"/>
          <w:szCs w:val="20"/>
        </w:rPr>
      </w:pPr>
    </w:p>
    <w:p w:rsidR="00755323" w:rsidRDefault="00755323" w:rsidP="0007092D">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755323">
        <w:rPr>
          <w:rFonts w:ascii="Times New Roman" w:hAnsi="Times New Roman" w:cs="Times New Roman"/>
          <w:b/>
          <w:sz w:val="20"/>
          <w:szCs w:val="20"/>
        </w:rPr>
        <w:t>DA FONTE DE RECURSOS</w:t>
      </w:r>
    </w:p>
    <w:p w:rsidR="00FB56C4" w:rsidRP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lastRenderedPageBreak/>
        <w:t xml:space="preserve"> </w:t>
      </w:r>
      <w:r w:rsidR="007B607C" w:rsidRPr="00755323">
        <w:rPr>
          <w:rFonts w:ascii="Times New Roman" w:hAnsi="Times New Roman" w:cs="Times New Roman"/>
          <w:sz w:val="20"/>
          <w:szCs w:val="20"/>
        </w:rPr>
        <w:t xml:space="preserve">As despesas decorrentes desta </w:t>
      </w:r>
      <w:r w:rsidR="00536B0C" w:rsidRPr="00755323">
        <w:rPr>
          <w:rFonts w:ascii="Times New Roman" w:hAnsi="Times New Roman" w:cs="Times New Roman"/>
          <w:sz w:val="20"/>
          <w:szCs w:val="20"/>
        </w:rPr>
        <w:t>Licitação</w:t>
      </w:r>
      <w:r w:rsidR="007B607C" w:rsidRPr="00755323">
        <w:rPr>
          <w:rFonts w:ascii="Times New Roman" w:hAnsi="Times New Roman" w:cs="Times New Roman"/>
          <w:sz w:val="20"/>
          <w:szCs w:val="20"/>
        </w:rPr>
        <w:t xml:space="preserve"> correrão à conta de recursos específicos </w:t>
      </w:r>
      <w:r w:rsidR="00B8108F">
        <w:rPr>
          <w:rFonts w:ascii="Times New Roman" w:hAnsi="Times New Roman" w:cs="Times New Roman"/>
          <w:sz w:val="20"/>
          <w:szCs w:val="20"/>
        </w:rPr>
        <w:t>provenientes:</w:t>
      </w:r>
    </w:p>
    <w:p w:rsidR="00B8108F" w:rsidRPr="00B8108F" w:rsidRDefault="00B8108F" w:rsidP="00B8108F">
      <w:pPr>
        <w:spacing w:after="0" w:line="240" w:lineRule="auto"/>
        <w:rPr>
          <w:rFonts w:ascii="Times New Roman" w:hAnsi="Times New Roman" w:cs="Times New Roman"/>
          <w:sz w:val="20"/>
          <w:szCs w:val="20"/>
        </w:rPr>
      </w:pPr>
      <w:r w:rsidRPr="00B8108F">
        <w:rPr>
          <w:rFonts w:ascii="Times New Roman" w:hAnsi="Times New Roman" w:cs="Times New Roman"/>
          <w:sz w:val="20"/>
          <w:szCs w:val="20"/>
        </w:rPr>
        <w:t xml:space="preserve">Unidade Orçamentária: </w:t>
      </w:r>
      <w:r w:rsidRPr="00B8108F">
        <w:rPr>
          <w:rFonts w:ascii="Times New Roman" w:hAnsi="Times New Roman" w:cs="Times New Roman"/>
          <w:sz w:val="20"/>
          <w:szCs w:val="20"/>
          <w:highlight w:val="cyan"/>
        </w:rPr>
        <w:t>******.**</w:t>
      </w:r>
    </w:p>
    <w:p w:rsidR="00B8108F" w:rsidRPr="00B8108F" w:rsidRDefault="00B8108F" w:rsidP="00B8108F">
      <w:pPr>
        <w:spacing w:after="0" w:line="240" w:lineRule="auto"/>
        <w:rPr>
          <w:rFonts w:ascii="Times New Roman" w:hAnsi="Times New Roman" w:cs="Times New Roman"/>
          <w:sz w:val="20"/>
          <w:szCs w:val="20"/>
        </w:rPr>
      </w:pPr>
      <w:r w:rsidRPr="00B8108F">
        <w:rPr>
          <w:rFonts w:ascii="Times New Roman" w:hAnsi="Times New Roman" w:cs="Times New Roman"/>
          <w:sz w:val="20"/>
          <w:szCs w:val="20"/>
        </w:rPr>
        <w:t xml:space="preserve">Fonte Recurso: </w:t>
      </w:r>
      <w:r w:rsidRPr="00B8108F">
        <w:rPr>
          <w:rFonts w:ascii="Times New Roman" w:hAnsi="Times New Roman" w:cs="Times New Roman"/>
          <w:sz w:val="20"/>
          <w:szCs w:val="20"/>
          <w:highlight w:val="cyan"/>
        </w:rPr>
        <w:t>***</w:t>
      </w:r>
    </w:p>
    <w:p w:rsidR="00B8108F" w:rsidRPr="00B8108F" w:rsidRDefault="00B8108F" w:rsidP="00B8108F">
      <w:pPr>
        <w:spacing w:after="0" w:line="240" w:lineRule="auto"/>
        <w:rPr>
          <w:rFonts w:ascii="Times New Roman" w:hAnsi="Times New Roman" w:cs="Times New Roman"/>
          <w:sz w:val="20"/>
          <w:szCs w:val="20"/>
        </w:rPr>
      </w:pPr>
      <w:r w:rsidRPr="00B8108F">
        <w:rPr>
          <w:rFonts w:ascii="Times New Roman" w:hAnsi="Times New Roman" w:cs="Times New Roman"/>
          <w:sz w:val="20"/>
          <w:szCs w:val="20"/>
        </w:rPr>
        <w:t xml:space="preserve">Programa de Trabalho: </w:t>
      </w:r>
      <w:r w:rsidRPr="00B8108F">
        <w:rPr>
          <w:rFonts w:ascii="Times New Roman" w:hAnsi="Times New Roman" w:cs="Times New Roman"/>
          <w:sz w:val="20"/>
          <w:szCs w:val="20"/>
          <w:highlight w:val="cyan"/>
        </w:rPr>
        <w:t>***.****.***</w:t>
      </w:r>
    </w:p>
    <w:p w:rsidR="00B8108F" w:rsidRPr="00B8108F" w:rsidRDefault="00B8108F" w:rsidP="00B8108F">
      <w:pPr>
        <w:spacing w:after="0" w:line="240" w:lineRule="auto"/>
        <w:rPr>
          <w:rFonts w:ascii="Times New Roman" w:hAnsi="Times New Roman" w:cs="Times New Roman"/>
          <w:sz w:val="20"/>
          <w:szCs w:val="20"/>
        </w:rPr>
      </w:pPr>
      <w:r w:rsidRPr="00B8108F">
        <w:rPr>
          <w:rFonts w:ascii="Times New Roman" w:hAnsi="Times New Roman" w:cs="Times New Roman"/>
          <w:sz w:val="20"/>
          <w:szCs w:val="20"/>
        </w:rPr>
        <w:t xml:space="preserve">Elemento de Despesa: </w:t>
      </w:r>
      <w:r w:rsidRPr="00B8108F">
        <w:rPr>
          <w:rFonts w:ascii="Times New Roman" w:hAnsi="Times New Roman" w:cs="Times New Roman"/>
          <w:sz w:val="20"/>
          <w:szCs w:val="20"/>
          <w:highlight w:val="cyan"/>
        </w:rPr>
        <w:t>********</w:t>
      </w:r>
    </w:p>
    <w:p w:rsidR="00B8108F" w:rsidRPr="00B8108F" w:rsidRDefault="00B8108F" w:rsidP="00B8108F">
      <w:pPr>
        <w:spacing w:after="0" w:line="240" w:lineRule="auto"/>
        <w:rPr>
          <w:rFonts w:ascii="Times New Roman" w:hAnsi="Times New Roman" w:cs="Times New Roman"/>
          <w:sz w:val="20"/>
          <w:szCs w:val="20"/>
        </w:rPr>
      </w:pPr>
      <w:r w:rsidRPr="00B8108F">
        <w:rPr>
          <w:rFonts w:ascii="Times New Roman" w:hAnsi="Times New Roman" w:cs="Times New Roman"/>
          <w:sz w:val="20"/>
          <w:szCs w:val="20"/>
        </w:rPr>
        <w:t xml:space="preserve">RO: </w:t>
      </w:r>
      <w:r w:rsidRPr="00B8108F">
        <w:rPr>
          <w:rFonts w:ascii="Times New Roman" w:hAnsi="Times New Roman" w:cs="Times New Roman"/>
          <w:sz w:val="20"/>
          <w:szCs w:val="20"/>
          <w:highlight w:val="cyan"/>
        </w:rPr>
        <w:t>*****</w:t>
      </w:r>
    </w:p>
    <w:p w:rsidR="00B8108F" w:rsidRPr="00B8108F" w:rsidRDefault="00B8108F" w:rsidP="00B8108F">
      <w:pPr>
        <w:spacing w:after="240" w:line="240" w:lineRule="auto"/>
        <w:rPr>
          <w:rFonts w:ascii="Times New Roman" w:hAnsi="Times New Roman" w:cs="Times New Roman"/>
          <w:sz w:val="20"/>
          <w:szCs w:val="20"/>
        </w:rPr>
      </w:pPr>
      <w:r w:rsidRPr="00B8108F">
        <w:rPr>
          <w:rFonts w:ascii="Times New Roman" w:hAnsi="Times New Roman" w:cs="Times New Roman"/>
          <w:sz w:val="20"/>
          <w:szCs w:val="20"/>
          <w:highlight w:val="red"/>
        </w:rPr>
        <w:t>[NE- informar NE, se necessário]</w:t>
      </w:r>
    </w:p>
    <w:p w:rsidR="007B607C" w:rsidRPr="00085E5B" w:rsidRDefault="007B607C" w:rsidP="00085E5B">
      <w:pPr>
        <w:spacing w:after="240" w:line="240" w:lineRule="auto"/>
        <w:jc w:val="both"/>
        <w:rPr>
          <w:rFonts w:ascii="Times New Roman" w:hAnsi="Times New Roman" w:cs="Times New Roman"/>
          <w:sz w:val="20"/>
          <w:szCs w:val="20"/>
        </w:rPr>
      </w:pPr>
    </w:p>
    <w:p w:rsidR="007B607C" w:rsidRPr="00755323" w:rsidRDefault="00755323" w:rsidP="0007092D">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755323">
        <w:rPr>
          <w:rFonts w:ascii="Times New Roman" w:hAnsi="Times New Roman" w:cs="Times New Roman"/>
          <w:b/>
          <w:sz w:val="20"/>
          <w:szCs w:val="20"/>
        </w:rPr>
        <w:t>DO CONTRATO</w:t>
      </w:r>
    </w:p>
    <w:p w:rsid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755323">
        <w:rPr>
          <w:rFonts w:ascii="Times New Roman" w:hAnsi="Times New Roman" w:cs="Times New Roman"/>
          <w:sz w:val="20"/>
          <w:szCs w:val="20"/>
        </w:rPr>
        <w:t xml:space="preserve">A adjudicatária terá o prazo de até </w:t>
      </w:r>
      <w:r>
        <w:rPr>
          <w:rFonts w:ascii="Times New Roman" w:hAnsi="Times New Roman" w:cs="Times New Roman"/>
          <w:sz w:val="20"/>
          <w:szCs w:val="20"/>
        </w:rPr>
        <w:t>0</w:t>
      </w:r>
      <w:r w:rsidR="004210AB" w:rsidRPr="00755323">
        <w:rPr>
          <w:rFonts w:ascii="Times New Roman" w:hAnsi="Times New Roman" w:cs="Times New Roman"/>
          <w:sz w:val="20"/>
          <w:szCs w:val="20"/>
        </w:rPr>
        <w:t>8</w:t>
      </w:r>
      <w:r w:rsidR="007B607C" w:rsidRPr="00755323">
        <w:rPr>
          <w:rFonts w:ascii="Times New Roman" w:hAnsi="Times New Roman" w:cs="Times New Roman"/>
          <w:sz w:val="20"/>
          <w:szCs w:val="20"/>
        </w:rPr>
        <w:t xml:space="preserve"> (</w:t>
      </w:r>
      <w:r w:rsidR="004210AB" w:rsidRPr="00755323">
        <w:rPr>
          <w:rFonts w:ascii="Times New Roman" w:hAnsi="Times New Roman" w:cs="Times New Roman"/>
          <w:sz w:val="20"/>
          <w:szCs w:val="20"/>
        </w:rPr>
        <w:t>oito</w:t>
      </w:r>
      <w:r w:rsidR="007B607C" w:rsidRPr="00755323">
        <w:rPr>
          <w:rFonts w:ascii="Times New Roman" w:hAnsi="Times New Roman" w:cs="Times New Roman"/>
          <w:sz w:val="20"/>
          <w:szCs w:val="20"/>
        </w:rPr>
        <w:t>) dias corridos, após formalmente convidada, para assinar o Contrato, que obedecerá ao modelo do ANEXO II</w:t>
      </w:r>
      <w:r w:rsidR="00FB56C4" w:rsidRPr="00755323">
        <w:rPr>
          <w:rFonts w:ascii="Times New Roman" w:hAnsi="Times New Roman" w:cs="Times New Roman"/>
          <w:sz w:val="20"/>
          <w:szCs w:val="20"/>
        </w:rPr>
        <w:t>I</w:t>
      </w:r>
      <w:r w:rsidR="007B607C" w:rsidRPr="00755323">
        <w:rPr>
          <w:rFonts w:ascii="Times New Roman" w:hAnsi="Times New Roman" w:cs="Times New Roman"/>
          <w:sz w:val="20"/>
          <w:szCs w:val="20"/>
        </w:rPr>
        <w:t xml:space="preserve"> – MINUTA CONTRATO deste </w:t>
      </w:r>
      <w:r w:rsidR="002A5F88" w:rsidRPr="00755323">
        <w:rPr>
          <w:rFonts w:ascii="Times New Roman" w:hAnsi="Times New Roman" w:cs="Times New Roman"/>
          <w:sz w:val="20"/>
          <w:szCs w:val="20"/>
        </w:rPr>
        <w:t>Edital</w:t>
      </w:r>
      <w:r w:rsidR="007B607C" w:rsidRPr="00755323">
        <w:rPr>
          <w:rFonts w:ascii="Times New Roman" w:hAnsi="Times New Roman" w:cs="Times New Roman"/>
          <w:sz w:val="20"/>
          <w:szCs w:val="20"/>
        </w:rPr>
        <w:t>;</w:t>
      </w:r>
    </w:p>
    <w:p w:rsid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755323">
        <w:rPr>
          <w:rFonts w:ascii="Times New Roman" w:hAnsi="Times New Roman" w:cs="Times New Roman"/>
          <w:sz w:val="20"/>
          <w:szCs w:val="20"/>
        </w:rPr>
        <w:tab/>
      </w:r>
      <w:r w:rsidR="007B607C" w:rsidRPr="00755323">
        <w:rPr>
          <w:rFonts w:ascii="Times New Roman" w:hAnsi="Times New Roman" w:cs="Times New Roman"/>
          <w:sz w:val="20"/>
          <w:szCs w:val="20"/>
        </w:rPr>
        <w:t>O prazo de que trata o subitem anterior poderá</w:t>
      </w:r>
      <w:r w:rsidR="00B23B9C" w:rsidRPr="00755323">
        <w:rPr>
          <w:rFonts w:ascii="Times New Roman" w:hAnsi="Times New Roman" w:cs="Times New Roman"/>
          <w:sz w:val="20"/>
          <w:szCs w:val="20"/>
        </w:rPr>
        <w:t>, excepcionalmente,</w:t>
      </w:r>
      <w:r w:rsidR="007B607C" w:rsidRPr="00755323">
        <w:rPr>
          <w:rFonts w:ascii="Times New Roman" w:hAnsi="Times New Roman" w:cs="Times New Roman"/>
          <w:sz w:val="20"/>
          <w:szCs w:val="20"/>
        </w:rPr>
        <w:t xml:space="preserve"> ser prorrogado uma única vez, por igual período, quando solicitado pela adjudicatária durante o seu transcurso, desde que a justificativa seja aceita pel</w:t>
      </w:r>
      <w:r w:rsidR="00A2535C" w:rsidRPr="00755323">
        <w:rPr>
          <w:rFonts w:ascii="Times New Roman" w:hAnsi="Times New Roman" w:cs="Times New Roman"/>
          <w:sz w:val="20"/>
          <w:szCs w:val="20"/>
        </w:rPr>
        <w:t>a CAGEPA</w:t>
      </w:r>
      <w:r w:rsidR="007B607C" w:rsidRPr="00755323">
        <w:rPr>
          <w:rFonts w:ascii="Times New Roman" w:hAnsi="Times New Roman" w:cs="Times New Roman"/>
          <w:sz w:val="20"/>
          <w:szCs w:val="20"/>
        </w:rPr>
        <w:t>.</w:t>
      </w:r>
    </w:p>
    <w:p w:rsid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755323">
        <w:rPr>
          <w:rFonts w:ascii="Times New Roman" w:hAnsi="Times New Roman" w:cs="Times New Roman"/>
          <w:sz w:val="20"/>
          <w:szCs w:val="20"/>
        </w:rPr>
        <w:tab/>
      </w:r>
      <w:r w:rsidR="007B607C" w:rsidRPr="00755323">
        <w:rPr>
          <w:rFonts w:ascii="Times New Roman" w:hAnsi="Times New Roman" w:cs="Times New Roman"/>
          <w:sz w:val="20"/>
          <w:szCs w:val="20"/>
        </w:rPr>
        <w:t>Antes da assinatura do contrato, a contratada apresentará o visto do CREA/PB, quando sediada em outro Estado.</w:t>
      </w:r>
    </w:p>
    <w:p w:rsid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755323">
        <w:rPr>
          <w:rFonts w:ascii="Times New Roman" w:hAnsi="Times New Roman" w:cs="Times New Roman"/>
          <w:sz w:val="20"/>
          <w:szCs w:val="20"/>
        </w:rPr>
        <w:tab/>
      </w:r>
      <w:r w:rsidR="007B607C" w:rsidRPr="00755323">
        <w:rPr>
          <w:rFonts w:ascii="Times New Roman" w:hAnsi="Times New Roman" w:cs="Times New Roman"/>
          <w:sz w:val="20"/>
          <w:szCs w:val="20"/>
        </w:rPr>
        <w:t xml:space="preserve">Se a adjudicatária não assinar o instrumento contratual no prazo estabelecido no subitem precedente, estará sujeita às penalidades previstas </w:t>
      </w:r>
      <w:r w:rsidR="000E7538" w:rsidRPr="00755323">
        <w:rPr>
          <w:rFonts w:ascii="Times New Roman" w:hAnsi="Times New Roman" w:cs="Times New Roman"/>
          <w:sz w:val="20"/>
          <w:szCs w:val="20"/>
        </w:rPr>
        <w:t>RILCC</w:t>
      </w:r>
      <w:r w:rsidR="007B607C" w:rsidRPr="00755323">
        <w:rPr>
          <w:rFonts w:ascii="Times New Roman" w:hAnsi="Times New Roman" w:cs="Times New Roman"/>
          <w:sz w:val="20"/>
          <w:szCs w:val="20"/>
        </w:rPr>
        <w:t>.</w:t>
      </w:r>
    </w:p>
    <w:p w:rsid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755323">
        <w:rPr>
          <w:rFonts w:ascii="Times New Roman" w:hAnsi="Times New Roman" w:cs="Times New Roman"/>
          <w:sz w:val="20"/>
          <w:szCs w:val="20"/>
        </w:rPr>
        <w:tab/>
      </w:r>
      <w:r w:rsidR="007B607C" w:rsidRPr="00755323">
        <w:rPr>
          <w:rFonts w:ascii="Times New Roman" w:hAnsi="Times New Roman" w:cs="Times New Roman"/>
          <w:sz w:val="20"/>
          <w:szCs w:val="20"/>
        </w:rPr>
        <w:t xml:space="preserve">Antes da assinatura do Contrato, a </w:t>
      </w:r>
      <w:r w:rsidR="00FB56C4" w:rsidRPr="00755323">
        <w:rPr>
          <w:rFonts w:ascii="Times New Roman" w:hAnsi="Times New Roman" w:cs="Times New Roman"/>
          <w:sz w:val="20"/>
          <w:szCs w:val="20"/>
        </w:rPr>
        <w:t>CAGEPA</w:t>
      </w:r>
      <w:r w:rsidR="007B607C" w:rsidRPr="00755323">
        <w:rPr>
          <w:rFonts w:ascii="Times New Roman" w:hAnsi="Times New Roman" w:cs="Times New Roman"/>
          <w:sz w:val="20"/>
          <w:szCs w:val="20"/>
        </w:rPr>
        <w:t xml:space="preserve"> realizará consulta “online” no sistema da GOCAF – Gerência Operacional de Cadastro de Fornecedores, da Secretaria de Estado da Administração, no Cadastro Informativo de Créditos não Quitados – CADIN e no Cadastro de Fornecedores I</w:t>
      </w:r>
      <w:r w:rsidR="00F04E24" w:rsidRPr="00755323">
        <w:rPr>
          <w:rFonts w:ascii="Times New Roman" w:hAnsi="Times New Roman" w:cs="Times New Roman"/>
          <w:sz w:val="20"/>
          <w:szCs w:val="20"/>
        </w:rPr>
        <w:t xml:space="preserve">mpedidos de Licitar e Contratar </w:t>
      </w:r>
      <w:r>
        <w:rPr>
          <w:rFonts w:ascii="Times New Roman" w:hAnsi="Times New Roman" w:cs="Times New Roman"/>
          <w:sz w:val="20"/>
          <w:szCs w:val="20"/>
        </w:rPr>
        <w:t xml:space="preserve">– </w:t>
      </w:r>
      <w:r w:rsidR="007B607C" w:rsidRPr="00755323">
        <w:rPr>
          <w:rFonts w:ascii="Times New Roman" w:hAnsi="Times New Roman" w:cs="Times New Roman"/>
          <w:sz w:val="20"/>
          <w:szCs w:val="20"/>
        </w:rPr>
        <w:t>CAFILPB</w:t>
      </w:r>
      <w:r w:rsidR="000E7538" w:rsidRPr="00755323">
        <w:rPr>
          <w:rFonts w:ascii="Times New Roman" w:hAnsi="Times New Roman" w:cs="Times New Roman"/>
          <w:sz w:val="20"/>
          <w:szCs w:val="20"/>
        </w:rPr>
        <w:t xml:space="preserve">; </w:t>
      </w:r>
      <w:r w:rsidR="000B5307" w:rsidRPr="00755323">
        <w:rPr>
          <w:rFonts w:ascii="Times New Roman" w:hAnsi="Times New Roman" w:cs="Times New Roman"/>
          <w:sz w:val="20"/>
          <w:szCs w:val="20"/>
        </w:rPr>
        <w:t>e no Cadastro de Empresas Inidôneas de que trata o Art. 23 da Lei n° 12.846, de 1° de agosto de 2013 quanto a declaração de inidoneidade por órgão da Administração Federal, Estadual e Distrital</w:t>
      </w:r>
      <w:r w:rsidR="00CE11EF" w:rsidRPr="00755323">
        <w:rPr>
          <w:rFonts w:ascii="Times New Roman" w:hAnsi="Times New Roman" w:cs="Times New Roman"/>
          <w:sz w:val="20"/>
          <w:szCs w:val="20"/>
        </w:rPr>
        <w:t>;</w:t>
      </w:r>
      <w:r w:rsidR="007B607C" w:rsidRPr="00755323">
        <w:rPr>
          <w:rFonts w:ascii="Times New Roman" w:hAnsi="Times New Roman" w:cs="Times New Roman"/>
          <w:sz w:val="20"/>
          <w:szCs w:val="20"/>
        </w:rPr>
        <w:t>cujos resultados serão anexados aos autos do processo.</w:t>
      </w:r>
    </w:p>
    <w:p w:rsid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755323">
        <w:rPr>
          <w:rFonts w:ascii="Times New Roman" w:hAnsi="Times New Roman" w:cs="Times New Roman"/>
          <w:sz w:val="20"/>
          <w:szCs w:val="20"/>
        </w:rPr>
        <w:tab/>
      </w:r>
      <w:r w:rsidR="007B607C" w:rsidRPr="00755323">
        <w:rPr>
          <w:rFonts w:ascii="Times New Roman" w:hAnsi="Times New Roman" w:cs="Times New Roman"/>
          <w:sz w:val="20"/>
          <w:szCs w:val="20"/>
        </w:rPr>
        <w:t>A adjudicatária deve manter situação regular junto ao Cadastro Informativo de Créditos do Setor Público Federal - CADIN, conforme disposto no Artigo 6º da Lei nº 10.522, de 19 de julho de 2002.</w:t>
      </w:r>
    </w:p>
    <w:p w:rsid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755323">
        <w:rPr>
          <w:rFonts w:ascii="Times New Roman" w:hAnsi="Times New Roman" w:cs="Times New Roman"/>
          <w:sz w:val="20"/>
          <w:szCs w:val="20"/>
        </w:rPr>
        <w:tab/>
      </w:r>
      <w:r w:rsidR="007B607C" w:rsidRPr="00755323">
        <w:rPr>
          <w:rFonts w:ascii="Times New Roman" w:hAnsi="Times New Roman" w:cs="Times New Roman"/>
          <w:sz w:val="20"/>
          <w:szCs w:val="20"/>
        </w:rPr>
        <w:t xml:space="preserve">As empresas em situação irregular nos cadastros mencionados nos subitens anteriores estarão impedidas de contratar com a </w:t>
      </w:r>
      <w:r w:rsidR="004E03A8" w:rsidRPr="00755323">
        <w:rPr>
          <w:rFonts w:ascii="Times New Roman" w:hAnsi="Times New Roman" w:cs="Times New Roman"/>
          <w:sz w:val="20"/>
          <w:szCs w:val="20"/>
        </w:rPr>
        <w:t>CAGEPA</w:t>
      </w:r>
      <w:r w:rsidR="007B607C" w:rsidRPr="00755323">
        <w:rPr>
          <w:rFonts w:ascii="Times New Roman" w:hAnsi="Times New Roman" w:cs="Times New Roman"/>
          <w:sz w:val="20"/>
          <w:szCs w:val="20"/>
        </w:rPr>
        <w:t xml:space="preserve">, até </w:t>
      </w:r>
      <w:r w:rsidR="00CE40AF" w:rsidRPr="00755323">
        <w:rPr>
          <w:rFonts w:ascii="Times New Roman" w:hAnsi="Times New Roman" w:cs="Times New Roman"/>
          <w:sz w:val="20"/>
          <w:szCs w:val="20"/>
        </w:rPr>
        <w:t>ulterior regularização</w:t>
      </w:r>
      <w:r w:rsidR="007B607C" w:rsidRPr="00755323">
        <w:rPr>
          <w:rFonts w:ascii="Times New Roman" w:hAnsi="Times New Roman" w:cs="Times New Roman"/>
          <w:sz w:val="20"/>
          <w:szCs w:val="20"/>
        </w:rPr>
        <w:t>.</w:t>
      </w:r>
    </w:p>
    <w:p w:rsid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755323">
        <w:rPr>
          <w:rFonts w:ascii="Times New Roman" w:hAnsi="Times New Roman" w:cs="Times New Roman"/>
          <w:sz w:val="20"/>
          <w:szCs w:val="20"/>
        </w:rPr>
        <w:tab/>
      </w:r>
      <w:r w:rsidR="007B607C" w:rsidRPr="00755323">
        <w:rPr>
          <w:rFonts w:ascii="Times New Roman" w:hAnsi="Times New Roman" w:cs="Times New Roman"/>
          <w:sz w:val="20"/>
          <w:szCs w:val="20"/>
        </w:rPr>
        <w:t xml:space="preserve">As empresas que estejam proibidas de contratar com a Administração Pública, em razão de sanção restritiva de direito decorrente de infração administrativa ambiental, nos termos do artigo 72, § 8°, inciso V, da Lei n° 9.605, de 1998, não poderão </w:t>
      </w:r>
      <w:r w:rsidR="00CE40AF" w:rsidRPr="00755323">
        <w:rPr>
          <w:rFonts w:ascii="Times New Roman" w:hAnsi="Times New Roman" w:cs="Times New Roman"/>
          <w:sz w:val="20"/>
          <w:szCs w:val="20"/>
        </w:rPr>
        <w:t xml:space="preserve">contratar </w:t>
      </w:r>
      <w:r w:rsidR="008974B1" w:rsidRPr="00755323">
        <w:rPr>
          <w:rFonts w:ascii="Times New Roman" w:hAnsi="Times New Roman" w:cs="Times New Roman"/>
          <w:sz w:val="20"/>
          <w:szCs w:val="20"/>
        </w:rPr>
        <w:t>com a</w:t>
      </w:r>
      <w:r w:rsidR="007B607C" w:rsidRPr="00755323">
        <w:rPr>
          <w:rFonts w:ascii="Times New Roman" w:hAnsi="Times New Roman" w:cs="Times New Roman"/>
          <w:sz w:val="20"/>
          <w:szCs w:val="20"/>
        </w:rPr>
        <w:t xml:space="preserve"> Administração.</w:t>
      </w:r>
    </w:p>
    <w:p w:rsidR="00755323"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755323">
        <w:rPr>
          <w:rFonts w:ascii="Times New Roman" w:hAnsi="Times New Roman" w:cs="Times New Roman"/>
          <w:sz w:val="20"/>
          <w:szCs w:val="20"/>
        </w:rPr>
        <w:tab/>
      </w:r>
      <w:r w:rsidR="007B607C" w:rsidRPr="00755323">
        <w:rPr>
          <w:rFonts w:ascii="Times New Roman" w:hAnsi="Times New Roman" w:cs="Times New Roman"/>
          <w:sz w:val="20"/>
          <w:szCs w:val="20"/>
        </w:rPr>
        <w:t xml:space="preserve">Se a </w:t>
      </w:r>
      <w:r w:rsidR="00A2535C" w:rsidRPr="00755323">
        <w:rPr>
          <w:rFonts w:ascii="Times New Roman" w:hAnsi="Times New Roman" w:cs="Times New Roman"/>
          <w:sz w:val="20"/>
          <w:szCs w:val="20"/>
        </w:rPr>
        <w:t xml:space="preserve">CAGEPA </w:t>
      </w:r>
      <w:r w:rsidR="007B607C" w:rsidRPr="00755323">
        <w:rPr>
          <w:rFonts w:ascii="Times New Roman" w:hAnsi="Times New Roman" w:cs="Times New Roman"/>
          <w:sz w:val="20"/>
          <w:szCs w:val="20"/>
        </w:rPr>
        <w:t xml:space="preserve">relevar o descumprimento no todo ou em parte de quaisquer obrigações da </w:t>
      </w:r>
      <w:r w:rsidR="006A112E" w:rsidRPr="00755323">
        <w:rPr>
          <w:rFonts w:ascii="Times New Roman" w:hAnsi="Times New Roman" w:cs="Times New Roman"/>
          <w:sz w:val="20"/>
          <w:szCs w:val="20"/>
        </w:rPr>
        <w:t>Licitante</w:t>
      </w:r>
      <w:r w:rsidR="007B607C" w:rsidRPr="00755323">
        <w:rPr>
          <w:rFonts w:ascii="Times New Roman" w:hAnsi="Times New Roman" w:cs="Times New Roman"/>
          <w:sz w:val="20"/>
          <w:szCs w:val="20"/>
        </w:rPr>
        <w:t xml:space="preserve"> Adjudicatária, tal fato não poderá </w:t>
      </w:r>
      <w:r w:rsidR="004014EF" w:rsidRPr="00755323">
        <w:rPr>
          <w:rFonts w:ascii="Times New Roman" w:hAnsi="Times New Roman" w:cs="Times New Roman"/>
          <w:sz w:val="20"/>
          <w:szCs w:val="20"/>
        </w:rPr>
        <w:t>liberar</w:t>
      </w:r>
      <w:r w:rsidR="007B607C" w:rsidRPr="00755323">
        <w:rPr>
          <w:rFonts w:ascii="Times New Roman" w:hAnsi="Times New Roman" w:cs="Times New Roman"/>
          <w:sz w:val="20"/>
          <w:szCs w:val="20"/>
        </w:rPr>
        <w:t xml:space="preserve"> desonerar ou de qualquer modo afetar ou prejudicar essas mesmas obrigações, as quais permanecerão inalteradas como se nenhuma omissão ou tolerância houvesse ocorrido;</w:t>
      </w:r>
    </w:p>
    <w:p w:rsidR="004014EF" w:rsidRDefault="00755323"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755323">
        <w:rPr>
          <w:rFonts w:ascii="Times New Roman" w:hAnsi="Times New Roman" w:cs="Times New Roman"/>
          <w:sz w:val="20"/>
          <w:szCs w:val="20"/>
        </w:rPr>
        <w:tab/>
      </w:r>
      <w:r w:rsidR="007B607C" w:rsidRPr="00755323">
        <w:rPr>
          <w:rFonts w:ascii="Times New Roman" w:hAnsi="Times New Roman" w:cs="Times New Roman"/>
          <w:sz w:val="20"/>
          <w:szCs w:val="20"/>
        </w:rPr>
        <w:t xml:space="preserve">É facultado </w:t>
      </w:r>
      <w:r w:rsidR="00FB56C4" w:rsidRPr="00755323">
        <w:rPr>
          <w:rFonts w:ascii="Times New Roman" w:hAnsi="Times New Roman" w:cs="Times New Roman"/>
          <w:sz w:val="20"/>
          <w:szCs w:val="20"/>
        </w:rPr>
        <w:t>a CAGEPA</w:t>
      </w:r>
      <w:r w:rsidR="007B607C" w:rsidRPr="00755323">
        <w:rPr>
          <w:rFonts w:ascii="Times New Roman" w:hAnsi="Times New Roman" w:cs="Times New Roman"/>
          <w:sz w:val="20"/>
          <w:szCs w:val="20"/>
        </w:rPr>
        <w:t xml:space="preserve">, quando a </w:t>
      </w:r>
      <w:r w:rsidR="006A112E" w:rsidRPr="00755323">
        <w:rPr>
          <w:rFonts w:ascii="Times New Roman" w:hAnsi="Times New Roman" w:cs="Times New Roman"/>
          <w:sz w:val="20"/>
          <w:szCs w:val="20"/>
        </w:rPr>
        <w:t>Licitante</w:t>
      </w:r>
      <w:r w:rsidR="007B607C" w:rsidRPr="00755323">
        <w:rPr>
          <w:rFonts w:ascii="Times New Roman" w:hAnsi="Times New Roman" w:cs="Times New Roman"/>
          <w:sz w:val="20"/>
          <w:szCs w:val="20"/>
        </w:rPr>
        <w:t xml:space="preserve"> adjudicatária não cumprir as condições deste </w:t>
      </w:r>
      <w:r w:rsidR="002A5F88" w:rsidRPr="00755323">
        <w:rPr>
          <w:rFonts w:ascii="Times New Roman" w:hAnsi="Times New Roman" w:cs="Times New Roman"/>
          <w:sz w:val="20"/>
          <w:szCs w:val="20"/>
        </w:rPr>
        <w:t>Edital</w:t>
      </w:r>
      <w:r w:rsidR="007B607C" w:rsidRPr="00755323">
        <w:rPr>
          <w:rFonts w:ascii="Times New Roman" w:hAnsi="Times New Roman" w:cs="Times New Roman"/>
          <w:sz w:val="20"/>
          <w:szCs w:val="20"/>
        </w:rPr>
        <w:t xml:space="preserve"> e seus Anexos, não apresentar a garantia de execução do Contrato, não assinar o Contrato ou não aceitar ou retirar o instrumento equivalente no </w:t>
      </w:r>
      <w:r w:rsidR="008350F9" w:rsidRPr="00755323">
        <w:rPr>
          <w:rFonts w:ascii="Times New Roman" w:hAnsi="Times New Roman" w:cs="Times New Roman"/>
          <w:sz w:val="20"/>
          <w:szCs w:val="20"/>
        </w:rPr>
        <w:t>prazo e condições</w:t>
      </w:r>
      <w:r w:rsidR="007B607C" w:rsidRPr="00755323">
        <w:rPr>
          <w:rFonts w:ascii="Times New Roman" w:hAnsi="Times New Roman" w:cs="Times New Roman"/>
          <w:sz w:val="20"/>
          <w:szCs w:val="20"/>
        </w:rPr>
        <w:t xml:space="preserve"> estabelecidas:</w:t>
      </w:r>
    </w:p>
    <w:p w:rsidR="004014EF" w:rsidRDefault="004014EF"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5001E" w:rsidRPr="004014EF">
        <w:rPr>
          <w:rFonts w:ascii="Times New Roman" w:hAnsi="Times New Roman" w:cs="Times New Roman"/>
          <w:sz w:val="20"/>
          <w:szCs w:val="20"/>
        </w:rPr>
        <w:tab/>
      </w:r>
      <w:r w:rsidR="007B607C" w:rsidRPr="004014EF">
        <w:rPr>
          <w:rFonts w:ascii="Times New Roman" w:hAnsi="Times New Roman" w:cs="Times New Roman"/>
          <w:sz w:val="20"/>
          <w:szCs w:val="20"/>
        </w:rPr>
        <w:t xml:space="preserve">Revogar a </w:t>
      </w:r>
      <w:r w:rsidR="00536B0C" w:rsidRPr="004014EF">
        <w:rPr>
          <w:rFonts w:ascii="Times New Roman" w:hAnsi="Times New Roman" w:cs="Times New Roman"/>
          <w:sz w:val="20"/>
          <w:szCs w:val="20"/>
        </w:rPr>
        <w:t>Licitação</w:t>
      </w:r>
      <w:r w:rsidR="007B607C" w:rsidRPr="004014EF">
        <w:rPr>
          <w:rFonts w:ascii="Times New Roman" w:hAnsi="Times New Roman" w:cs="Times New Roman"/>
          <w:sz w:val="20"/>
          <w:szCs w:val="20"/>
        </w:rPr>
        <w:t xml:space="preserve">, </w:t>
      </w:r>
      <w:r w:rsidR="006E7602" w:rsidRPr="004014EF">
        <w:rPr>
          <w:rFonts w:ascii="Times New Roman" w:hAnsi="Times New Roman" w:cs="Times New Roman"/>
          <w:sz w:val="20"/>
          <w:szCs w:val="20"/>
        </w:rPr>
        <w:t>conforme previsão contida no</w:t>
      </w:r>
      <w:r w:rsidR="007B607C" w:rsidRPr="004014EF">
        <w:rPr>
          <w:rFonts w:ascii="Times New Roman" w:hAnsi="Times New Roman" w:cs="Times New Roman"/>
          <w:sz w:val="20"/>
          <w:szCs w:val="20"/>
        </w:rPr>
        <w:t xml:space="preserve"> Art. 62 da Lei 13.303/2016 e neste </w:t>
      </w:r>
      <w:r w:rsidR="002A5F88" w:rsidRPr="004014EF">
        <w:rPr>
          <w:rFonts w:ascii="Times New Roman" w:hAnsi="Times New Roman" w:cs="Times New Roman"/>
          <w:sz w:val="20"/>
          <w:szCs w:val="20"/>
        </w:rPr>
        <w:t>Edital</w:t>
      </w:r>
      <w:r w:rsidR="00CC29CA" w:rsidRPr="004014EF">
        <w:rPr>
          <w:rFonts w:ascii="Times New Roman" w:hAnsi="Times New Roman" w:cs="Times New Roman"/>
          <w:sz w:val="20"/>
          <w:szCs w:val="20"/>
        </w:rPr>
        <w:t>.</w:t>
      </w:r>
    </w:p>
    <w:p w:rsidR="004014EF" w:rsidRDefault="004014EF"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4014EF">
        <w:rPr>
          <w:rFonts w:ascii="Times New Roman" w:hAnsi="Times New Roman" w:cs="Times New Roman"/>
          <w:sz w:val="20"/>
          <w:szCs w:val="20"/>
        </w:rPr>
        <w:t xml:space="preserve">Convocar os </w:t>
      </w:r>
      <w:r w:rsidR="006A112E" w:rsidRPr="004014EF">
        <w:rPr>
          <w:rFonts w:ascii="Times New Roman" w:hAnsi="Times New Roman" w:cs="Times New Roman"/>
          <w:sz w:val="20"/>
          <w:szCs w:val="20"/>
        </w:rPr>
        <w:t>Licitante</w:t>
      </w:r>
      <w:r w:rsidR="007B607C" w:rsidRPr="004014EF">
        <w:rPr>
          <w:rFonts w:ascii="Times New Roman" w:hAnsi="Times New Roman" w:cs="Times New Roman"/>
          <w:sz w:val="20"/>
          <w:szCs w:val="20"/>
        </w:rPr>
        <w:t>s remanescentes, na ordem de classificação, para a celebração do Contrato nas</w:t>
      </w:r>
      <w:r w:rsidR="006E7602" w:rsidRPr="004014EF">
        <w:rPr>
          <w:rFonts w:ascii="Times New Roman" w:hAnsi="Times New Roman" w:cs="Times New Roman"/>
          <w:sz w:val="20"/>
          <w:szCs w:val="20"/>
        </w:rPr>
        <w:t xml:space="preserve"> mesmas condições ofertadas pela</w:t>
      </w:r>
      <w:r>
        <w:rPr>
          <w:rFonts w:ascii="Times New Roman" w:hAnsi="Times New Roman" w:cs="Times New Roman"/>
          <w:sz w:val="20"/>
          <w:szCs w:val="20"/>
        </w:rPr>
        <w:t xml:space="preserve"> </w:t>
      </w:r>
      <w:r w:rsidR="006A112E" w:rsidRPr="004014EF">
        <w:rPr>
          <w:rFonts w:ascii="Times New Roman" w:hAnsi="Times New Roman" w:cs="Times New Roman"/>
          <w:sz w:val="20"/>
          <w:szCs w:val="20"/>
        </w:rPr>
        <w:t>Licitante</w:t>
      </w:r>
      <w:r w:rsidR="007B607C" w:rsidRPr="004014EF">
        <w:rPr>
          <w:rFonts w:ascii="Times New Roman" w:hAnsi="Times New Roman" w:cs="Times New Roman"/>
          <w:sz w:val="20"/>
          <w:szCs w:val="20"/>
        </w:rPr>
        <w:t xml:space="preserve"> vencedor</w:t>
      </w:r>
      <w:r w:rsidR="006E7602" w:rsidRPr="004014EF">
        <w:rPr>
          <w:rFonts w:ascii="Times New Roman" w:hAnsi="Times New Roman" w:cs="Times New Roman"/>
          <w:sz w:val="20"/>
          <w:szCs w:val="20"/>
        </w:rPr>
        <w:t>a</w:t>
      </w:r>
      <w:r w:rsidR="007B607C" w:rsidRPr="004014EF">
        <w:rPr>
          <w:rFonts w:ascii="Times New Roman" w:hAnsi="Times New Roman" w:cs="Times New Roman"/>
          <w:sz w:val="20"/>
          <w:szCs w:val="20"/>
        </w:rPr>
        <w:t>.</w:t>
      </w:r>
    </w:p>
    <w:p w:rsidR="004E05F5" w:rsidRPr="004E05F5" w:rsidRDefault="004E05F5" w:rsidP="004E05F5">
      <w:pPr>
        <w:pStyle w:val="PargrafodaLista"/>
        <w:numPr>
          <w:ilvl w:val="2"/>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4E05F5">
        <w:rPr>
          <w:rFonts w:ascii="Times New Roman" w:hAnsi="Times New Roman" w:cs="Times New Roman"/>
          <w:sz w:val="20"/>
          <w:szCs w:val="20"/>
        </w:rPr>
        <w:t xml:space="preserve">Na hipótese de nenhum dos licitantes aceitar a contratação nos termos do subitem </w:t>
      </w:r>
      <w:r>
        <w:rPr>
          <w:rFonts w:ascii="Times New Roman" w:hAnsi="Times New Roman" w:cs="Times New Roman"/>
          <w:sz w:val="20"/>
          <w:szCs w:val="20"/>
        </w:rPr>
        <w:t>17</w:t>
      </w:r>
      <w:r w:rsidRPr="004E05F5">
        <w:rPr>
          <w:rFonts w:ascii="Times New Roman" w:hAnsi="Times New Roman" w:cs="Times New Roman"/>
          <w:sz w:val="20"/>
          <w:szCs w:val="20"/>
        </w:rPr>
        <w:t>.</w:t>
      </w:r>
      <w:r>
        <w:rPr>
          <w:rFonts w:ascii="Times New Roman" w:hAnsi="Times New Roman" w:cs="Times New Roman"/>
          <w:sz w:val="20"/>
          <w:szCs w:val="20"/>
        </w:rPr>
        <w:t>10</w:t>
      </w:r>
      <w:r w:rsidRPr="004E05F5">
        <w:rPr>
          <w:rFonts w:ascii="Times New Roman" w:hAnsi="Times New Roman" w:cs="Times New Roman"/>
          <w:sz w:val="20"/>
          <w:szCs w:val="20"/>
        </w:rPr>
        <w:t xml:space="preserve">.2, </w:t>
      </w:r>
      <w:r>
        <w:rPr>
          <w:rFonts w:ascii="Times New Roman" w:hAnsi="Times New Roman" w:cs="Times New Roman"/>
          <w:sz w:val="20"/>
          <w:szCs w:val="20"/>
        </w:rPr>
        <w:t>a CAGEPA</w:t>
      </w:r>
      <w:r w:rsidRPr="004E05F5">
        <w:rPr>
          <w:rFonts w:ascii="Times New Roman" w:hAnsi="Times New Roman" w:cs="Times New Roman"/>
          <w:sz w:val="20"/>
          <w:szCs w:val="20"/>
        </w:rPr>
        <w:t xml:space="preserve"> poderá convocar os licitantes remanescentes, na ordem de classificação, para a celebração do Contrato nas condições ofertada por estes, desde que o respectivo valor seja igual ou inferior ao orçamento estimado para a contratação, inclusive quanto aos preços atualizados nos termos deste Edital.</w:t>
      </w:r>
    </w:p>
    <w:p w:rsidR="008A441E" w:rsidRDefault="004014EF"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EB44FE" w:rsidRPr="004014EF">
        <w:rPr>
          <w:rFonts w:ascii="Times New Roman" w:hAnsi="Times New Roman" w:cs="Times New Roman"/>
          <w:sz w:val="20"/>
          <w:szCs w:val="20"/>
        </w:rPr>
        <w:tab/>
      </w:r>
      <w:r w:rsidR="007B607C" w:rsidRPr="004014EF">
        <w:rPr>
          <w:rFonts w:ascii="Times New Roman" w:hAnsi="Times New Roman" w:cs="Times New Roman"/>
          <w:sz w:val="20"/>
          <w:szCs w:val="20"/>
        </w:rPr>
        <w:t xml:space="preserve">Será exigida a prestação de garantia de execução do contrato pela Adjudicatária, nas condições previstas </w:t>
      </w:r>
      <w:r w:rsidR="006E7602" w:rsidRPr="004014EF">
        <w:rPr>
          <w:rFonts w:ascii="Times New Roman" w:hAnsi="Times New Roman" w:cs="Times New Roman"/>
          <w:sz w:val="20"/>
          <w:szCs w:val="20"/>
        </w:rPr>
        <w:t>n</w:t>
      </w:r>
      <w:r w:rsidR="007B607C" w:rsidRPr="004014EF">
        <w:rPr>
          <w:rFonts w:ascii="Times New Roman" w:hAnsi="Times New Roman" w:cs="Times New Roman"/>
          <w:sz w:val="20"/>
          <w:szCs w:val="20"/>
        </w:rPr>
        <w:t xml:space="preserve">este </w:t>
      </w:r>
      <w:r w:rsidR="002A5F88" w:rsidRPr="004014EF">
        <w:rPr>
          <w:rFonts w:ascii="Times New Roman" w:hAnsi="Times New Roman" w:cs="Times New Roman"/>
          <w:sz w:val="20"/>
          <w:szCs w:val="20"/>
        </w:rPr>
        <w:t>Edital</w:t>
      </w:r>
      <w:r>
        <w:rPr>
          <w:rFonts w:ascii="Times New Roman" w:hAnsi="Times New Roman" w:cs="Times New Roman"/>
          <w:sz w:val="20"/>
          <w:szCs w:val="20"/>
        </w:rPr>
        <w:t xml:space="preserve"> </w:t>
      </w:r>
      <w:r w:rsidR="007B607C" w:rsidRPr="004014EF">
        <w:rPr>
          <w:rFonts w:ascii="Times New Roman" w:hAnsi="Times New Roman" w:cs="Times New Roman"/>
          <w:sz w:val="20"/>
          <w:szCs w:val="20"/>
        </w:rPr>
        <w:t>que trata da garantia de execução do contrato.</w:t>
      </w:r>
      <w:r>
        <w:rPr>
          <w:rFonts w:ascii="Times New Roman" w:hAnsi="Times New Roman" w:cs="Times New Roman"/>
          <w:sz w:val="20"/>
          <w:szCs w:val="20"/>
        </w:rPr>
        <w:t xml:space="preserve"> </w:t>
      </w:r>
      <w:r w:rsidR="00CA30BF" w:rsidRPr="004014EF">
        <w:rPr>
          <w:rFonts w:ascii="Times New Roman" w:hAnsi="Times New Roman" w:cs="Times New Roman"/>
          <w:sz w:val="20"/>
          <w:szCs w:val="20"/>
        </w:rPr>
        <w:t>O não recolhimento, pel</w:t>
      </w:r>
      <w:r w:rsidR="00792015" w:rsidRPr="004014EF">
        <w:rPr>
          <w:rFonts w:ascii="Times New Roman" w:hAnsi="Times New Roman" w:cs="Times New Roman"/>
          <w:sz w:val="20"/>
          <w:szCs w:val="20"/>
        </w:rPr>
        <w:t>a</w:t>
      </w:r>
      <w:r>
        <w:rPr>
          <w:rFonts w:ascii="Times New Roman" w:hAnsi="Times New Roman" w:cs="Times New Roman"/>
          <w:sz w:val="20"/>
          <w:szCs w:val="20"/>
        </w:rPr>
        <w:t xml:space="preserve"> </w:t>
      </w:r>
      <w:r w:rsidR="00792015" w:rsidRPr="004014EF">
        <w:rPr>
          <w:rFonts w:ascii="Times New Roman" w:hAnsi="Times New Roman" w:cs="Times New Roman"/>
          <w:sz w:val="20"/>
          <w:szCs w:val="20"/>
        </w:rPr>
        <w:t>Contratada</w:t>
      </w:r>
      <w:r w:rsidR="00CA30BF" w:rsidRPr="004014EF">
        <w:rPr>
          <w:rFonts w:ascii="Times New Roman" w:hAnsi="Times New Roman" w:cs="Times New Roman"/>
          <w:sz w:val="20"/>
          <w:szCs w:val="20"/>
        </w:rPr>
        <w:t xml:space="preserve">, da garantia de execução do contrato no prazo estabelecido e com anterioridade a formalização do contrato caracteriza o descumprimento total da obrigação assumida, sujeitando-o à sanção estabelecida pelo artigo 217, inciso IV </w:t>
      </w:r>
      <w:r w:rsidR="00EE29E7" w:rsidRPr="004014EF">
        <w:rPr>
          <w:rFonts w:ascii="Times New Roman" w:hAnsi="Times New Roman" w:cs="Times New Roman"/>
          <w:sz w:val="20"/>
          <w:szCs w:val="20"/>
        </w:rPr>
        <w:t>do</w:t>
      </w:r>
      <w:r w:rsidR="00CA30BF" w:rsidRPr="004014EF">
        <w:rPr>
          <w:rFonts w:ascii="Times New Roman" w:hAnsi="Times New Roman" w:cs="Times New Roman"/>
          <w:sz w:val="20"/>
          <w:szCs w:val="20"/>
        </w:rPr>
        <w:t xml:space="preserve"> RILCC.</w:t>
      </w:r>
    </w:p>
    <w:p w:rsidR="00CC29CA" w:rsidRDefault="008A441E"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C29CA" w:rsidRPr="008A441E">
        <w:rPr>
          <w:rFonts w:ascii="Times New Roman" w:hAnsi="Times New Roman" w:cs="Times New Roman"/>
          <w:sz w:val="20"/>
          <w:szCs w:val="20"/>
        </w:rPr>
        <w:t>Aplicam-se os comandos dos artigos 213 e seguintes deste RILCC.</w:t>
      </w:r>
    </w:p>
    <w:p w:rsidR="00210426" w:rsidRPr="008A441E" w:rsidRDefault="00210426"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rPr>
      </w:pPr>
      <w:r w:rsidRPr="00A40120">
        <w:rPr>
          <w:rFonts w:ascii="Times New Roman" w:hAnsi="Times New Roman" w:cs="Times New Roman"/>
          <w:b/>
          <w:color w:val="FF0000"/>
          <w:sz w:val="20"/>
          <w:szCs w:val="20"/>
        </w:rPr>
        <w:t xml:space="preserve">Todos os </w:t>
      </w:r>
      <w:r w:rsidRPr="00A40120">
        <w:rPr>
          <w:rFonts w:ascii="Times New Roman" w:eastAsia="Times New Roman" w:hAnsi="Times New Roman" w:cs="Times New Roman"/>
          <w:b/>
          <w:color w:val="FF0000"/>
          <w:sz w:val="20"/>
          <w:szCs w:val="20"/>
        </w:rPr>
        <w:t>documentos inerentes ao contrato, inclusive o próprio instrumento e seus aditivos, podem ser assinados digitalmente, com autenticidade reconhecida pelo certificado digital ICP-Brasil e enviados, entre as partes, por meio eletrônico.</w:t>
      </w:r>
    </w:p>
    <w:p w:rsidR="007B607C" w:rsidRPr="00085E5B" w:rsidRDefault="007B607C" w:rsidP="00085E5B">
      <w:pPr>
        <w:spacing w:after="240" w:line="240" w:lineRule="auto"/>
        <w:jc w:val="both"/>
        <w:rPr>
          <w:rFonts w:ascii="Times New Roman" w:hAnsi="Times New Roman" w:cs="Times New Roman"/>
          <w:sz w:val="20"/>
          <w:szCs w:val="20"/>
        </w:rPr>
      </w:pPr>
    </w:p>
    <w:p w:rsidR="00A10A6C" w:rsidRPr="008417BA" w:rsidRDefault="00A10A6C" w:rsidP="0007092D">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red"/>
        </w:rPr>
      </w:pPr>
      <w:r>
        <w:rPr>
          <w:rFonts w:ascii="Times New Roman" w:hAnsi="Times New Roman" w:cs="Times New Roman"/>
          <w:b/>
          <w:sz w:val="20"/>
          <w:szCs w:val="20"/>
        </w:rPr>
        <w:t xml:space="preserve"> </w:t>
      </w:r>
      <w:r w:rsidR="00A55E3D" w:rsidRPr="008417BA">
        <w:rPr>
          <w:rFonts w:ascii="Times New Roman" w:hAnsi="Times New Roman" w:cs="Times New Roman"/>
          <w:b/>
          <w:sz w:val="20"/>
          <w:szCs w:val="20"/>
          <w:highlight w:val="red"/>
        </w:rPr>
        <w:t>DA VISITA AOS LOCAIS DE SERVIÇOS</w:t>
      </w:r>
    </w:p>
    <w:p w:rsidR="00A10A6C" w:rsidRPr="008417BA" w:rsidRDefault="00A10A6C"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8417BA">
        <w:rPr>
          <w:rFonts w:ascii="Times New Roman" w:hAnsi="Times New Roman" w:cs="Times New Roman"/>
          <w:sz w:val="20"/>
          <w:szCs w:val="20"/>
          <w:highlight w:val="red"/>
        </w:rPr>
        <w:t xml:space="preserve"> </w:t>
      </w:r>
      <w:r w:rsidR="00A55E3D" w:rsidRPr="008417BA">
        <w:rPr>
          <w:rFonts w:ascii="Times New Roman" w:hAnsi="Times New Roman" w:cs="Times New Roman"/>
          <w:sz w:val="20"/>
          <w:szCs w:val="20"/>
          <w:highlight w:val="red"/>
        </w:rPr>
        <w:t>A Licitante deverá visitar os locais onde serão executados as obras e serviços, para se inteirarem de todos os aspectos referentes à sua execução.</w:t>
      </w:r>
    </w:p>
    <w:p w:rsidR="00A10A6C" w:rsidRPr="008417BA" w:rsidRDefault="00A10A6C"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8417BA">
        <w:rPr>
          <w:rFonts w:ascii="Times New Roman" w:hAnsi="Times New Roman" w:cs="Times New Roman"/>
          <w:sz w:val="20"/>
          <w:szCs w:val="20"/>
          <w:highlight w:val="red"/>
        </w:rPr>
        <w:t xml:space="preserve"> </w:t>
      </w:r>
      <w:r w:rsidR="00A55E3D" w:rsidRPr="008417BA">
        <w:rPr>
          <w:rFonts w:ascii="Times New Roman" w:hAnsi="Times New Roman" w:cs="Times New Roman"/>
          <w:sz w:val="20"/>
          <w:szCs w:val="20"/>
          <w:highlight w:val="red"/>
        </w:rPr>
        <w:tab/>
        <w:t xml:space="preserve">A visita deverá ser realizada por intermédio de representante da Licitante que assinará a Declaração, conforme modelo constante no ANEXO XVII deste Edital. Esta visita, necessariamente, será acompanhada por técnico da CAGEPA, igualmente habilitado, na data estipulada neste deste Edital. </w:t>
      </w:r>
    </w:p>
    <w:p w:rsidR="00A10A6C" w:rsidRPr="008417BA" w:rsidRDefault="00A10A6C"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8417BA">
        <w:rPr>
          <w:rFonts w:ascii="Times New Roman" w:hAnsi="Times New Roman" w:cs="Times New Roman"/>
          <w:sz w:val="20"/>
          <w:szCs w:val="20"/>
          <w:highlight w:val="red"/>
        </w:rPr>
        <w:t xml:space="preserve"> </w:t>
      </w:r>
      <w:r w:rsidR="00A55E3D" w:rsidRPr="008417BA">
        <w:rPr>
          <w:rFonts w:ascii="Times New Roman" w:hAnsi="Times New Roman" w:cs="Times New Roman"/>
          <w:sz w:val="20"/>
          <w:szCs w:val="20"/>
          <w:highlight w:val="red"/>
        </w:rPr>
        <w:t xml:space="preserve">O acompanhamento do técnico da CAGEPA deverá ser agendado junto </w:t>
      </w:r>
      <w:r w:rsidRPr="008417BA">
        <w:rPr>
          <w:rFonts w:ascii="Times New Roman" w:hAnsi="Times New Roman" w:cs="Times New Roman"/>
          <w:sz w:val="20"/>
          <w:szCs w:val="20"/>
          <w:highlight w:val="red"/>
        </w:rPr>
        <w:t>à</w:t>
      </w:r>
      <w:r w:rsidR="00A55E3D" w:rsidRPr="008417BA">
        <w:rPr>
          <w:rFonts w:ascii="Times New Roman" w:hAnsi="Times New Roman" w:cs="Times New Roman"/>
          <w:sz w:val="20"/>
          <w:szCs w:val="20"/>
          <w:highlight w:val="red"/>
        </w:rPr>
        <w:t xml:space="preserve"> </w:t>
      </w:r>
      <w:r w:rsidRPr="008417BA">
        <w:rPr>
          <w:rFonts w:ascii="Times New Roman" w:hAnsi="Times New Roman" w:cs="Times New Roman"/>
          <w:sz w:val="20"/>
          <w:szCs w:val="20"/>
          <w:highlight w:val="red"/>
        </w:rPr>
        <w:t>________</w:t>
      </w:r>
      <w:r w:rsidR="00A55E3D" w:rsidRPr="008417BA">
        <w:rPr>
          <w:rFonts w:ascii="Times New Roman" w:hAnsi="Times New Roman" w:cs="Times New Roman"/>
          <w:sz w:val="20"/>
          <w:szCs w:val="20"/>
          <w:highlight w:val="red"/>
        </w:rPr>
        <w:t xml:space="preserve">Gerencia de Obras, localizada no endereço citado no preâmbulo deste Edital, ou através do fone: </w:t>
      </w:r>
      <w:r w:rsidRPr="008417BA">
        <w:rPr>
          <w:rFonts w:ascii="Times New Roman" w:hAnsi="Times New Roman" w:cs="Times New Roman"/>
          <w:sz w:val="20"/>
          <w:szCs w:val="20"/>
          <w:highlight w:val="red"/>
        </w:rPr>
        <w:t>(__) ____-____</w:t>
      </w:r>
      <w:r w:rsidR="00A55E3D" w:rsidRPr="008417BA">
        <w:rPr>
          <w:rFonts w:ascii="Times New Roman" w:hAnsi="Times New Roman" w:cs="Times New Roman"/>
          <w:sz w:val="20"/>
          <w:szCs w:val="20"/>
          <w:highlight w:val="red"/>
        </w:rPr>
        <w:t>(83) 3218</w:t>
      </w:r>
      <w:r w:rsidRPr="008417BA">
        <w:rPr>
          <w:rFonts w:ascii="Times New Roman" w:hAnsi="Times New Roman" w:cs="Times New Roman"/>
          <w:sz w:val="20"/>
          <w:szCs w:val="20"/>
          <w:highlight w:val="red"/>
        </w:rPr>
        <w:t>-</w:t>
      </w:r>
      <w:r w:rsidR="00A55E3D" w:rsidRPr="008417BA">
        <w:rPr>
          <w:rFonts w:ascii="Times New Roman" w:hAnsi="Times New Roman" w:cs="Times New Roman"/>
          <w:sz w:val="20"/>
          <w:szCs w:val="20"/>
          <w:highlight w:val="red"/>
        </w:rPr>
        <w:t xml:space="preserve">1271. </w:t>
      </w:r>
    </w:p>
    <w:p w:rsidR="00A55E3D" w:rsidRPr="008417BA" w:rsidRDefault="00A10A6C"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8417BA">
        <w:rPr>
          <w:rFonts w:ascii="Times New Roman" w:hAnsi="Times New Roman" w:cs="Times New Roman"/>
          <w:sz w:val="20"/>
          <w:szCs w:val="20"/>
          <w:highlight w:val="red"/>
        </w:rPr>
        <w:t xml:space="preserve"> </w:t>
      </w:r>
      <w:r w:rsidR="00A55E3D" w:rsidRPr="008417BA">
        <w:rPr>
          <w:rFonts w:ascii="Times New Roman" w:hAnsi="Times New Roman" w:cs="Times New Roman"/>
          <w:sz w:val="20"/>
          <w:szCs w:val="20"/>
          <w:highlight w:val="red"/>
        </w:rPr>
        <w:t xml:space="preserve">Todos os custos associados com a visita serão de inteira responsabilidade da Licitante. </w:t>
      </w:r>
    </w:p>
    <w:p w:rsidR="00274B97" w:rsidRPr="00085E5B" w:rsidRDefault="00274B97" w:rsidP="00085E5B">
      <w:pPr>
        <w:spacing w:after="240" w:line="240" w:lineRule="auto"/>
        <w:jc w:val="both"/>
        <w:rPr>
          <w:rFonts w:ascii="Times New Roman" w:hAnsi="Times New Roman" w:cs="Times New Roman"/>
          <w:sz w:val="20"/>
          <w:szCs w:val="20"/>
        </w:rPr>
      </w:pPr>
    </w:p>
    <w:p w:rsidR="004D3E2E" w:rsidRPr="005F7CD2" w:rsidRDefault="004D3E2E" w:rsidP="0007092D">
      <w:pPr>
        <w:pStyle w:val="PargrafodaLista"/>
        <w:numPr>
          <w:ilvl w:val="0"/>
          <w:numId w:val="18"/>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red"/>
        </w:rPr>
      </w:pPr>
      <w:r>
        <w:rPr>
          <w:rFonts w:ascii="Times New Roman" w:hAnsi="Times New Roman" w:cs="Times New Roman"/>
          <w:b/>
          <w:sz w:val="20"/>
          <w:szCs w:val="20"/>
        </w:rPr>
        <w:t xml:space="preserve"> </w:t>
      </w:r>
      <w:r w:rsidR="00C60763" w:rsidRPr="005F7CD2">
        <w:rPr>
          <w:rFonts w:ascii="Times New Roman" w:hAnsi="Times New Roman" w:cs="Times New Roman"/>
          <w:b/>
          <w:sz w:val="20"/>
          <w:szCs w:val="20"/>
          <w:highlight w:val="red"/>
        </w:rPr>
        <w:t>DA GARANTIA DE EXECUÇÃO DO CONTRATO E DA APÓLICE DE RISCO DE ENGENHARIA</w:t>
      </w:r>
    </w:p>
    <w:p w:rsidR="004221DD" w:rsidRPr="005F7CD2" w:rsidRDefault="004D3E2E" w:rsidP="0007092D">
      <w:pPr>
        <w:pStyle w:val="PargrafodaLista"/>
        <w:numPr>
          <w:ilvl w:val="1"/>
          <w:numId w:val="18"/>
        </w:numPr>
        <w:spacing w:after="240" w:line="240" w:lineRule="auto"/>
        <w:ind w:left="0" w:firstLine="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Além das obrigações legais, regulamentares e das demais constantes deste Instrumento e seus Anexos, obriga-se, ainda, a Licitante a:</w:t>
      </w:r>
    </w:p>
    <w:p w:rsidR="004221DD" w:rsidRPr="005F7CD2" w:rsidRDefault="004221DD"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Providenciar</w:t>
      </w: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e entregar à CAGEPA com anterioridadea assinatura do Contrato</w:t>
      </w:r>
      <w:r w:rsidRPr="005F7CD2">
        <w:rPr>
          <w:rFonts w:ascii="Times New Roman" w:hAnsi="Times New Roman" w:cs="Times New Roman"/>
          <w:sz w:val="20"/>
          <w:szCs w:val="20"/>
          <w:highlight w:val="red"/>
        </w:rPr>
        <w:t xml:space="preserve"> Garantia</w:t>
      </w:r>
      <w:r w:rsidR="00C60763" w:rsidRPr="005F7CD2">
        <w:rPr>
          <w:rFonts w:ascii="Times New Roman" w:hAnsi="Times New Roman" w:cs="Times New Roman"/>
          <w:sz w:val="20"/>
          <w:szCs w:val="20"/>
          <w:highlight w:val="red"/>
        </w:rPr>
        <w:t xml:space="preserve"> de Cumprimento do Contrato, correspondente a </w:t>
      </w:r>
      <w:r w:rsidRPr="005F7CD2">
        <w:rPr>
          <w:rFonts w:ascii="Times New Roman" w:hAnsi="Times New Roman" w:cs="Times New Roman"/>
          <w:sz w:val="20"/>
          <w:szCs w:val="20"/>
          <w:highlight w:val="red"/>
        </w:rPr>
        <w:t>___</w:t>
      </w:r>
      <w:r w:rsidR="00C60763" w:rsidRPr="005F7CD2">
        <w:rPr>
          <w:rFonts w:ascii="Times New Roman" w:hAnsi="Times New Roman" w:cs="Times New Roman"/>
          <w:sz w:val="20"/>
          <w:szCs w:val="20"/>
          <w:highlight w:val="red"/>
        </w:rPr>
        <w:t>% (</w:t>
      </w:r>
      <w:r w:rsidRPr="005F7CD2">
        <w:rPr>
          <w:rFonts w:ascii="Times New Roman" w:hAnsi="Times New Roman" w:cs="Times New Roman"/>
          <w:sz w:val="20"/>
          <w:szCs w:val="20"/>
          <w:highlight w:val="red"/>
        </w:rPr>
        <w:t>____</w:t>
      </w:r>
      <w:r w:rsidR="00C60763" w:rsidRPr="005F7CD2">
        <w:rPr>
          <w:rFonts w:ascii="Times New Roman" w:hAnsi="Times New Roman" w:cs="Times New Roman"/>
          <w:sz w:val="20"/>
          <w:szCs w:val="20"/>
          <w:highlight w:val="red"/>
        </w:rPr>
        <w:t xml:space="preserve"> por cento)</w:t>
      </w:r>
      <w:r w:rsidRPr="005F7CD2">
        <w:rPr>
          <w:rFonts w:ascii="Times New Roman" w:hAnsi="Times New Roman" w:cs="Times New Roman"/>
          <w:sz w:val="20"/>
          <w:szCs w:val="20"/>
          <w:highlight w:val="red"/>
        </w:rPr>
        <w:t xml:space="preserve"> até 05%</w:t>
      </w:r>
      <w:r w:rsidR="00C60763" w:rsidRPr="005F7CD2">
        <w:rPr>
          <w:rFonts w:ascii="Times New Roman" w:hAnsi="Times New Roman" w:cs="Times New Roman"/>
          <w:sz w:val="20"/>
          <w:szCs w:val="20"/>
          <w:highlight w:val="red"/>
        </w:rPr>
        <w:t>, do seu valor global (importância segurada), com prazo de vigência não inferior ao prazo de vigência do Contrato, numa das seguintes modalidades:</w:t>
      </w:r>
    </w:p>
    <w:p w:rsidR="00E40DCD" w:rsidRPr="005F7CD2" w:rsidRDefault="004221DD" w:rsidP="0007092D">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 xml:space="preserve">Caução em dinheiro: A Caução em dinheiro deverá ser efetuada, obrigatoriamente no/a </w:t>
      </w:r>
      <w:r w:rsidR="00224DC2" w:rsidRPr="005F7CD2">
        <w:rPr>
          <w:rFonts w:ascii="Times New Roman" w:hAnsi="Times New Roman" w:cs="Times New Roman"/>
          <w:sz w:val="20"/>
          <w:szCs w:val="20"/>
          <w:highlight w:val="red"/>
        </w:rPr>
        <w:t xml:space="preserve">_______ </w:t>
      </w:r>
      <w:r w:rsidR="00C60763" w:rsidRPr="005F7CD2">
        <w:rPr>
          <w:rFonts w:ascii="Times New Roman" w:hAnsi="Times New Roman" w:cs="Times New Roman"/>
          <w:sz w:val="20"/>
          <w:szCs w:val="20"/>
          <w:highlight w:val="red"/>
        </w:rPr>
        <w:t>CAIXA ECONOMICA FEDERAL, agência n°</w:t>
      </w:r>
      <w:r w:rsidR="00224DC2" w:rsidRPr="005F7CD2">
        <w:rPr>
          <w:rFonts w:ascii="Times New Roman" w:hAnsi="Times New Roman" w:cs="Times New Roman"/>
          <w:sz w:val="20"/>
          <w:szCs w:val="20"/>
          <w:highlight w:val="red"/>
        </w:rPr>
        <w:t xml:space="preserve"> _____</w:t>
      </w:r>
      <w:r w:rsidR="00C60763" w:rsidRPr="005F7CD2">
        <w:rPr>
          <w:rFonts w:ascii="Times New Roman" w:hAnsi="Times New Roman" w:cs="Times New Roman"/>
          <w:sz w:val="20"/>
          <w:szCs w:val="20"/>
          <w:highlight w:val="red"/>
        </w:rPr>
        <w:t xml:space="preserve"> 1010, Operação</w:t>
      </w:r>
      <w:r w:rsidR="00224DC2" w:rsidRPr="005F7CD2">
        <w:rPr>
          <w:rFonts w:ascii="Times New Roman" w:hAnsi="Times New Roman" w:cs="Times New Roman"/>
          <w:sz w:val="20"/>
          <w:szCs w:val="20"/>
          <w:highlight w:val="red"/>
        </w:rPr>
        <w:t xml:space="preserve"> ____</w:t>
      </w:r>
      <w:r w:rsidR="00C60763" w:rsidRPr="005F7CD2">
        <w:rPr>
          <w:rFonts w:ascii="Times New Roman" w:hAnsi="Times New Roman" w:cs="Times New Roman"/>
          <w:sz w:val="20"/>
          <w:szCs w:val="20"/>
          <w:highlight w:val="red"/>
        </w:rPr>
        <w:t xml:space="preserve"> 003, conta n°</w:t>
      </w:r>
      <w:r w:rsidR="00224DC2" w:rsidRPr="005F7CD2">
        <w:rPr>
          <w:rFonts w:ascii="Times New Roman" w:hAnsi="Times New Roman" w:cs="Times New Roman"/>
          <w:sz w:val="20"/>
          <w:szCs w:val="20"/>
          <w:highlight w:val="red"/>
        </w:rPr>
        <w:t xml:space="preserve"> ____</w:t>
      </w:r>
      <w:r w:rsidR="00C60763" w:rsidRPr="005F7CD2">
        <w:rPr>
          <w:rFonts w:ascii="Times New Roman" w:hAnsi="Times New Roman" w:cs="Times New Roman"/>
          <w:sz w:val="20"/>
          <w:szCs w:val="20"/>
          <w:highlight w:val="red"/>
        </w:rPr>
        <w:t xml:space="preserve"> 0642-6, mediante depósito ou transferência CAGEPA.</w:t>
      </w:r>
    </w:p>
    <w:p w:rsidR="00C60763" w:rsidRPr="005F7CD2" w:rsidRDefault="00E40DCD" w:rsidP="0007092D">
      <w:pPr>
        <w:pStyle w:val="PargrafodaLista"/>
        <w:numPr>
          <w:ilvl w:val="3"/>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Fiança bancária conforme ANEXO XXII – CARTA DE FIANÇA BANCÁRIA - GARANTIA DE CUMPRIMENTO DO CONTRATO: carta de fiança fornecida por estabelecimento bancário, devidamente registrado em cartório de registro de títulos e documentos, conforme determinado pela Lei 6.015/73, art. 129, acompanhada de:</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a</w:t>
      </w:r>
      <w:r w:rsidR="00E40DCD"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w:t>
      </w:r>
      <w:r w:rsidRPr="005F7CD2">
        <w:rPr>
          <w:rFonts w:ascii="Times New Roman" w:hAnsi="Times New Roman" w:cs="Times New Roman"/>
          <w:sz w:val="20"/>
          <w:szCs w:val="20"/>
          <w:highlight w:val="red"/>
        </w:rPr>
        <w:tab/>
      </w:r>
      <w:r w:rsidR="00E40DCD"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Cópia autenticada do estatuto social do banco;</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w:t>
      </w:r>
      <w:r w:rsidRPr="005F7CD2">
        <w:rPr>
          <w:rFonts w:ascii="Times New Roman" w:hAnsi="Times New Roman" w:cs="Times New Roman"/>
          <w:sz w:val="20"/>
          <w:szCs w:val="20"/>
          <w:highlight w:val="red"/>
        </w:rPr>
        <w:tab/>
      </w:r>
      <w:r w:rsidR="00E40DCD"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 xml:space="preserve">Cópia autenticada da </w:t>
      </w:r>
      <w:r w:rsidR="00E40DCD" w:rsidRPr="005F7CD2">
        <w:rPr>
          <w:rFonts w:ascii="Times New Roman" w:hAnsi="Times New Roman" w:cs="Times New Roman"/>
          <w:sz w:val="20"/>
          <w:szCs w:val="20"/>
          <w:highlight w:val="red"/>
        </w:rPr>
        <w:t>assembléia</w:t>
      </w:r>
      <w:r w:rsidRPr="005F7CD2">
        <w:rPr>
          <w:rFonts w:ascii="Times New Roman" w:hAnsi="Times New Roman" w:cs="Times New Roman"/>
          <w:sz w:val="20"/>
          <w:szCs w:val="20"/>
          <w:highlight w:val="red"/>
        </w:rPr>
        <w:t xml:space="preserve"> que elegeu a última diretoria do banco;</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c)</w:t>
      </w:r>
      <w:r w:rsidRPr="005F7CD2">
        <w:rPr>
          <w:rFonts w:ascii="Times New Roman" w:hAnsi="Times New Roman" w:cs="Times New Roman"/>
          <w:sz w:val="20"/>
          <w:szCs w:val="20"/>
          <w:highlight w:val="red"/>
        </w:rPr>
        <w:tab/>
      </w:r>
      <w:r w:rsidR="00E40DCD"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Cópia autenticada do instrumento de procuração, em se tratando de procurador do banco;</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lastRenderedPageBreak/>
        <w:t>d)</w:t>
      </w:r>
      <w:r w:rsidR="00E40DCD"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ab/>
        <w:t>Reconhecimento de firmas das assinaturas constantes da carta de fiança.</w:t>
      </w:r>
    </w:p>
    <w:p w:rsidR="00E40DCD" w:rsidRPr="005F7CD2" w:rsidRDefault="00E40DCD" w:rsidP="0007092D">
      <w:pPr>
        <w:pStyle w:val="PargrafodaLista"/>
        <w:numPr>
          <w:ilvl w:val="3"/>
          <w:numId w:val="18"/>
        </w:numPr>
        <w:spacing w:after="240" w:line="240" w:lineRule="auto"/>
        <w:ind w:left="0" w:firstLine="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Seguro-garantia – entrega da apólice, inclusive digital, emitida por empresa em funcionamento no Brasil, legalmente autorizada, sendo a CAGEPA a única beneficiária do seguro:</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a)</w:t>
      </w:r>
      <w:r w:rsidRPr="005F7CD2">
        <w:rPr>
          <w:rFonts w:ascii="Times New Roman" w:hAnsi="Times New Roman" w:cs="Times New Roman"/>
          <w:sz w:val="20"/>
          <w:szCs w:val="20"/>
          <w:highlight w:val="red"/>
        </w:rPr>
        <w:tab/>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Via original da apólice completa, ou seja, com as Especificações Técnicas do Seguro, Condições Gerais e as Condições Especiais da Garantia, impressas em seu verso ou anexas. Alternativamente, poderá ser emitida apólice com certificação digital;</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w:t>
      </w:r>
      <w:r w:rsidRPr="005F7CD2">
        <w:rPr>
          <w:rFonts w:ascii="Times New Roman" w:hAnsi="Times New Roman" w:cs="Times New Roman"/>
          <w:sz w:val="20"/>
          <w:szCs w:val="20"/>
          <w:highlight w:val="red"/>
        </w:rPr>
        <w:tab/>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O seguro-garantia e suas condições gerais deverão atender aos Anexos I e II da CIRCULAR SUSEP Nº 232, de 03 de junho de 2003;</w:t>
      </w:r>
    </w:p>
    <w:p w:rsidR="00B46C90" w:rsidRPr="005F7CD2" w:rsidRDefault="00B46C90" w:rsidP="0007092D">
      <w:pPr>
        <w:pStyle w:val="PargrafodaLista"/>
        <w:numPr>
          <w:ilvl w:val="4"/>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O seguro-garantia deverá ser livre de franquia.</w:t>
      </w:r>
    </w:p>
    <w:p w:rsidR="00C60763" w:rsidRPr="005F7CD2" w:rsidRDefault="00B46C90" w:rsidP="0007092D">
      <w:pPr>
        <w:pStyle w:val="PargrafodaLista"/>
        <w:numPr>
          <w:ilvl w:val="4"/>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Na apólice mencionada deverão constar, no mínimo, as seguintes informações: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a)</w:t>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ab/>
        <w:t>Número completo da Licitação ou, quando se tratar de aditamento, o número do Contrato;</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w:t>
      </w:r>
      <w:r w:rsidRPr="005F7CD2">
        <w:rPr>
          <w:rFonts w:ascii="Times New Roman" w:hAnsi="Times New Roman" w:cs="Times New Roman"/>
          <w:sz w:val="20"/>
          <w:szCs w:val="20"/>
          <w:highlight w:val="red"/>
        </w:rPr>
        <w:tab/>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Objeto a ser contratado, especificado neste Edital;</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c)</w:t>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ab/>
        <w:t>Nome e número do CNPJ do SEGURADO (CAGEPA);</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d)</w:t>
      </w:r>
      <w:r w:rsidRPr="005F7CD2">
        <w:rPr>
          <w:rFonts w:ascii="Times New Roman" w:hAnsi="Times New Roman" w:cs="Times New Roman"/>
          <w:sz w:val="20"/>
          <w:szCs w:val="20"/>
          <w:highlight w:val="red"/>
        </w:rPr>
        <w:tab/>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Nome e número do CNPJ do emitente (Seguradora);</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e)</w:t>
      </w:r>
      <w:r w:rsidRPr="005F7CD2">
        <w:rPr>
          <w:rFonts w:ascii="Times New Roman" w:hAnsi="Times New Roman" w:cs="Times New Roman"/>
          <w:sz w:val="20"/>
          <w:szCs w:val="20"/>
          <w:highlight w:val="red"/>
        </w:rPr>
        <w:tab/>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Nome e número do CNPJ da CONTRATADA (TOMADORA da apólice).</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f)</w:t>
      </w:r>
      <w:r w:rsidRPr="005F7CD2">
        <w:rPr>
          <w:rFonts w:ascii="Times New Roman" w:hAnsi="Times New Roman" w:cs="Times New Roman"/>
          <w:sz w:val="20"/>
          <w:szCs w:val="20"/>
          <w:highlight w:val="red"/>
        </w:rPr>
        <w:tab/>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As apólices de seguro, em todas as suas modalidades, e/ou cartas de fiança, e seus endossos e aditamentos, devem expressar a CAGEPA como SEGURADA e especificar claramente o objeto do seguro de acordo com o Edital e/ou Termo de Contrato ou Termo Aditivo a que se vincula;</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Sobre o valor da caução prestada em dinheiro, incidirá o Índice Nacional de Preços ao Consumidor Amplo – IPCA, pro rata tempore pela fórmula estabelecida na minuta do Contrato que representa conforme ANEXO III - MINUTA CONTRATO deste Edital, atualizada a partir da data de recolhimento a CAGEPA;</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Respeitadas as demais condições contidas neste Edital e seus Anexos, a garantia será liberada após a integral execução do Contrato, em até 30 (trinta) dias, desde que a Licitante contratada tenha cumprido todas as obrigações contratuais.</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 garantia somente será liberada após o perfeito e integral cumprimento do Contrato, que somente será assim considerado quando a CONTRATADA comprovar o pagamento de todas as obrigações trabalhistas e previdenciárias referentes à mão de obra utilizada;</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A garantia deverá contemplar, além do prazo de execução de Contrato, mais 90 (noventa) dias após o termino da vigência contratual, devendo ser renovada nas mesmas condições, no caso de alteração do valor do contrato ou prorrogação de sua vigência;</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r>
      <w:r w:rsidR="00C60763" w:rsidRPr="005F7CD2">
        <w:rPr>
          <w:rFonts w:ascii="Times New Roman" w:hAnsi="Times New Roman" w:cs="Times New Roman"/>
          <w:sz w:val="20"/>
          <w:szCs w:val="20"/>
          <w:highlight w:val="red"/>
        </w:rPr>
        <w:tab/>
        <w:t>Se o valor da garantia for utilizado, total ou parcialmente, pela CAGEPA, para compensação de prejuízo causado no decorrer da execução contratual por conduta da Contratada, esta deverá proceder à respectiva reposição no prazo de 30 (trinta) dias úteis, contados da data em que tiver sido notificada;</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Caso o pagamento das verbas rescisórias trabalhistas e previdências decorrentes da contratação não sejam comprovados até o fim do segundo mês após o encerramento da vigência do contrato, a garantia será utilizada para o pagamento dessas verbas diretamente pela CAGEPA;</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A perda da garantia em favor da CAGEPA, em decorrência de rescisão unilateral do Contrato, far-se-á de pleno direito, independentemente de qualquer procedimento judicial e sem prejuízo das demais sanções previstas no Contrato;</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lastRenderedPageBreak/>
        <w:t xml:space="preserve"> </w:t>
      </w:r>
      <w:r w:rsidR="00C60763" w:rsidRPr="005F7CD2">
        <w:rPr>
          <w:rFonts w:ascii="Times New Roman" w:hAnsi="Times New Roman" w:cs="Times New Roman"/>
          <w:sz w:val="20"/>
          <w:szCs w:val="20"/>
          <w:highlight w:val="red"/>
        </w:rPr>
        <w:tab/>
        <w:t>Na carta fiança bancária, deverá constar do instrumento a expressa renúncia pelo fiador dos benefícios previstos nos artigos 827 e 835 do Código Civil Brasileiro.</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A garantia prestada por fiança bancária ou seguro-garantia, deverá ser renovada anualmente, no mesmo percentual estipulado, devidamente atualizada;</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É vedada qualquer cláusula de exceção, principalmente em relação à garantia das verbas trabalhistas e previdenciárias, nas garantias apresentadas na forma de fiança bancária ou seguro-garantia;</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A garantia deverá ser integralizada, no prazo máximo de 10 (dez) dias, sempre que dela forem deduzidos quaisquer valores ou quando houver alteração para acréscimo de objeto;</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Apresentar o Termo de Compromisso relativo à Garantia Caucionária conforme ANEXO XX</w:t>
      </w:r>
      <w:r w:rsidR="00DE14A1" w:rsidRPr="005F7CD2">
        <w:rPr>
          <w:rFonts w:ascii="Times New Roman" w:hAnsi="Times New Roman" w:cs="Times New Roman"/>
          <w:sz w:val="20"/>
          <w:szCs w:val="20"/>
          <w:highlight w:val="red"/>
        </w:rPr>
        <w:t>III</w:t>
      </w:r>
      <w:r w:rsidR="00C60763" w:rsidRPr="005F7CD2">
        <w:rPr>
          <w:rFonts w:ascii="Times New Roman" w:hAnsi="Times New Roman" w:cs="Times New Roman"/>
          <w:sz w:val="20"/>
          <w:szCs w:val="20"/>
          <w:highlight w:val="red"/>
        </w:rPr>
        <w:t xml:space="preserve"> - TERMO DE COMPROMISSO.</w:t>
      </w:r>
    </w:p>
    <w:p w:rsidR="00B46C90" w:rsidRPr="005F7CD2" w:rsidRDefault="00B46C90" w:rsidP="0007092D">
      <w:pPr>
        <w:pStyle w:val="PargrafodaLista"/>
        <w:numPr>
          <w:ilvl w:val="1"/>
          <w:numId w:val="18"/>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rPr>
        <w:t xml:space="preserve"> </w:t>
      </w:r>
      <w:r w:rsidR="00C60763" w:rsidRPr="00B46C90">
        <w:rPr>
          <w:rFonts w:ascii="Times New Roman" w:hAnsi="Times New Roman" w:cs="Times New Roman"/>
          <w:sz w:val="20"/>
          <w:szCs w:val="20"/>
        </w:rPr>
        <w:tab/>
      </w:r>
      <w:r w:rsidR="00C60763" w:rsidRPr="005F7CD2">
        <w:rPr>
          <w:rFonts w:ascii="Times New Roman" w:hAnsi="Times New Roman" w:cs="Times New Roman"/>
          <w:sz w:val="20"/>
          <w:szCs w:val="20"/>
          <w:highlight w:val="red"/>
        </w:rPr>
        <w:t xml:space="preserve">A contratada obriga-se a apresentar, em até 10 (dez) dias úteis após a assinatura do Contrato e antes da emissão da ordem de serviço, a apólice de Risco de Engenharia com cobertura de Responsabilidade Civil Geral e Cruzada, tendo a CAGEPA como </w:t>
      </w:r>
      <w:r w:rsidR="00310018" w:rsidRPr="005F7CD2">
        <w:rPr>
          <w:rFonts w:ascii="Times New Roman" w:hAnsi="Times New Roman" w:cs="Times New Roman"/>
          <w:sz w:val="20"/>
          <w:szCs w:val="20"/>
          <w:highlight w:val="red"/>
        </w:rPr>
        <w:t>beneficiária</w:t>
      </w:r>
      <w:r w:rsidR="00C60763" w:rsidRPr="005F7CD2">
        <w:rPr>
          <w:rFonts w:ascii="Times New Roman" w:hAnsi="Times New Roman" w:cs="Times New Roman"/>
          <w:sz w:val="20"/>
          <w:szCs w:val="20"/>
          <w:highlight w:val="red"/>
        </w:rPr>
        <w:t xml:space="preserve">, com valor (importância segurada) não </w:t>
      </w:r>
      <w:r w:rsidRPr="005F7CD2">
        <w:rPr>
          <w:rFonts w:ascii="Times New Roman" w:hAnsi="Times New Roman" w:cs="Times New Roman"/>
          <w:sz w:val="20"/>
          <w:szCs w:val="20"/>
          <w:highlight w:val="red"/>
        </w:rPr>
        <w:t>inferior ao do Contrato, atendida</w:t>
      </w:r>
      <w:r w:rsidR="00C60763" w:rsidRPr="005F7CD2">
        <w:rPr>
          <w:rFonts w:ascii="Times New Roman" w:hAnsi="Times New Roman" w:cs="Times New Roman"/>
          <w:sz w:val="20"/>
          <w:szCs w:val="20"/>
          <w:highlight w:val="red"/>
        </w:rPr>
        <w:t xml:space="preserve"> as seguintes considerações:</w:t>
      </w:r>
    </w:p>
    <w:p w:rsidR="00B46C90" w:rsidRPr="005F7CD2" w:rsidRDefault="00B46C90"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O seguro deverá ter vigência sobre todo o período da execução do contrato, estendendo-se a cobertura por mais 03 (três) anos após a vigência do seguro.</w:t>
      </w:r>
    </w:p>
    <w:p w:rsidR="00C60763" w:rsidRPr="005F7CD2" w:rsidRDefault="00B46C90" w:rsidP="0007092D">
      <w:pPr>
        <w:pStyle w:val="PargrafodaLista"/>
        <w:numPr>
          <w:ilvl w:val="2"/>
          <w:numId w:val="18"/>
        </w:numPr>
        <w:spacing w:after="240" w:line="240" w:lineRule="auto"/>
        <w:ind w:left="0" w:firstLine="0"/>
        <w:contextualSpacing w:val="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O seguro deve ter as seguintes coberturas mínimas: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a)</w:t>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Cobertura Básica: Seguros para obras civis em construção (OCC) para os seguintes riscos: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a.1) Riscos inerentes à construção ou erro de execução ou de projeto e sabotagens;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a.2) Riscos da natureza (danos causados por vendaval, queda de granizo, queda de raio e alagamento, entre outros);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w:t>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Coberturas Especiais: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b.1) Despesas extraordinárias: cobre despesas de mão de obra para serviços noturnos e/ou realizados em feriados e finais de semana para consertos ou fretamento de meios de    transporte;</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b.2) Tumultos: cobre despesas com danos causados por tumulto, greve ou greve patronal (lockout).</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b.3) Desentulho do local: cobre despesas com a retirada de entulho do local.</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b.4) Obras concluídas: cobre danos materiais causados a partes da obra quando finalizadas.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b.5) Obras temporárias: cobre danos materiais causados exclusivamente a barracões e andaimes existentes no local da construção.</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b.6) Despesas de salvamento e contenção de sinistros: cobre despesas com providências de emergência para conter as consequências de prejuízo decorrente de acidentes.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b.7) Danos morais decorrentes de responsabilidade civil: cobre danos morais causados involuntariamente a terceiros em decorrência dos trabalhos pertinentes à   obra.</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c)</w:t>
      </w:r>
      <w:r w:rsidRPr="005F7CD2">
        <w:rPr>
          <w:rFonts w:ascii="Times New Roman" w:hAnsi="Times New Roman" w:cs="Times New Roman"/>
          <w:sz w:val="20"/>
          <w:szCs w:val="20"/>
          <w:highlight w:val="red"/>
        </w:rPr>
        <w:tab/>
      </w:r>
      <w:r w:rsidR="00B46C90"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Coberturas Adicionais: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c.1) Erro de projeto/risco de fabricante: cobre danos causados à obra decorrentes de erro de projeto mais prejuízos ocorridos durante reposição, reparo ou retificação.</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lastRenderedPageBreak/>
        <w:t>c.2) Responsabilidade civil: além de garantir indenização para danos a terceiros, cobre gastos com honorários de advogados.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c.3) 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c.4)</w:t>
      </w:r>
      <w:r w:rsidR="00015F62"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Propriedade circunvizinha: cobre danos materiais a outros bens de propriedade do segurado ou bens de terceiros sob a sua guarda, custódia ou controle, existentes no canteiro de obras, desde que comprovadamente decorrentes dos trabalhos de execução ou testes.</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d)</w:t>
      </w:r>
      <w:r w:rsidR="00015F62" w:rsidRPr="005F7CD2">
        <w:rPr>
          <w:rFonts w:ascii="Times New Roman" w:hAnsi="Times New Roman" w:cs="Times New Roman"/>
          <w:sz w:val="20"/>
          <w:szCs w:val="20"/>
          <w:highlight w:val="red"/>
        </w:rPr>
        <w:t xml:space="preserve"> </w:t>
      </w:r>
      <w:r w:rsidRPr="005F7CD2">
        <w:rPr>
          <w:rFonts w:ascii="Times New Roman" w:hAnsi="Times New Roman" w:cs="Times New Roman"/>
          <w:sz w:val="20"/>
          <w:szCs w:val="20"/>
          <w:highlight w:val="red"/>
        </w:rPr>
        <w:tab/>
        <w:t>Manutenção simples, ampla e garantia:</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d.1) Manutenção simples: garante danos causados aos bens decorrentes da execução dos trabalhos de acertos, ajustes e verificação realizados durante o  período de   manutenção.</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d.2) Manutenção ampla: além da cobertura para manutenção simples, ou seja, para os empreiteiros segurados, durante as operações realizadas por eles, no período de manutenção, garante danos verificados nesse mesmo período, porém ocorridos na fase  de construção ou instalação.</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d.3) Lucros cessantes decorrentes de responsabilidade civil: garante as quantias pelas quais o segurado é responsável, referentes a perdas financeiras e lucros cessantes causados involuntariamente a terceiros em decorrência dos trabalhos pertinentes à obra.</w:t>
      </w:r>
    </w:p>
    <w:p w:rsidR="00C60763" w:rsidRPr="005F7CD2" w:rsidRDefault="00C60763" w:rsidP="00085E5B">
      <w:pPr>
        <w:spacing w:after="240" w:line="240" w:lineRule="auto"/>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d.4) Responsabilidade civil do empregador: garante as quantias pelas quais o segurado vier a ser responsável civilmente, devido aos danos corporais causados involuntariamente a empregados ou a seus representantes quando estiverem exclusivamente a seu serviço no canteiro de obras.</w:t>
      </w:r>
    </w:p>
    <w:p w:rsidR="00015F62" w:rsidRPr="005F7CD2" w:rsidRDefault="00015F62" w:rsidP="0098498C">
      <w:pPr>
        <w:pStyle w:val="PargrafodaLista"/>
        <w:numPr>
          <w:ilvl w:val="2"/>
          <w:numId w:val="15"/>
        </w:numPr>
        <w:spacing w:after="240" w:line="240" w:lineRule="auto"/>
        <w:ind w:left="0" w:firstLine="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Na apólice mencionada deverão constar, no mínimo, número completo da Licitação ou, quando se tratar de aditamento, o número do contrato.</w:t>
      </w:r>
    </w:p>
    <w:p w:rsidR="00C60763" w:rsidRPr="005F7CD2" w:rsidRDefault="00765884" w:rsidP="0098498C">
      <w:pPr>
        <w:pStyle w:val="PargrafodaLista"/>
        <w:numPr>
          <w:ilvl w:val="1"/>
          <w:numId w:val="15"/>
        </w:numPr>
        <w:spacing w:after="240" w:line="240" w:lineRule="auto"/>
        <w:ind w:left="0" w:firstLine="0"/>
        <w:jc w:val="both"/>
        <w:rPr>
          <w:rFonts w:ascii="Times New Roman" w:hAnsi="Times New Roman" w:cs="Times New Roman"/>
          <w:sz w:val="20"/>
          <w:szCs w:val="20"/>
          <w:highlight w:val="red"/>
        </w:rPr>
      </w:pPr>
      <w:r w:rsidRPr="005F7CD2">
        <w:rPr>
          <w:rFonts w:ascii="Times New Roman" w:hAnsi="Times New Roman" w:cs="Times New Roman"/>
          <w:sz w:val="20"/>
          <w:szCs w:val="20"/>
          <w:highlight w:val="red"/>
        </w:rPr>
        <w:t xml:space="preserve"> </w:t>
      </w:r>
      <w:r w:rsidR="00C60763" w:rsidRPr="005F7CD2">
        <w:rPr>
          <w:rFonts w:ascii="Times New Roman" w:hAnsi="Times New Roman" w:cs="Times New Roman"/>
          <w:sz w:val="20"/>
          <w:szCs w:val="20"/>
          <w:highlight w:val="red"/>
        </w:rPr>
        <w:tab/>
        <w:t>Quando se tratar de consórcio, as garantias de Cumprimento do Contrato e Risco de Engenharia poderão ser apresentadas integralmente pela empresa líder do consórcio, ou por cada uma das empresas integrantes deste, com os valores proporcionais à sua participação no consórcio.</w:t>
      </w:r>
    </w:p>
    <w:p w:rsidR="007B607C" w:rsidRPr="00085E5B" w:rsidRDefault="007B607C" w:rsidP="00085E5B">
      <w:pPr>
        <w:spacing w:after="240" w:line="240" w:lineRule="auto"/>
        <w:jc w:val="both"/>
        <w:rPr>
          <w:rFonts w:ascii="Times New Roman" w:hAnsi="Times New Roman" w:cs="Times New Roman"/>
          <w:sz w:val="20"/>
          <w:szCs w:val="20"/>
        </w:rPr>
      </w:pPr>
    </w:p>
    <w:p w:rsidR="00765884" w:rsidRPr="00765884" w:rsidRDefault="00765884" w:rsidP="0098498C">
      <w:pPr>
        <w:pStyle w:val="PargrafodaLista"/>
        <w:numPr>
          <w:ilvl w:val="0"/>
          <w:numId w:val="15"/>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765884">
        <w:rPr>
          <w:rFonts w:ascii="Times New Roman" w:hAnsi="Times New Roman" w:cs="Times New Roman"/>
          <w:b/>
          <w:sz w:val="20"/>
          <w:szCs w:val="20"/>
        </w:rPr>
        <w:t>DAS SANÇÕES ADMINISTRATIVAS</w:t>
      </w:r>
    </w:p>
    <w:p w:rsidR="00E908F0" w:rsidRPr="00E908F0" w:rsidRDefault="00E908F0" w:rsidP="0098498C">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sidRPr="00E908F0">
        <w:rPr>
          <w:rFonts w:ascii="Times New Roman" w:hAnsi="Times New Roman" w:cs="Times New Roman"/>
          <w:sz w:val="20"/>
          <w:szCs w:val="20"/>
        </w:rPr>
        <w:t xml:space="preserve"> </w:t>
      </w:r>
      <w:r w:rsidR="00A462A5" w:rsidRPr="00E908F0">
        <w:rPr>
          <w:rFonts w:ascii="Times New Roman" w:hAnsi="Times New Roman" w:cs="Times New Roman"/>
          <w:sz w:val="20"/>
          <w:szCs w:val="20"/>
        </w:rPr>
        <w:t xml:space="preserve">Qualquer pessoa física ou jurídica que praticar atos em desacordo com o RILCC </w:t>
      </w:r>
      <w:r w:rsidRPr="00E908F0">
        <w:rPr>
          <w:rFonts w:ascii="Times New Roman" w:hAnsi="Times New Roman" w:cs="Times New Roman"/>
          <w:sz w:val="20"/>
          <w:szCs w:val="20"/>
        </w:rPr>
        <w:t>se sujeita</w:t>
      </w:r>
      <w:r w:rsidR="00A462A5" w:rsidRPr="00E908F0">
        <w:rPr>
          <w:rFonts w:ascii="Times New Roman" w:hAnsi="Times New Roman" w:cs="Times New Roman"/>
          <w:sz w:val="20"/>
          <w:szCs w:val="20"/>
        </w:rPr>
        <w:t xml:space="preserve"> às sanções nele previstas segundo os artigos 213 e seguintes, sem prejuízo das responsabilidades civil e criminal.</w:t>
      </w:r>
    </w:p>
    <w:p w:rsidR="0048007F" w:rsidRDefault="0048007F" w:rsidP="0048007F">
      <w:pPr>
        <w:spacing w:after="240" w:line="240" w:lineRule="auto"/>
        <w:jc w:val="both"/>
        <w:rPr>
          <w:rFonts w:ascii="Times New Roman" w:hAnsi="Times New Roman" w:cs="Times New Roman"/>
          <w:sz w:val="20"/>
          <w:szCs w:val="20"/>
        </w:rPr>
      </w:pPr>
    </w:p>
    <w:p w:rsidR="0048007F" w:rsidRPr="00210949" w:rsidRDefault="0048007F" w:rsidP="0098498C">
      <w:pPr>
        <w:pStyle w:val="PargrafodaLista"/>
        <w:numPr>
          <w:ilvl w:val="0"/>
          <w:numId w:val="16"/>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red"/>
        </w:rPr>
      </w:pPr>
      <w:r>
        <w:rPr>
          <w:rFonts w:ascii="Times New Roman" w:hAnsi="Times New Roman" w:cs="Times New Roman"/>
          <w:b/>
          <w:sz w:val="20"/>
          <w:szCs w:val="20"/>
        </w:rPr>
        <w:t xml:space="preserve"> </w:t>
      </w:r>
      <w:r w:rsidRPr="00210949">
        <w:rPr>
          <w:rFonts w:ascii="Times New Roman" w:hAnsi="Times New Roman" w:cs="Times New Roman"/>
          <w:b/>
          <w:sz w:val="20"/>
          <w:szCs w:val="20"/>
          <w:highlight w:val="red"/>
        </w:rPr>
        <w:t>DAS OBRIGAÇÕES DA CONTRATADA</w:t>
      </w:r>
    </w:p>
    <w:p w:rsidR="0048007F" w:rsidRPr="00210949" w:rsidRDefault="0048007F" w:rsidP="0098498C">
      <w:pPr>
        <w:pStyle w:val="PargrafodaLista"/>
        <w:numPr>
          <w:ilvl w:val="1"/>
          <w:numId w:val="16"/>
        </w:numPr>
        <w:tabs>
          <w:tab w:val="left" w:pos="709"/>
        </w:tabs>
        <w:spacing w:after="240" w:line="240" w:lineRule="auto"/>
        <w:ind w:left="0" w:firstLine="0"/>
        <w:contextualSpacing w:val="0"/>
        <w:jc w:val="both"/>
        <w:rPr>
          <w:rFonts w:ascii="Times New Roman" w:hAnsi="Times New Roman" w:cs="Times New Roman"/>
          <w:sz w:val="20"/>
          <w:szCs w:val="20"/>
          <w:highlight w:val="red"/>
        </w:rPr>
      </w:pPr>
      <w:r w:rsidRPr="00210949">
        <w:rPr>
          <w:rFonts w:ascii="Times New Roman" w:hAnsi="Times New Roman" w:cs="Times New Roman"/>
          <w:sz w:val="20"/>
          <w:szCs w:val="20"/>
          <w:highlight w:val="red"/>
        </w:rPr>
        <w:t>A CONTRATADA deverá disponibilizar à Fiscalização da CONTRATANTE, 01(um) veículo com no máximo 01 (um) ano de uso (KM máxima = 15.000 KM) dotado de ar condicionado, tipo Hatch com quatro portas, modelo Fiat Pálio ou similar, durante a vigência d contrato.</w:t>
      </w:r>
    </w:p>
    <w:p w:rsidR="0048007F" w:rsidRPr="00210949" w:rsidRDefault="0048007F" w:rsidP="0098498C">
      <w:pPr>
        <w:pStyle w:val="PargrafodaLista"/>
        <w:numPr>
          <w:ilvl w:val="2"/>
          <w:numId w:val="16"/>
        </w:numPr>
        <w:tabs>
          <w:tab w:val="left" w:pos="709"/>
        </w:tabs>
        <w:spacing w:after="240" w:line="240" w:lineRule="auto"/>
        <w:ind w:left="0" w:firstLine="0"/>
        <w:contextualSpacing w:val="0"/>
        <w:jc w:val="both"/>
        <w:rPr>
          <w:rFonts w:ascii="Times New Roman" w:hAnsi="Times New Roman" w:cs="Times New Roman"/>
          <w:sz w:val="20"/>
          <w:szCs w:val="20"/>
          <w:highlight w:val="red"/>
        </w:rPr>
      </w:pPr>
      <w:r w:rsidRPr="00210949">
        <w:rPr>
          <w:rFonts w:ascii="Times New Roman" w:hAnsi="Times New Roman" w:cs="Times New Roman"/>
          <w:sz w:val="20"/>
          <w:szCs w:val="20"/>
          <w:highlight w:val="red"/>
        </w:rPr>
        <w:t>A CONTRATADA deverá arcar com os custos da manutenção, seguro total, inclusive franquias, bem como com o abastecimento semanal de 50 (cinquenta) litros de combustível.</w:t>
      </w:r>
    </w:p>
    <w:p w:rsidR="0048007F" w:rsidRPr="00210949" w:rsidRDefault="0048007F" w:rsidP="0098498C">
      <w:pPr>
        <w:pStyle w:val="PargrafodaLista"/>
        <w:numPr>
          <w:ilvl w:val="2"/>
          <w:numId w:val="16"/>
        </w:numPr>
        <w:tabs>
          <w:tab w:val="left" w:pos="709"/>
        </w:tabs>
        <w:spacing w:after="240" w:line="240" w:lineRule="auto"/>
        <w:ind w:left="0" w:firstLine="0"/>
        <w:contextualSpacing w:val="0"/>
        <w:jc w:val="both"/>
        <w:rPr>
          <w:rFonts w:ascii="Times New Roman" w:hAnsi="Times New Roman" w:cs="Times New Roman"/>
          <w:sz w:val="20"/>
          <w:szCs w:val="20"/>
          <w:highlight w:val="red"/>
        </w:rPr>
      </w:pPr>
      <w:r w:rsidRPr="00210949">
        <w:rPr>
          <w:rFonts w:ascii="Times New Roman" w:hAnsi="Times New Roman" w:cs="Times New Roman"/>
          <w:sz w:val="20"/>
          <w:szCs w:val="20"/>
          <w:highlight w:val="red"/>
        </w:rPr>
        <w:t>A CONTRATANTE não se responsabilizará por pequenos danos que venham a ocorrer nos veículos ocasionados pelo uso.</w:t>
      </w:r>
    </w:p>
    <w:p w:rsidR="0048007F" w:rsidRPr="00210949" w:rsidRDefault="0048007F" w:rsidP="0098498C">
      <w:pPr>
        <w:pStyle w:val="PargrafodaLista"/>
        <w:numPr>
          <w:ilvl w:val="1"/>
          <w:numId w:val="16"/>
        </w:numPr>
        <w:tabs>
          <w:tab w:val="left" w:pos="709"/>
        </w:tabs>
        <w:spacing w:after="240" w:line="240" w:lineRule="auto"/>
        <w:ind w:left="0" w:firstLine="0"/>
        <w:contextualSpacing w:val="0"/>
        <w:jc w:val="both"/>
        <w:rPr>
          <w:rFonts w:ascii="Times New Roman" w:hAnsi="Times New Roman" w:cs="Times New Roman"/>
          <w:sz w:val="20"/>
          <w:szCs w:val="20"/>
          <w:highlight w:val="red"/>
        </w:rPr>
      </w:pPr>
      <w:r w:rsidRPr="00210949">
        <w:rPr>
          <w:rFonts w:ascii="Times New Roman" w:hAnsi="Times New Roman" w:cs="Times New Roman"/>
          <w:sz w:val="20"/>
          <w:szCs w:val="20"/>
          <w:highlight w:val="red"/>
        </w:rPr>
        <w:t>A CONTRATADA deverá disponibilizar a Fiscalização dois (dois) telefones celulares tipo Smartphone com conexão WIFI/3G com linha ativa e plano e conexão 3G.</w:t>
      </w:r>
    </w:p>
    <w:p w:rsidR="0048007F" w:rsidRPr="00210949" w:rsidRDefault="0048007F" w:rsidP="0098498C">
      <w:pPr>
        <w:pStyle w:val="PargrafodaLista"/>
        <w:numPr>
          <w:ilvl w:val="2"/>
          <w:numId w:val="16"/>
        </w:numPr>
        <w:tabs>
          <w:tab w:val="left" w:pos="709"/>
        </w:tabs>
        <w:spacing w:after="240" w:line="240" w:lineRule="auto"/>
        <w:ind w:left="0" w:firstLine="0"/>
        <w:contextualSpacing w:val="0"/>
        <w:jc w:val="both"/>
        <w:rPr>
          <w:rFonts w:ascii="Times New Roman" w:hAnsi="Times New Roman" w:cs="Times New Roman"/>
          <w:sz w:val="20"/>
          <w:szCs w:val="20"/>
          <w:highlight w:val="red"/>
        </w:rPr>
      </w:pPr>
      <w:r w:rsidRPr="00210949">
        <w:rPr>
          <w:rFonts w:ascii="Times New Roman" w:hAnsi="Times New Roman" w:cs="Times New Roman"/>
          <w:sz w:val="20"/>
          <w:szCs w:val="20"/>
          <w:highlight w:val="red"/>
        </w:rPr>
        <w:lastRenderedPageBreak/>
        <w:t>A CONTRATADA deverá arcar com as despesas da conta o telefone celular limitada ao valor de R$ 150,00 (cento e cinquanta reais) por mês, para cada celular.</w:t>
      </w:r>
    </w:p>
    <w:p w:rsidR="0048007F" w:rsidRPr="00210949" w:rsidRDefault="0048007F" w:rsidP="0098498C">
      <w:pPr>
        <w:pStyle w:val="PargrafodaLista"/>
        <w:numPr>
          <w:ilvl w:val="1"/>
          <w:numId w:val="16"/>
        </w:numPr>
        <w:tabs>
          <w:tab w:val="left" w:pos="709"/>
        </w:tabs>
        <w:spacing w:after="240" w:line="240" w:lineRule="auto"/>
        <w:ind w:left="0" w:firstLine="0"/>
        <w:contextualSpacing w:val="0"/>
        <w:jc w:val="both"/>
        <w:rPr>
          <w:rFonts w:ascii="Times New Roman" w:hAnsi="Times New Roman" w:cs="Times New Roman"/>
          <w:sz w:val="20"/>
          <w:szCs w:val="20"/>
          <w:highlight w:val="red"/>
        </w:rPr>
      </w:pPr>
      <w:r w:rsidRPr="00210949">
        <w:rPr>
          <w:rFonts w:ascii="Times New Roman" w:hAnsi="Times New Roman" w:cs="Times New Roman"/>
          <w:sz w:val="20"/>
          <w:szCs w:val="20"/>
          <w:highlight w:val="red"/>
        </w:rPr>
        <w:t xml:space="preserve"> Os custos para esses insumos deverão está previstos no Item 02.00 (ADMINISTRAÇÃO LOCAL) Planilha de Custos;</w:t>
      </w:r>
    </w:p>
    <w:p w:rsidR="0048007F" w:rsidRDefault="0048007F" w:rsidP="00693983">
      <w:pPr>
        <w:pStyle w:val="PargrafodaLista"/>
        <w:spacing w:after="240" w:line="240" w:lineRule="auto"/>
        <w:ind w:left="0"/>
        <w:contextualSpacing w:val="0"/>
        <w:jc w:val="both"/>
        <w:rPr>
          <w:rFonts w:ascii="Times New Roman" w:hAnsi="Times New Roman" w:cs="Times New Roman"/>
          <w:sz w:val="20"/>
          <w:szCs w:val="20"/>
        </w:rPr>
      </w:pPr>
    </w:p>
    <w:p w:rsidR="008417BA" w:rsidRPr="00693983" w:rsidRDefault="00693983" w:rsidP="00693983">
      <w:pPr>
        <w:pStyle w:val="PargrafodaLista"/>
        <w:numPr>
          <w:ilvl w:val="0"/>
          <w:numId w:val="16"/>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693983">
        <w:rPr>
          <w:rFonts w:ascii="Times New Roman" w:hAnsi="Times New Roman" w:cs="Times New Roman"/>
          <w:b/>
          <w:sz w:val="20"/>
          <w:szCs w:val="20"/>
        </w:rPr>
        <w:t xml:space="preserve"> </w:t>
      </w:r>
      <w:r w:rsidR="008417BA" w:rsidRPr="00693983">
        <w:rPr>
          <w:rFonts w:ascii="Times New Roman" w:hAnsi="Times New Roman" w:cs="Times New Roman"/>
          <w:b/>
          <w:sz w:val="20"/>
          <w:szCs w:val="20"/>
        </w:rPr>
        <w:t>DA PARTICIPAÇÃO EM CONSÓRCIO</w:t>
      </w:r>
    </w:p>
    <w:p w:rsidR="008417BA" w:rsidRPr="00085A4D" w:rsidRDefault="00693983" w:rsidP="00085A4D">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sidRPr="00693983">
        <w:rPr>
          <w:rFonts w:ascii="Times New Roman" w:hAnsi="Times New Roman" w:cs="Times New Roman"/>
          <w:sz w:val="20"/>
          <w:szCs w:val="20"/>
        </w:rPr>
        <w:t xml:space="preserve"> </w:t>
      </w:r>
      <w:r w:rsidR="008417BA" w:rsidRPr="00693983">
        <w:rPr>
          <w:rFonts w:ascii="Times New Roman" w:hAnsi="Times New Roman" w:cs="Times New Roman"/>
          <w:sz w:val="20"/>
          <w:szCs w:val="20"/>
        </w:rPr>
        <w:t>Será admitida a participação de consórcio nesta licitação.</w:t>
      </w:r>
    </w:p>
    <w:p w:rsidR="008417BA" w:rsidRPr="00085A4D" w:rsidRDefault="00693983" w:rsidP="00085A4D">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sidRPr="00693983">
        <w:rPr>
          <w:rFonts w:ascii="Times New Roman" w:hAnsi="Times New Roman" w:cs="Times New Roman"/>
          <w:sz w:val="20"/>
          <w:szCs w:val="20"/>
        </w:rPr>
        <w:t xml:space="preserve"> </w:t>
      </w:r>
      <w:r w:rsidR="008417BA" w:rsidRPr="00693983">
        <w:rPr>
          <w:rFonts w:ascii="Times New Roman" w:hAnsi="Times New Roman" w:cs="Times New Roman"/>
          <w:sz w:val="20"/>
          <w:szCs w:val="20"/>
        </w:rPr>
        <w:t>Será permitida a participação de empresas em consórcio, integrado por no máximo 03(TRÊS) empresas, atendendo o disposto no artigo 51 do RILCC e as seguintes condições:</w:t>
      </w:r>
    </w:p>
    <w:p w:rsidR="00085A4D" w:rsidRDefault="008417BA"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sidRPr="00693983">
        <w:rPr>
          <w:rFonts w:ascii="Times New Roman" w:hAnsi="Times New Roman" w:cs="Times New Roman"/>
          <w:sz w:val="20"/>
          <w:szCs w:val="20"/>
        </w:rPr>
        <w:t>Apresentação dos documentos exigidos neste edital, admitindo-se, para efeito de qualificação técnica, o somatório dos quantitativos de cada consorciado, e, para efeito de qualificação econômico-financeira, o somatório dos valores de cada consorciado, na proporção de sua respectiva participação;</w:t>
      </w:r>
    </w:p>
    <w:p w:rsidR="008417BA" w:rsidRPr="00085A4D" w:rsidRDefault="00085A4D"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Na Fase de Credenciamento, deverá ser apresentado, Instrumento, público ou particular, de Compromisso de Constituição do Consórcio, indicando minimamente:</w:t>
      </w:r>
    </w:p>
    <w:p w:rsidR="00085A4D" w:rsidRDefault="00085A4D" w:rsidP="00085A4D">
      <w:pPr>
        <w:pStyle w:val="PargrafodaLista"/>
        <w:numPr>
          <w:ilvl w:val="0"/>
          <w:numId w:val="2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693983">
        <w:rPr>
          <w:rFonts w:ascii="Times New Roman" w:hAnsi="Times New Roman" w:cs="Times New Roman"/>
          <w:sz w:val="20"/>
          <w:szCs w:val="20"/>
        </w:rPr>
        <w:t>A designação do Consórcio, sua composição, bem como seu objeto;</w:t>
      </w:r>
    </w:p>
    <w:p w:rsidR="00085A4D" w:rsidRDefault="00085A4D" w:rsidP="00085A4D">
      <w:pPr>
        <w:pStyle w:val="PargrafodaLista"/>
        <w:numPr>
          <w:ilvl w:val="0"/>
          <w:numId w:val="2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A sociedade líder do Consórcio, a quem deverão ser conferidos amplos poderes para representar o Consórcio durante todo o procedimento licitatório e a vigência contratual, bem como administrativa e judicialmente;</w:t>
      </w:r>
    </w:p>
    <w:p w:rsidR="00085A4D" w:rsidRDefault="00085A4D" w:rsidP="00085A4D">
      <w:pPr>
        <w:pStyle w:val="PargrafodaLista"/>
        <w:numPr>
          <w:ilvl w:val="0"/>
          <w:numId w:val="2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A participação de cada Consorciado na execução dos serviços, bem como a participação percentual de cada Consorciado no valor global ofertado;</w:t>
      </w:r>
    </w:p>
    <w:p w:rsidR="00085A4D" w:rsidRDefault="00085A4D" w:rsidP="00085A4D">
      <w:pPr>
        <w:pStyle w:val="PargrafodaLista"/>
        <w:numPr>
          <w:ilvl w:val="0"/>
          <w:numId w:val="2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O prazo de vigência do Compromisso, que deverá estar vinculado à duração do procedimento licitatório;</w:t>
      </w:r>
    </w:p>
    <w:p w:rsidR="00085A4D" w:rsidRDefault="00085A4D" w:rsidP="00085A4D">
      <w:pPr>
        <w:pStyle w:val="PargrafodaLista"/>
        <w:numPr>
          <w:ilvl w:val="0"/>
          <w:numId w:val="2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Os compromissos, as obrigações, bem como a responsabilidade de cada Consorciado quanto ao cumprimento das obrigações contratuais;</w:t>
      </w:r>
    </w:p>
    <w:p w:rsidR="008417BA" w:rsidRPr="00085A4D" w:rsidRDefault="00085A4D" w:rsidP="00085A4D">
      <w:pPr>
        <w:pStyle w:val="PargrafodaLista"/>
        <w:numPr>
          <w:ilvl w:val="0"/>
          <w:numId w:val="2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A responsabilidade solidária dos Consorciados pelo cumprimento de todas as obrigações decorrentes do procedimento licitatório e do Contrato;</w:t>
      </w:r>
    </w:p>
    <w:p w:rsidR="00085A4D" w:rsidRDefault="00085A4D"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A empresa líder deverá ter participação mínima de 51% (cinquenta e um por cento) no consórcio;</w:t>
      </w:r>
    </w:p>
    <w:p w:rsidR="00085A4D" w:rsidRDefault="00085A4D"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A pessoa jurídica ou consórcio deverá assumir inteira responsabilidade pela inexistência de fatos que possam impedir a sua habilitação na presente licitação e, ainda, pela autenticidade de todos os documentos que forem apresentados;</w:t>
      </w:r>
    </w:p>
    <w:p w:rsidR="00085A4D" w:rsidRDefault="00085A4D"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Impedimento de participação de empresa consorciada, na mesma licitação, através de mais de um consórcio ou isoladamente, bem como de profissional em mais de uma empresa, ou em mais de um consórcio;</w:t>
      </w:r>
    </w:p>
    <w:p w:rsidR="00085A4D" w:rsidRDefault="00085A4D"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Responsabilidade solidária dos integrantes pelos atos praticados em consórcio, tanto na fase de licitação quanto na de execução do contrato.</w:t>
      </w:r>
    </w:p>
    <w:p w:rsidR="00085A4D" w:rsidRDefault="00085A4D"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417BA" w:rsidRPr="00085A4D">
        <w:rPr>
          <w:rFonts w:ascii="Times New Roman" w:hAnsi="Times New Roman" w:cs="Times New Roman"/>
          <w:sz w:val="20"/>
          <w:szCs w:val="20"/>
        </w:rPr>
        <w:t>Os consorciados deverão comprometer-se a apresentar, antes da assinatura do contrato referente a esta licitação, o instrumento de constituição do consórcio, aprovado por quem tenha competência em cada uma das empresas para autorizar a alienação de bens do ativo fixo, e registrado no órgão oficial competente. Dito instrumento deverá observar, além dos dispositivos legais e da cláusula de responsabilidade solidária, as cláusulas deste Edital, especialmente as constantes neste item;</w:t>
      </w:r>
    </w:p>
    <w:p w:rsidR="00085A4D" w:rsidRDefault="00085A4D"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8417BA" w:rsidRPr="00085A4D">
        <w:rPr>
          <w:rFonts w:ascii="Times New Roman" w:hAnsi="Times New Roman" w:cs="Times New Roman"/>
          <w:sz w:val="20"/>
          <w:szCs w:val="20"/>
        </w:rPr>
        <w:t>O prazo de duração do consórcio deve, no mínimo, coincidir com o prazo de conclusão do objeto desta licitação, até seu recebimento definitivo;</w:t>
      </w:r>
    </w:p>
    <w:p w:rsidR="00085A4D" w:rsidRDefault="008417BA"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sidRPr="00085A4D">
        <w:rPr>
          <w:rFonts w:ascii="Times New Roman" w:hAnsi="Times New Roman" w:cs="Times New Roman"/>
          <w:sz w:val="20"/>
          <w:szCs w:val="20"/>
        </w:rPr>
        <w:t>Os consorciados deverão apresentar compromisso de que não alterarão a constituição ou composição do consórcio, sem prévia autorização do Contratante, visando manter válidas as premissas que asseguraram a habilitação do consórcio original;</w:t>
      </w:r>
    </w:p>
    <w:p w:rsidR="008417BA" w:rsidRPr="00085A4D" w:rsidRDefault="008417BA" w:rsidP="00085A4D">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sidRPr="00085A4D">
        <w:rPr>
          <w:rFonts w:ascii="Times New Roman" w:hAnsi="Times New Roman" w:cs="Times New Roman"/>
          <w:sz w:val="20"/>
          <w:szCs w:val="20"/>
        </w:rPr>
        <w:t>Os consorciados deverão apresentar compromissos de que não se constituem nem se constituirão, para fins do consórcio, em pessoa jurídica e de que o consórcio não adotará denominação própria, diferente da de seus integrantes.</w:t>
      </w:r>
    </w:p>
    <w:p w:rsidR="008417BA" w:rsidRDefault="008417BA" w:rsidP="00085E5B">
      <w:pPr>
        <w:spacing w:after="240" w:line="240" w:lineRule="auto"/>
        <w:jc w:val="both"/>
        <w:rPr>
          <w:rFonts w:ascii="Times New Roman" w:hAnsi="Times New Roman" w:cs="Times New Roman"/>
          <w:sz w:val="20"/>
          <w:szCs w:val="20"/>
        </w:rPr>
      </w:pPr>
    </w:p>
    <w:p w:rsidR="00E618E0" w:rsidRPr="00E618E0" w:rsidRDefault="00E618E0" w:rsidP="00FC4AEE">
      <w:pPr>
        <w:pStyle w:val="PargrafodaLista"/>
        <w:numPr>
          <w:ilvl w:val="0"/>
          <w:numId w:val="16"/>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 </w:t>
      </w:r>
      <w:r w:rsidR="007B607C" w:rsidRPr="00E618E0">
        <w:rPr>
          <w:rFonts w:ascii="Times New Roman" w:hAnsi="Times New Roman" w:cs="Times New Roman"/>
          <w:b/>
          <w:sz w:val="20"/>
          <w:szCs w:val="20"/>
        </w:rPr>
        <w:t>DAS DIS</w:t>
      </w:r>
      <w:r w:rsidR="007B607C" w:rsidRPr="00E618E0">
        <w:rPr>
          <w:rFonts w:ascii="Times New Roman" w:hAnsi="Times New Roman" w:cs="Times New Roman"/>
          <w:b/>
          <w:sz w:val="20"/>
          <w:szCs w:val="20"/>
          <w:shd w:val="clear" w:color="auto" w:fill="D9D9D9" w:themeFill="background1" w:themeFillShade="D9"/>
        </w:rPr>
        <w:t>P</w:t>
      </w:r>
      <w:r w:rsidR="007B607C" w:rsidRPr="00E618E0">
        <w:rPr>
          <w:rFonts w:ascii="Times New Roman" w:hAnsi="Times New Roman" w:cs="Times New Roman"/>
          <w:b/>
          <w:sz w:val="20"/>
          <w:szCs w:val="20"/>
        </w:rPr>
        <w:t>OSIÇÕES GERAIS</w:t>
      </w:r>
    </w:p>
    <w:p w:rsidR="004D4B15" w:rsidRDefault="002010E2"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sidRPr="00E618E0">
        <w:rPr>
          <w:rFonts w:ascii="Times New Roman" w:hAnsi="Times New Roman" w:cs="Times New Roman"/>
          <w:sz w:val="20"/>
          <w:szCs w:val="20"/>
        </w:rPr>
        <w:t xml:space="preserve"> L</w:t>
      </w:r>
      <w:r w:rsidR="005140BD" w:rsidRPr="00E618E0">
        <w:rPr>
          <w:rFonts w:ascii="Times New Roman" w:hAnsi="Times New Roman" w:cs="Times New Roman"/>
          <w:sz w:val="20"/>
          <w:szCs w:val="20"/>
        </w:rPr>
        <w:t>avrar-se-ão</w:t>
      </w:r>
      <w:r w:rsidR="007B607C" w:rsidRPr="00E618E0">
        <w:rPr>
          <w:rFonts w:ascii="Times New Roman" w:hAnsi="Times New Roman" w:cs="Times New Roman"/>
          <w:sz w:val="20"/>
          <w:szCs w:val="20"/>
        </w:rPr>
        <w:t xml:space="preserve"> atas das sessões realizadas que, depois de lidas e aprovadas, serão assinadas pela </w:t>
      </w:r>
      <w:r w:rsidR="004B37D7" w:rsidRPr="00E618E0">
        <w:rPr>
          <w:rFonts w:ascii="Times New Roman" w:hAnsi="Times New Roman" w:cs="Times New Roman"/>
          <w:sz w:val="20"/>
          <w:szCs w:val="20"/>
        </w:rPr>
        <w:t>Comissão de Licitação</w:t>
      </w:r>
      <w:r w:rsidR="009029FC" w:rsidRPr="00E618E0">
        <w:rPr>
          <w:rFonts w:ascii="Times New Roman" w:hAnsi="Times New Roman" w:cs="Times New Roman"/>
          <w:sz w:val="20"/>
          <w:szCs w:val="20"/>
        </w:rPr>
        <w:t xml:space="preserve"> e pelos representantes </w:t>
      </w:r>
      <w:r w:rsidR="007B607C" w:rsidRPr="00E618E0">
        <w:rPr>
          <w:rFonts w:ascii="Times New Roman" w:hAnsi="Times New Roman" w:cs="Times New Roman"/>
          <w:sz w:val="20"/>
          <w:szCs w:val="20"/>
        </w:rPr>
        <w:t xml:space="preserve">das </w:t>
      </w:r>
      <w:r w:rsidR="006A112E" w:rsidRPr="00E618E0">
        <w:rPr>
          <w:rFonts w:ascii="Times New Roman" w:hAnsi="Times New Roman" w:cs="Times New Roman"/>
          <w:sz w:val="20"/>
          <w:szCs w:val="20"/>
        </w:rPr>
        <w:t>Licitante</w:t>
      </w:r>
      <w:r w:rsidR="007B607C" w:rsidRPr="00E618E0">
        <w:rPr>
          <w:rFonts w:ascii="Times New Roman" w:hAnsi="Times New Roman" w:cs="Times New Roman"/>
          <w:sz w:val="20"/>
          <w:szCs w:val="20"/>
        </w:rPr>
        <w:t>s presentes;</w:t>
      </w:r>
    </w:p>
    <w:p w:rsidR="004D4B15" w:rsidRDefault="004D4B15" w:rsidP="00FC4AEE">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4D4B15">
        <w:rPr>
          <w:rFonts w:ascii="Times New Roman" w:hAnsi="Times New Roman" w:cs="Times New Roman"/>
          <w:sz w:val="20"/>
          <w:szCs w:val="20"/>
        </w:rPr>
        <w:t xml:space="preserve">Nas atas das sessões públicas deverá constar o registro das </w:t>
      </w:r>
      <w:r w:rsidR="006A112E" w:rsidRPr="004D4B15">
        <w:rPr>
          <w:rFonts w:ascii="Times New Roman" w:hAnsi="Times New Roman" w:cs="Times New Roman"/>
          <w:sz w:val="20"/>
          <w:szCs w:val="20"/>
        </w:rPr>
        <w:t>Licitante</w:t>
      </w:r>
      <w:r w:rsidR="007B607C" w:rsidRPr="004D4B15">
        <w:rPr>
          <w:rFonts w:ascii="Times New Roman" w:hAnsi="Times New Roman" w:cs="Times New Roman"/>
          <w:sz w:val="20"/>
          <w:szCs w:val="20"/>
        </w:rPr>
        <w:t>s participantes, das propostas apresentadas, da análise da documentação de habilitação, da(s) vencedora(s) e da manifestação da intenção de interposição de recurso(s), se for o caso;</w:t>
      </w:r>
    </w:p>
    <w:p w:rsidR="002F7C28" w:rsidRDefault="004D4B15" w:rsidP="00FC4AEE">
      <w:pPr>
        <w:pStyle w:val="PargrafodaLista"/>
        <w:numPr>
          <w:ilvl w:val="2"/>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20F3A" w:rsidRPr="004D4B15">
        <w:rPr>
          <w:rFonts w:ascii="Times New Roman" w:hAnsi="Times New Roman" w:cs="Times New Roman"/>
          <w:sz w:val="20"/>
          <w:szCs w:val="20"/>
        </w:rPr>
        <w:tab/>
      </w:r>
      <w:r w:rsidR="007B607C" w:rsidRPr="004D4B15">
        <w:rPr>
          <w:rFonts w:ascii="Times New Roman" w:hAnsi="Times New Roman" w:cs="Times New Roman"/>
          <w:sz w:val="20"/>
          <w:szCs w:val="20"/>
        </w:rPr>
        <w:t xml:space="preserve">Os demais atos licitatórios serão registrados no processo da </w:t>
      </w:r>
      <w:r w:rsidR="00536B0C" w:rsidRPr="004D4B15">
        <w:rPr>
          <w:rFonts w:ascii="Times New Roman" w:hAnsi="Times New Roman" w:cs="Times New Roman"/>
          <w:sz w:val="20"/>
          <w:szCs w:val="20"/>
        </w:rPr>
        <w:t>Licitação</w:t>
      </w:r>
      <w:r w:rsidR="007B607C" w:rsidRPr="004D4B15">
        <w:rPr>
          <w:rFonts w:ascii="Times New Roman" w:hAnsi="Times New Roman" w:cs="Times New Roman"/>
          <w:sz w:val="20"/>
          <w:szCs w:val="20"/>
        </w:rPr>
        <w:t>.</w:t>
      </w:r>
    </w:p>
    <w:p w:rsid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20F3A" w:rsidRPr="002F7C28">
        <w:rPr>
          <w:rFonts w:ascii="Times New Roman" w:hAnsi="Times New Roman" w:cs="Times New Roman"/>
          <w:sz w:val="20"/>
          <w:szCs w:val="20"/>
        </w:rPr>
        <w:tab/>
      </w:r>
      <w:r w:rsidR="007B607C" w:rsidRPr="002F7C28">
        <w:rPr>
          <w:rFonts w:ascii="Times New Roman" w:hAnsi="Times New Roman" w:cs="Times New Roman"/>
          <w:sz w:val="20"/>
          <w:szCs w:val="20"/>
        </w:rPr>
        <w:t xml:space="preserve">A </w:t>
      </w:r>
      <w:r w:rsidR="006A112E" w:rsidRPr="002F7C28">
        <w:rPr>
          <w:rFonts w:ascii="Times New Roman" w:hAnsi="Times New Roman" w:cs="Times New Roman"/>
          <w:sz w:val="20"/>
          <w:szCs w:val="20"/>
        </w:rPr>
        <w:t>Licitante</w:t>
      </w:r>
      <w:r w:rsidR="007B607C" w:rsidRPr="002F7C28">
        <w:rPr>
          <w:rFonts w:ascii="Times New Roman" w:hAnsi="Times New Roman" w:cs="Times New Roman"/>
          <w:sz w:val="20"/>
          <w:szCs w:val="20"/>
        </w:rPr>
        <w:t xml:space="preserve"> deverá examinar detidamente as disposições contidas neste </w:t>
      </w:r>
      <w:r w:rsidR="002A5F88" w:rsidRPr="002F7C28">
        <w:rPr>
          <w:rFonts w:ascii="Times New Roman" w:hAnsi="Times New Roman" w:cs="Times New Roman"/>
          <w:sz w:val="20"/>
          <w:szCs w:val="20"/>
        </w:rPr>
        <w:t>Edital</w:t>
      </w:r>
      <w:r w:rsidR="007B607C" w:rsidRPr="002F7C28">
        <w:rPr>
          <w:rFonts w:ascii="Times New Roman" w:hAnsi="Times New Roman" w:cs="Times New Roman"/>
          <w:sz w:val="20"/>
          <w:szCs w:val="20"/>
        </w:rPr>
        <w:t xml:space="preserve"> e seus Anexos, pois a simples apresentação da </w:t>
      </w:r>
      <w:r w:rsidR="007263B6" w:rsidRPr="002F7C28">
        <w:rPr>
          <w:rFonts w:ascii="Times New Roman" w:hAnsi="Times New Roman" w:cs="Times New Roman"/>
          <w:sz w:val="20"/>
          <w:szCs w:val="20"/>
        </w:rPr>
        <w:t xml:space="preserve">Proposta de Preços </w:t>
      </w:r>
      <w:r w:rsidR="007B607C" w:rsidRPr="002F7C28">
        <w:rPr>
          <w:rFonts w:ascii="Times New Roman" w:hAnsi="Times New Roman" w:cs="Times New Roman"/>
          <w:sz w:val="20"/>
          <w:szCs w:val="20"/>
        </w:rPr>
        <w:t xml:space="preserve">submete a </w:t>
      </w:r>
      <w:r w:rsidR="006A112E" w:rsidRPr="002F7C28">
        <w:rPr>
          <w:rFonts w:ascii="Times New Roman" w:hAnsi="Times New Roman" w:cs="Times New Roman"/>
          <w:sz w:val="20"/>
          <w:szCs w:val="20"/>
        </w:rPr>
        <w:t>Licitante</w:t>
      </w:r>
      <w:r w:rsidR="007B607C" w:rsidRPr="002F7C28">
        <w:rPr>
          <w:rFonts w:ascii="Times New Roman" w:hAnsi="Times New Roman" w:cs="Times New Roman"/>
          <w:sz w:val="20"/>
          <w:szCs w:val="20"/>
        </w:rPr>
        <w:t xml:space="preserve"> à aceitação incondicional de seus termos, independente de transcrição, bem como representa o conhecimento do objeto em </w:t>
      </w:r>
      <w:r w:rsidR="00536B0C" w:rsidRPr="002F7C28">
        <w:rPr>
          <w:rFonts w:ascii="Times New Roman" w:hAnsi="Times New Roman" w:cs="Times New Roman"/>
          <w:sz w:val="20"/>
          <w:szCs w:val="20"/>
        </w:rPr>
        <w:t>Licitação</w:t>
      </w:r>
      <w:r w:rsidR="007B607C" w:rsidRPr="002F7C28">
        <w:rPr>
          <w:rFonts w:ascii="Times New Roman" w:hAnsi="Times New Roman" w:cs="Times New Roman"/>
          <w:sz w:val="20"/>
          <w:szCs w:val="20"/>
        </w:rPr>
        <w:t>, não sendo aceita alegação de desconhecimento de qualquer pormenor;</w:t>
      </w:r>
    </w:p>
    <w:p w:rsid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20F3A" w:rsidRPr="002F7C28">
        <w:rPr>
          <w:rFonts w:ascii="Times New Roman" w:hAnsi="Times New Roman" w:cs="Times New Roman"/>
          <w:sz w:val="20"/>
          <w:szCs w:val="20"/>
        </w:rPr>
        <w:tab/>
      </w:r>
      <w:r w:rsidR="007B607C" w:rsidRPr="002F7C28">
        <w:rPr>
          <w:rFonts w:ascii="Times New Roman" w:hAnsi="Times New Roman" w:cs="Times New Roman"/>
          <w:sz w:val="20"/>
          <w:szCs w:val="20"/>
        </w:rPr>
        <w:t xml:space="preserve">No caso de eventual divergência entre o </w:t>
      </w:r>
      <w:r w:rsidR="002A5F88" w:rsidRPr="002F7C28">
        <w:rPr>
          <w:rFonts w:ascii="Times New Roman" w:hAnsi="Times New Roman" w:cs="Times New Roman"/>
          <w:sz w:val="20"/>
          <w:szCs w:val="20"/>
        </w:rPr>
        <w:t>Edital</w:t>
      </w:r>
      <w:r w:rsidR="007B607C" w:rsidRPr="002F7C28">
        <w:rPr>
          <w:rFonts w:ascii="Times New Roman" w:hAnsi="Times New Roman" w:cs="Times New Roman"/>
          <w:sz w:val="20"/>
          <w:szCs w:val="20"/>
        </w:rPr>
        <w:t xml:space="preserve"> de </w:t>
      </w:r>
      <w:r w:rsidR="00536B0C" w:rsidRPr="002F7C28">
        <w:rPr>
          <w:rFonts w:ascii="Times New Roman" w:hAnsi="Times New Roman" w:cs="Times New Roman"/>
          <w:sz w:val="20"/>
          <w:szCs w:val="20"/>
        </w:rPr>
        <w:t>Licitação</w:t>
      </w:r>
      <w:r w:rsidR="007B607C" w:rsidRPr="002F7C28">
        <w:rPr>
          <w:rFonts w:ascii="Times New Roman" w:hAnsi="Times New Roman" w:cs="Times New Roman"/>
          <w:sz w:val="20"/>
          <w:szCs w:val="20"/>
        </w:rPr>
        <w:t xml:space="preserve"> e seus Anexos, prevalecerão as disposições do primeiro.</w:t>
      </w:r>
    </w:p>
    <w:p w:rsid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20F3A" w:rsidRPr="002F7C28">
        <w:rPr>
          <w:rFonts w:ascii="Times New Roman" w:hAnsi="Times New Roman" w:cs="Times New Roman"/>
          <w:sz w:val="20"/>
          <w:szCs w:val="20"/>
        </w:rPr>
        <w:tab/>
      </w:r>
      <w:r w:rsidR="007B607C" w:rsidRPr="002F7C28">
        <w:rPr>
          <w:rFonts w:ascii="Times New Roman" w:hAnsi="Times New Roman" w:cs="Times New Roman"/>
          <w:sz w:val="20"/>
          <w:szCs w:val="20"/>
        </w:rPr>
        <w:t xml:space="preserve">A </w:t>
      </w:r>
      <w:r w:rsidR="006A112E" w:rsidRPr="002F7C28">
        <w:rPr>
          <w:rFonts w:ascii="Times New Roman" w:hAnsi="Times New Roman" w:cs="Times New Roman"/>
          <w:sz w:val="20"/>
          <w:szCs w:val="20"/>
        </w:rPr>
        <w:t>Licitante</w:t>
      </w:r>
      <w:r w:rsidR="007B607C" w:rsidRPr="002F7C28">
        <w:rPr>
          <w:rFonts w:ascii="Times New Roman" w:hAnsi="Times New Roman" w:cs="Times New Roman"/>
          <w:sz w:val="20"/>
          <w:szCs w:val="20"/>
        </w:rPr>
        <w:t xml:space="preserve"> é responsável pela fidelidade e legitimidade das informações prestadas e dos documentos apresentados em qualquer fase da </w:t>
      </w:r>
      <w:r w:rsidR="00536B0C" w:rsidRPr="002F7C28">
        <w:rPr>
          <w:rFonts w:ascii="Times New Roman" w:hAnsi="Times New Roman" w:cs="Times New Roman"/>
          <w:sz w:val="20"/>
          <w:szCs w:val="20"/>
        </w:rPr>
        <w:t>Licitação</w:t>
      </w:r>
      <w:r w:rsidR="007B607C" w:rsidRPr="002F7C28">
        <w:rPr>
          <w:rFonts w:ascii="Times New Roman" w:hAnsi="Times New Roman" w:cs="Times New Roman"/>
          <w:sz w:val="20"/>
          <w:szCs w:val="20"/>
        </w:rPr>
        <w:t xml:space="preserve">. A falsidade de qualquer documento apresentado ou a inverdade das informações nele contidas implicará a imediata desclassificação da </w:t>
      </w:r>
      <w:r w:rsidR="006A112E" w:rsidRPr="002F7C28">
        <w:rPr>
          <w:rFonts w:ascii="Times New Roman" w:hAnsi="Times New Roman" w:cs="Times New Roman"/>
          <w:sz w:val="20"/>
          <w:szCs w:val="20"/>
        </w:rPr>
        <w:t>Licitante</w:t>
      </w:r>
      <w:r w:rsidR="007B607C" w:rsidRPr="002F7C28">
        <w:rPr>
          <w:rFonts w:ascii="Times New Roman" w:hAnsi="Times New Roman" w:cs="Times New Roman"/>
          <w:sz w:val="20"/>
          <w:szCs w:val="20"/>
        </w:rPr>
        <w:t xml:space="preserve"> que o tiver apresentado, ou, caso tenha sido a adjudicatária, a rescisão do instrumento contratual, sem prejuízos das demais sanções cabíveis;</w:t>
      </w:r>
    </w:p>
    <w:p w:rsid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20F3A" w:rsidRPr="002F7C28">
        <w:rPr>
          <w:rFonts w:ascii="Times New Roman" w:hAnsi="Times New Roman" w:cs="Times New Roman"/>
          <w:sz w:val="20"/>
          <w:szCs w:val="20"/>
        </w:rPr>
        <w:tab/>
      </w:r>
      <w:r w:rsidR="002010E2" w:rsidRPr="002F7C28">
        <w:rPr>
          <w:rFonts w:ascii="Times New Roman" w:hAnsi="Times New Roman" w:cs="Times New Roman"/>
          <w:sz w:val="20"/>
          <w:szCs w:val="20"/>
        </w:rPr>
        <w:t>A CAGEPA</w:t>
      </w:r>
      <w:r w:rsidR="007B607C" w:rsidRPr="002F7C28">
        <w:rPr>
          <w:rFonts w:ascii="Times New Roman" w:hAnsi="Times New Roman" w:cs="Times New Roman"/>
          <w:sz w:val="20"/>
          <w:szCs w:val="20"/>
        </w:rPr>
        <w:t xml:space="preserve"> reserva a si o direito de revogar a presente </w:t>
      </w:r>
      <w:r w:rsidR="00536B0C" w:rsidRPr="002F7C28">
        <w:rPr>
          <w:rFonts w:ascii="Times New Roman" w:hAnsi="Times New Roman" w:cs="Times New Roman"/>
          <w:sz w:val="20"/>
          <w:szCs w:val="20"/>
        </w:rPr>
        <w:t>Licitação</w:t>
      </w:r>
      <w:r w:rsidR="007B607C" w:rsidRPr="002F7C28">
        <w:rPr>
          <w:rFonts w:ascii="Times New Roman" w:hAnsi="Times New Roman" w:cs="Times New Roman"/>
          <w:sz w:val="20"/>
          <w:szCs w:val="20"/>
        </w:rPr>
        <w:t xml:space="preserve"> por razões de interesse público ou anulá-la, no todo ou em parte por vício ou ilegalidade, bem como adiar “sine die” ou prorrogar o prazo para recebimento e/ou abertura da </w:t>
      </w:r>
      <w:r w:rsidR="007263B6" w:rsidRPr="002F7C28">
        <w:rPr>
          <w:rFonts w:ascii="Times New Roman" w:hAnsi="Times New Roman" w:cs="Times New Roman"/>
          <w:sz w:val="20"/>
          <w:szCs w:val="20"/>
        </w:rPr>
        <w:t xml:space="preserve">Proposta de Preços </w:t>
      </w:r>
      <w:r w:rsidR="007B607C" w:rsidRPr="002F7C28">
        <w:rPr>
          <w:rFonts w:ascii="Times New Roman" w:hAnsi="Times New Roman" w:cs="Times New Roman"/>
          <w:sz w:val="20"/>
          <w:szCs w:val="20"/>
        </w:rPr>
        <w:t xml:space="preserve">ou </w:t>
      </w:r>
      <w:r w:rsidR="00A462A5" w:rsidRPr="002F7C28">
        <w:rPr>
          <w:rFonts w:ascii="Times New Roman" w:hAnsi="Times New Roman" w:cs="Times New Roman"/>
          <w:sz w:val="20"/>
          <w:szCs w:val="20"/>
        </w:rPr>
        <w:t>dos</w:t>
      </w:r>
      <w:r>
        <w:rPr>
          <w:rFonts w:ascii="Times New Roman" w:hAnsi="Times New Roman" w:cs="Times New Roman"/>
          <w:sz w:val="20"/>
          <w:szCs w:val="20"/>
        </w:rPr>
        <w:t xml:space="preserve"> </w:t>
      </w:r>
      <w:r w:rsidR="00A462A5" w:rsidRPr="002F7C28">
        <w:rPr>
          <w:rFonts w:ascii="Times New Roman" w:hAnsi="Times New Roman" w:cs="Times New Roman"/>
          <w:sz w:val="20"/>
          <w:szCs w:val="20"/>
        </w:rPr>
        <w:t>Documentos</w:t>
      </w:r>
      <w:r>
        <w:rPr>
          <w:rFonts w:ascii="Times New Roman" w:hAnsi="Times New Roman" w:cs="Times New Roman"/>
          <w:sz w:val="20"/>
          <w:szCs w:val="20"/>
        </w:rPr>
        <w:t xml:space="preserve"> </w:t>
      </w:r>
      <w:r w:rsidR="00A462A5" w:rsidRPr="002F7C28">
        <w:rPr>
          <w:rFonts w:ascii="Times New Roman" w:hAnsi="Times New Roman" w:cs="Times New Roman"/>
          <w:sz w:val="20"/>
          <w:szCs w:val="20"/>
        </w:rPr>
        <w:t>de</w:t>
      </w:r>
      <w:r>
        <w:rPr>
          <w:rFonts w:ascii="Times New Roman" w:hAnsi="Times New Roman" w:cs="Times New Roman"/>
          <w:sz w:val="20"/>
          <w:szCs w:val="20"/>
        </w:rPr>
        <w:t xml:space="preserve"> </w:t>
      </w:r>
      <w:r w:rsidR="00A462A5" w:rsidRPr="002F7C28">
        <w:rPr>
          <w:rFonts w:ascii="Times New Roman" w:hAnsi="Times New Roman" w:cs="Times New Roman"/>
          <w:sz w:val="20"/>
          <w:szCs w:val="20"/>
        </w:rPr>
        <w:t>Habilitação</w:t>
      </w:r>
      <w:r w:rsidR="007B607C" w:rsidRPr="002F7C28">
        <w:rPr>
          <w:rFonts w:ascii="Times New Roman" w:hAnsi="Times New Roman" w:cs="Times New Roman"/>
          <w:sz w:val="20"/>
          <w:szCs w:val="20"/>
        </w:rPr>
        <w:t xml:space="preserve">, desclassificar qualquer proposta ou desqualificar qualquer </w:t>
      </w:r>
      <w:r w:rsidR="006A112E" w:rsidRPr="002F7C28">
        <w:rPr>
          <w:rFonts w:ascii="Times New Roman" w:hAnsi="Times New Roman" w:cs="Times New Roman"/>
          <w:sz w:val="20"/>
          <w:szCs w:val="20"/>
        </w:rPr>
        <w:t>Licitante</w:t>
      </w:r>
      <w:r w:rsidR="007B607C" w:rsidRPr="002F7C28">
        <w:rPr>
          <w:rFonts w:ascii="Times New Roman" w:hAnsi="Times New Roman" w:cs="Times New Roman"/>
          <w:sz w:val="20"/>
          <w:szCs w:val="20"/>
        </w:rPr>
        <w:t xml:space="preserve">, caso tome conhecimento de fato que afete a capacidade financeira, técnica ou comercial da </w:t>
      </w:r>
      <w:r w:rsidR="006A112E" w:rsidRPr="002F7C28">
        <w:rPr>
          <w:rFonts w:ascii="Times New Roman" w:hAnsi="Times New Roman" w:cs="Times New Roman"/>
          <w:sz w:val="20"/>
          <w:szCs w:val="20"/>
        </w:rPr>
        <w:t>Licitante</w:t>
      </w:r>
      <w:r w:rsidR="007B607C" w:rsidRPr="002F7C28">
        <w:rPr>
          <w:rFonts w:ascii="Times New Roman" w:hAnsi="Times New Roman" w:cs="Times New Roman"/>
          <w:sz w:val="20"/>
          <w:szCs w:val="20"/>
        </w:rPr>
        <w:t>, sem que isto gere direito à indenização ou ressarcimento de qualquer natureza;</w:t>
      </w:r>
    </w:p>
    <w:p w:rsid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20F3A" w:rsidRPr="002F7C28">
        <w:rPr>
          <w:rFonts w:ascii="Times New Roman" w:hAnsi="Times New Roman" w:cs="Times New Roman"/>
          <w:sz w:val="20"/>
          <w:szCs w:val="20"/>
        </w:rPr>
        <w:tab/>
      </w:r>
      <w:r w:rsidR="007B607C" w:rsidRPr="002F7C28">
        <w:rPr>
          <w:rFonts w:ascii="Times New Roman" w:hAnsi="Times New Roman" w:cs="Times New Roman"/>
          <w:sz w:val="20"/>
          <w:szCs w:val="20"/>
        </w:rPr>
        <w:t xml:space="preserve">É </w:t>
      </w:r>
      <w:r w:rsidRPr="002F7C28">
        <w:rPr>
          <w:rFonts w:ascii="Times New Roman" w:hAnsi="Times New Roman" w:cs="Times New Roman"/>
          <w:sz w:val="20"/>
          <w:szCs w:val="20"/>
        </w:rPr>
        <w:t>facultada</w:t>
      </w:r>
      <w:r w:rsidR="007B607C" w:rsidRPr="002F7C28">
        <w:rPr>
          <w:rFonts w:ascii="Times New Roman" w:hAnsi="Times New Roman" w:cs="Times New Roman"/>
          <w:sz w:val="20"/>
          <w:szCs w:val="20"/>
        </w:rPr>
        <w:t xml:space="preserve"> à </w:t>
      </w:r>
      <w:r w:rsidR="004B37D7" w:rsidRPr="002F7C28">
        <w:rPr>
          <w:rFonts w:ascii="Times New Roman" w:hAnsi="Times New Roman" w:cs="Times New Roman"/>
          <w:sz w:val="20"/>
          <w:szCs w:val="20"/>
        </w:rPr>
        <w:t>Comissão de Licitação</w:t>
      </w:r>
      <w:r w:rsidR="007B607C" w:rsidRPr="002F7C28">
        <w:rPr>
          <w:rFonts w:ascii="Times New Roman" w:hAnsi="Times New Roman" w:cs="Times New Roman"/>
          <w:sz w:val="20"/>
          <w:szCs w:val="20"/>
        </w:rPr>
        <w:t xml:space="preserve">, em qualquer fase da </w:t>
      </w:r>
      <w:r w:rsidR="00536B0C" w:rsidRPr="002F7C28">
        <w:rPr>
          <w:rFonts w:ascii="Times New Roman" w:hAnsi="Times New Roman" w:cs="Times New Roman"/>
          <w:sz w:val="20"/>
          <w:szCs w:val="20"/>
        </w:rPr>
        <w:t>Licitação</w:t>
      </w:r>
      <w:r w:rsidR="007B607C" w:rsidRPr="002F7C28">
        <w:rPr>
          <w:rFonts w:ascii="Times New Roman" w:hAnsi="Times New Roman" w:cs="Times New Roman"/>
          <w:sz w:val="20"/>
          <w:szCs w:val="20"/>
        </w:rPr>
        <w:t>, desde que não seja alterada a substância da proposta, adotar medidas de saneamento destinadas a esclarecer informações, corrigir impropriedades na documentação de habilitação ou complementar a instrução do processo;</w:t>
      </w:r>
    </w:p>
    <w:p w:rsidR="002E3BF7" w:rsidRDefault="002E3BF7"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A050C8">
        <w:rPr>
          <w:rFonts w:ascii="Times New Roman" w:eastAsia="Times New Roman" w:hAnsi="Times New Roman" w:cs="Times New Roman"/>
          <w:color w:val="FF0000"/>
          <w:sz w:val="20"/>
          <w:szCs w:val="20"/>
        </w:rPr>
        <w:t xml:space="preserve">Todos os documentos </w:t>
      </w:r>
      <w:r>
        <w:rPr>
          <w:rFonts w:ascii="Times New Roman" w:eastAsia="Times New Roman" w:hAnsi="Times New Roman" w:cs="Times New Roman"/>
          <w:color w:val="FF0000"/>
          <w:sz w:val="20"/>
          <w:szCs w:val="20"/>
        </w:rPr>
        <w:t>de habilitação</w:t>
      </w:r>
      <w:r w:rsidRPr="00A050C8">
        <w:rPr>
          <w:rFonts w:ascii="Times New Roman" w:eastAsia="Times New Roman" w:hAnsi="Times New Roman" w:cs="Times New Roman"/>
          <w:color w:val="FF0000"/>
          <w:sz w:val="20"/>
          <w:szCs w:val="20"/>
        </w:rPr>
        <w:t>, podem ser assinados digitalmente, com autenticidade reconhecida pelo certificado digital ICP-Brasil e enviados, entre as partes, por meio eletrônico</w:t>
      </w:r>
      <w:r>
        <w:rPr>
          <w:rFonts w:ascii="Times New Roman" w:eastAsia="Times New Roman" w:hAnsi="Times New Roman" w:cs="Times New Roman"/>
          <w:color w:val="FF0000"/>
          <w:sz w:val="20"/>
          <w:szCs w:val="20"/>
        </w:rPr>
        <w:t>;</w:t>
      </w:r>
    </w:p>
    <w:p w:rsid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20F3A" w:rsidRPr="002F7C28">
        <w:rPr>
          <w:rFonts w:ascii="Times New Roman" w:hAnsi="Times New Roman" w:cs="Times New Roman"/>
          <w:sz w:val="20"/>
          <w:szCs w:val="20"/>
        </w:rPr>
        <w:tab/>
      </w:r>
      <w:r w:rsidR="007B607C" w:rsidRPr="002F7C28">
        <w:rPr>
          <w:rFonts w:ascii="Times New Roman" w:hAnsi="Times New Roman" w:cs="Times New Roman"/>
          <w:sz w:val="20"/>
          <w:szCs w:val="20"/>
        </w:rPr>
        <w:t xml:space="preserve">Todas as informações, atas e relatórios pertinentes à presente </w:t>
      </w:r>
      <w:r w:rsidR="00536B0C" w:rsidRPr="002F7C28">
        <w:rPr>
          <w:rFonts w:ascii="Times New Roman" w:hAnsi="Times New Roman" w:cs="Times New Roman"/>
          <w:sz w:val="20"/>
          <w:szCs w:val="20"/>
        </w:rPr>
        <w:t>Licitação</w:t>
      </w:r>
      <w:r w:rsidR="007B607C" w:rsidRPr="002F7C28">
        <w:rPr>
          <w:rFonts w:ascii="Times New Roman" w:hAnsi="Times New Roman" w:cs="Times New Roman"/>
          <w:sz w:val="20"/>
          <w:szCs w:val="20"/>
        </w:rPr>
        <w:t xml:space="preserve"> serão disponibilizadas no </w:t>
      </w:r>
      <w:r w:rsidR="00AE6779" w:rsidRPr="002F7C28">
        <w:rPr>
          <w:rFonts w:ascii="Times New Roman" w:hAnsi="Times New Roman" w:cs="Times New Roman"/>
          <w:sz w:val="20"/>
          <w:szCs w:val="20"/>
        </w:rPr>
        <w:t xml:space="preserve">sítio eletrônico oficial </w:t>
      </w:r>
      <w:r w:rsidR="007B607C" w:rsidRPr="002F7C28">
        <w:rPr>
          <w:rFonts w:ascii="Times New Roman" w:hAnsi="Times New Roman" w:cs="Times New Roman"/>
          <w:sz w:val="20"/>
          <w:szCs w:val="20"/>
        </w:rPr>
        <w:t xml:space="preserve">no endereço: </w:t>
      </w:r>
      <w:hyperlink r:id="rId12" w:history="1">
        <w:r w:rsidRPr="00047F42">
          <w:rPr>
            <w:rStyle w:val="Hyperlink"/>
            <w:rFonts w:ascii="Times New Roman" w:hAnsi="Times New Roman" w:cs="Times New Roman"/>
            <w:sz w:val="20"/>
            <w:szCs w:val="20"/>
          </w:rPr>
          <w:t>www.cagepa.pb.gov.br</w:t>
        </w:r>
      </w:hyperlink>
      <w:r w:rsidR="007B607C" w:rsidRPr="002F7C28">
        <w:rPr>
          <w:rFonts w:ascii="Times New Roman" w:hAnsi="Times New Roman" w:cs="Times New Roman"/>
          <w:sz w:val="20"/>
          <w:szCs w:val="20"/>
        </w:rPr>
        <w:t>;</w:t>
      </w:r>
    </w:p>
    <w:p w:rsid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20F3A" w:rsidRPr="002F7C28">
        <w:rPr>
          <w:rFonts w:ascii="Times New Roman" w:hAnsi="Times New Roman" w:cs="Times New Roman"/>
          <w:sz w:val="20"/>
          <w:szCs w:val="20"/>
        </w:rPr>
        <w:tab/>
      </w:r>
      <w:r w:rsidR="007B607C" w:rsidRPr="002F7C28">
        <w:rPr>
          <w:rFonts w:ascii="Times New Roman" w:hAnsi="Times New Roman" w:cs="Times New Roman"/>
          <w:sz w:val="20"/>
          <w:szCs w:val="20"/>
        </w:rPr>
        <w:t xml:space="preserve">Na hipótese de não conclusão do processo licitatório dentro do prazo de validade da proposta, deverá a </w:t>
      </w:r>
      <w:r w:rsidR="006A112E" w:rsidRPr="002F7C28">
        <w:rPr>
          <w:rFonts w:ascii="Times New Roman" w:hAnsi="Times New Roman" w:cs="Times New Roman"/>
          <w:sz w:val="20"/>
          <w:szCs w:val="20"/>
        </w:rPr>
        <w:t>Licitante</w:t>
      </w:r>
      <w:r w:rsidR="007B607C" w:rsidRPr="002F7C28">
        <w:rPr>
          <w:rFonts w:ascii="Times New Roman" w:hAnsi="Times New Roman" w:cs="Times New Roman"/>
          <w:sz w:val="20"/>
          <w:szCs w:val="20"/>
        </w:rPr>
        <w:t xml:space="preserve">, independente de comunicação formal </w:t>
      </w:r>
      <w:r w:rsidR="002010E2" w:rsidRPr="002F7C28">
        <w:rPr>
          <w:rFonts w:ascii="Times New Roman" w:hAnsi="Times New Roman" w:cs="Times New Roman"/>
          <w:sz w:val="20"/>
          <w:szCs w:val="20"/>
        </w:rPr>
        <w:t>da CAGEPA</w:t>
      </w:r>
      <w:r w:rsidR="007B607C" w:rsidRPr="002F7C28">
        <w:rPr>
          <w:rFonts w:ascii="Times New Roman" w:hAnsi="Times New Roman" w:cs="Times New Roman"/>
          <w:sz w:val="20"/>
          <w:szCs w:val="20"/>
        </w:rPr>
        <w:t>, revalidar, por igual período, o documento, sob pena de ser declarada desistente do feito licitatório;</w:t>
      </w:r>
    </w:p>
    <w:p w:rsid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20F3A" w:rsidRPr="002F7C28">
        <w:rPr>
          <w:rFonts w:ascii="Times New Roman" w:hAnsi="Times New Roman" w:cs="Times New Roman"/>
          <w:sz w:val="20"/>
          <w:szCs w:val="20"/>
        </w:rPr>
        <w:tab/>
      </w:r>
      <w:r w:rsidR="002010E2" w:rsidRPr="002F7C28">
        <w:rPr>
          <w:rFonts w:ascii="Times New Roman" w:hAnsi="Times New Roman" w:cs="Times New Roman"/>
          <w:sz w:val="20"/>
          <w:szCs w:val="20"/>
        </w:rPr>
        <w:t>A CONTRATADA</w:t>
      </w:r>
      <w:r w:rsidR="007B607C" w:rsidRPr="002F7C28">
        <w:rPr>
          <w:rFonts w:ascii="Times New Roman" w:hAnsi="Times New Roman" w:cs="Times New Roman"/>
          <w:sz w:val="20"/>
          <w:szCs w:val="20"/>
        </w:rPr>
        <w:t xml:space="preserve"> deverá conceder livre acesso aos seus documentos e registros contábeis, referentes ao objeto da </w:t>
      </w:r>
      <w:r w:rsidR="00536B0C" w:rsidRPr="002F7C28">
        <w:rPr>
          <w:rFonts w:ascii="Times New Roman" w:hAnsi="Times New Roman" w:cs="Times New Roman"/>
          <w:sz w:val="20"/>
          <w:szCs w:val="20"/>
        </w:rPr>
        <w:t>Licitação</w:t>
      </w:r>
      <w:r w:rsidR="007B607C" w:rsidRPr="002F7C28">
        <w:rPr>
          <w:rFonts w:ascii="Times New Roman" w:hAnsi="Times New Roman" w:cs="Times New Roman"/>
          <w:sz w:val="20"/>
          <w:szCs w:val="20"/>
        </w:rPr>
        <w:t xml:space="preserve">, para os servidores ou empregados </w:t>
      </w:r>
      <w:r w:rsidR="00A2535C" w:rsidRPr="002F7C28">
        <w:rPr>
          <w:rFonts w:ascii="Times New Roman" w:hAnsi="Times New Roman" w:cs="Times New Roman"/>
          <w:sz w:val="20"/>
          <w:szCs w:val="20"/>
        </w:rPr>
        <w:t xml:space="preserve">da CAGEPA </w:t>
      </w:r>
      <w:r w:rsidR="007B607C" w:rsidRPr="002F7C28">
        <w:rPr>
          <w:rFonts w:ascii="Times New Roman" w:hAnsi="Times New Roman" w:cs="Times New Roman"/>
          <w:sz w:val="20"/>
          <w:szCs w:val="20"/>
        </w:rPr>
        <w:t>e dos órgãos de controle interno e externo;</w:t>
      </w:r>
    </w:p>
    <w:p w:rsid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C20F3A" w:rsidRPr="002F7C28">
        <w:rPr>
          <w:rFonts w:ascii="Times New Roman" w:hAnsi="Times New Roman" w:cs="Times New Roman"/>
          <w:sz w:val="20"/>
          <w:szCs w:val="20"/>
        </w:rPr>
        <w:tab/>
      </w:r>
      <w:r w:rsidR="007B607C" w:rsidRPr="002F7C28">
        <w:rPr>
          <w:rFonts w:ascii="Times New Roman" w:hAnsi="Times New Roman" w:cs="Times New Roman"/>
          <w:sz w:val="20"/>
          <w:szCs w:val="20"/>
        </w:rPr>
        <w:t xml:space="preserve">Informar imediatamente </w:t>
      </w:r>
      <w:r w:rsidR="006F1508" w:rsidRPr="002F7C28">
        <w:rPr>
          <w:rFonts w:ascii="Times New Roman" w:hAnsi="Times New Roman" w:cs="Times New Roman"/>
          <w:sz w:val="20"/>
          <w:szCs w:val="20"/>
        </w:rPr>
        <w:t>a CAGEPA</w:t>
      </w:r>
      <w:r w:rsidR="007B607C" w:rsidRPr="002F7C28">
        <w:rPr>
          <w:rFonts w:ascii="Times New Roman" w:hAnsi="Times New Roman" w:cs="Times New Roman"/>
          <w:sz w:val="20"/>
          <w:szCs w:val="20"/>
        </w:rPr>
        <w:t>, quando ocorrer alteração do endereço comercial, telefones, e-mail, com vistas a possibilitar eventual recebimento de correspondências, comunicados, notificações dentre outros.</w:t>
      </w:r>
    </w:p>
    <w:p w:rsidR="007B607C" w:rsidRPr="002F7C28" w:rsidRDefault="002F7C28" w:rsidP="00FC4AEE">
      <w:pPr>
        <w:pStyle w:val="PargrafodaLista"/>
        <w:numPr>
          <w:ilvl w:val="1"/>
          <w:numId w:val="16"/>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607C" w:rsidRPr="002F7C28">
        <w:rPr>
          <w:rFonts w:ascii="Times New Roman" w:hAnsi="Times New Roman" w:cs="Times New Roman"/>
          <w:sz w:val="20"/>
          <w:szCs w:val="20"/>
        </w:rPr>
        <w:t xml:space="preserve">Fica eleito o Foro de João Pessoa/PB, com renúncia dos demais por mais privilegia do que sejam, para dirimir quaisquer questões oriundas desta </w:t>
      </w:r>
      <w:r w:rsidR="00536B0C" w:rsidRPr="002F7C28">
        <w:rPr>
          <w:rFonts w:ascii="Times New Roman" w:hAnsi="Times New Roman" w:cs="Times New Roman"/>
          <w:sz w:val="20"/>
          <w:szCs w:val="20"/>
        </w:rPr>
        <w:t>Licitação</w:t>
      </w:r>
      <w:r w:rsidR="007B607C" w:rsidRPr="002F7C28">
        <w:rPr>
          <w:rFonts w:ascii="Times New Roman" w:hAnsi="Times New Roman" w:cs="Times New Roman"/>
          <w:sz w:val="20"/>
          <w:szCs w:val="20"/>
        </w:rPr>
        <w:t>, bem como do contrato a ser celebrado, depois de esgotadas todas as vias administrativas.</w:t>
      </w:r>
    </w:p>
    <w:p w:rsidR="007B607C" w:rsidRPr="00085E5B" w:rsidRDefault="007B607C" w:rsidP="00085E5B">
      <w:pPr>
        <w:spacing w:after="240" w:line="240" w:lineRule="auto"/>
        <w:jc w:val="both"/>
        <w:rPr>
          <w:rFonts w:ascii="Times New Roman" w:hAnsi="Times New Roman" w:cs="Times New Roman"/>
          <w:sz w:val="20"/>
          <w:szCs w:val="20"/>
        </w:rPr>
      </w:pPr>
      <w:r w:rsidRPr="00085E5B">
        <w:rPr>
          <w:rFonts w:ascii="Times New Roman" w:hAnsi="Times New Roman" w:cs="Times New Roman"/>
          <w:sz w:val="20"/>
          <w:szCs w:val="20"/>
        </w:rPr>
        <w:t>João Pessoa,</w:t>
      </w:r>
      <w:r w:rsidR="002F7C28">
        <w:rPr>
          <w:rFonts w:ascii="Times New Roman" w:hAnsi="Times New Roman" w:cs="Times New Roman"/>
          <w:sz w:val="20"/>
          <w:szCs w:val="20"/>
        </w:rPr>
        <w:t xml:space="preserve"> </w:t>
      </w:r>
      <w:r w:rsidR="002F7C28" w:rsidRPr="002F7C28">
        <w:rPr>
          <w:rFonts w:ascii="Times New Roman" w:hAnsi="Times New Roman" w:cs="Times New Roman"/>
          <w:sz w:val="20"/>
          <w:szCs w:val="20"/>
          <w:highlight w:val="cyan"/>
        </w:rPr>
        <w:t>__</w:t>
      </w:r>
      <w:r w:rsidRPr="00085E5B">
        <w:rPr>
          <w:rFonts w:ascii="Times New Roman" w:hAnsi="Times New Roman" w:cs="Times New Roman"/>
          <w:sz w:val="20"/>
          <w:szCs w:val="20"/>
        </w:rPr>
        <w:t xml:space="preserve"> de </w:t>
      </w:r>
      <w:r w:rsidR="002F7C28" w:rsidRPr="002F7C28">
        <w:rPr>
          <w:rFonts w:ascii="Times New Roman" w:hAnsi="Times New Roman" w:cs="Times New Roman"/>
          <w:sz w:val="20"/>
          <w:szCs w:val="20"/>
          <w:highlight w:val="cyan"/>
        </w:rPr>
        <w:t>________</w:t>
      </w:r>
      <w:r w:rsidR="002F7C28">
        <w:rPr>
          <w:rFonts w:ascii="Times New Roman" w:hAnsi="Times New Roman" w:cs="Times New Roman"/>
          <w:sz w:val="20"/>
          <w:szCs w:val="20"/>
        </w:rPr>
        <w:t xml:space="preserve"> </w:t>
      </w:r>
      <w:r w:rsidRPr="00085E5B">
        <w:rPr>
          <w:rFonts w:ascii="Times New Roman" w:hAnsi="Times New Roman" w:cs="Times New Roman"/>
          <w:sz w:val="20"/>
          <w:szCs w:val="20"/>
        </w:rPr>
        <w:t xml:space="preserve">de </w:t>
      </w:r>
      <w:r w:rsidR="002F7C28" w:rsidRPr="002F7C28">
        <w:rPr>
          <w:rFonts w:ascii="Times New Roman" w:hAnsi="Times New Roman" w:cs="Times New Roman"/>
          <w:sz w:val="20"/>
          <w:szCs w:val="20"/>
          <w:highlight w:val="cyan"/>
        </w:rPr>
        <w:t>____</w:t>
      </w:r>
    </w:p>
    <w:p w:rsidR="002F7C28" w:rsidRDefault="002F7C28" w:rsidP="002F7C28">
      <w:pPr>
        <w:spacing w:after="0" w:line="240" w:lineRule="auto"/>
        <w:jc w:val="both"/>
        <w:rPr>
          <w:rFonts w:ascii="Times New Roman" w:hAnsi="Times New Roman" w:cs="Times New Roman"/>
          <w:sz w:val="20"/>
          <w:szCs w:val="20"/>
        </w:rPr>
      </w:pPr>
    </w:p>
    <w:p w:rsidR="002F7C28" w:rsidRDefault="002F7C28" w:rsidP="002F7C28">
      <w:pPr>
        <w:spacing w:after="0" w:line="240" w:lineRule="auto"/>
        <w:jc w:val="both"/>
        <w:rPr>
          <w:rFonts w:ascii="Times New Roman" w:hAnsi="Times New Roman" w:cs="Times New Roman"/>
          <w:sz w:val="20"/>
          <w:szCs w:val="20"/>
        </w:rPr>
      </w:pPr>
    </w:p>
    <w:p w:rsidR="00F668D5" w:rsidRPr="00085E5B" w:rsidRDefault="002F7C28" w:rsidP="002F7C28">
      <w:pPr>
        <w:spacing w:after="0" w:line="240" w:lineRule="auto"/>
        <w:jc w:val="both"/>
        <w:rPr>
          <w:rFonts w:ascii="Times New Roman" w:hAnsi="Times New Roman" w:cs="Times New Roman"/>
          <w:sz w:val="20"/>
          <w:szCs w:val="20"/>
        </w:rPr>
      </w:pPr>
      <w:r w:rsidRPr="002F7C28">
        <w:rPr>
          <w:rFonts w:ascii="Times New Roman" w:hAnsi="Times New Roman" w:cs="Times New Roman"/>
          <w:sz w:val="20"/>
          <w:szCs w:val="20"/>
          <w:highlight w:val="cyan"/>
        </w:rPr>
        <w:t>________________________________</w:t>
      </w:r>
    </w:p>
    <w:p w:rsidR="00F668D5" w:rsidRPr="00085E5B" w:rsidRDefault="002F7C28" w:rsidP="002F7C28">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Presidente </w:t>
      </w:r>
      <w:r>
        <w:rPr>
          <w:rFonts w:ascii="Times New Roman" w:hAnsi="Times New Roman" w:cs="Times New Roman"/>
          <w:sz w:val="20"/>
          <w:szCs w:val="20"/>
        </w:rPr>
        <w:t>da Comissão d</w:t>
      </w:r>
      <w:r w:rsidRPr="00085E5B">
        <w:rPr>
          <w:rFonts w:ascii="Times New Roman" w:hAnsi="Times New Roman" w:cs="Times New Roman"/>
          <w:sz w:val="20"/>
          <w:szCs w:val="20"/>
        </w:rPr>
        <w:t>e Licitação</w:t>
      </w:r>
    </w:p>
    <w:p w:rsidR="00F668D5" w:rsidRPr="00085E5B" w:rsidRDefault="00F668D5" w:rsidP="002F7C28">
      <w:pPr>
        <w:spacing w:after="0" w:line="240" w:lineRule="auto"/>
        <w:jc w:val="both"/>
        <w:rPr>
          <w:rFonts w:ascii="Times New Roman" w:hAnsi="Times New Roman" w:cs="Times New Roman"/>
          <w:sz w:val="20"/>
          <w:szCs w:val="20"/>
        </w:rPr>
      </w:pPr>
      <w:r w:rsidRPr="00085E5B">
        <w:rPr>
          <w:rFonts w:ascii="Times New Roman" w:hAnsi="Times New Roman" w:cs="Times New Roman"/>
          <w:sz w:val="20"/>
          <w:szCs w:val="20"/>
        </w:rPr>
        <w:t xml:space="preserve">Matrícula: </w:t>
      </w:r>
      <w:r w:rsidR="002F7C28" w:rsidRPr="002F7C28">
        <w:rPr>
          <w:rFonts w:ascii="Times New Roman" w:hAnsi="Times New Roman" w:cs="Times New Roman"/>
          <w:sz w:val="20"/>
          <w:szCs w:val="20"/>
          <w:highlight w:val="cyan"/>
        </w:rPr>
        <w:t>_______</w:t>
      </w:r>
    </w:p>
    <w:p w:rsidR="00F668D5" w:rsidRPr="00085E5B" w:rsidRDefault="00F668D5" w:rsidP="00085E5B">
      <w:pPr>
        <w:spacing w:after="240" w:line="240" w:lineRule="auto"/>
        <w:jc w:val="both"/>
        <w:rPr>
          <w:rFonts w:ascii="Times New Roman" w:hAnsi="Times New Roman" w:cs="Times New Roman"/>
          <w:sz w:val="20"/>
          <w:szCs w:val="20"/>
        </w:rPr>
      </w:pPr>
    </w:p>
    <w:sectPr w:rsidR="00F668D5" w:rsidRPr="00085E5B" w:rsidSect="008A53AC">
      <w:headerReference w:type="default" r:id="rId13"/>
      <w:footerReference w:type="default" r:id="rId14"/>
      <w:pgSz w:w="11906" w:h="16838"/>
      <w:pgMar w:top="1701" w:right="1134" w:bottom="1134" w:left="1701" w:header="709" w:footer="4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EAC" w:rsidRDefault="00A21EAC" w:rsidP="00F76D5A">
      <w:pPr>
        <w:spacing w:after="0" w:line="240" w:lineRule="auto"/>
      </w:pPr>
      <w:r>
        <w:separator/>
      </w:r>
    </w:p>
  </w:endnote>
  <w:endnote w:type="continuationSeparator" w:id="0">
    <w:p w:rsidR="00A21EAC" w:rsidRDefault="00A21EAC" w:rsidP="00F7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3AC" w:rsidRPr="008A53AC" w:rsidRDefault="008A53AC" w:rsidP="00085E5B">
    <w:pPr>
      <w:pStyle w:val="Rodap"/>
      <w:rPr>
        <w:rFonts w:ascii="Times New Roman" w:hAnsi="Times New Roman" w:cs="Times New Roman"/>
        <w:sz w:val="12"/>
        <w:szCs w:val="12"/>
      </w:rPr>
    </w:pPr>
    <w:r w:rsidRPr="008A53AC">
      <w:rPr>
        <w:rFonts w:ascii="Times New Roman" w:hAnsi="Times New Roman" w:cs="Times New Roman"/>
        <w:sz w:val="12"/>
        <w:szCs w:val="12"/>
        <w:highlight w:val="red"/>
      </w:rPr>
      <w:t>Texto Facultativo</w:t>
    </w:r>
  </w:p>
  <w:p w:rsidR="008A53AC" w:rsidRPr="008A53AC" w:rsidRDefault="008A53AC" w:rsidP="00085E5B">
    <w:pPr>
      <w:pStyle w:val="Rodap"/>
      <w:rPr>
        <w:rFonts w:ascii="Times New Roman" w:hAnsi="Times New Roman" w:cs="Times New Roman"/>
        <w:sz w:val="12"/>
        <w:szCs w:val="12"/>
      </w:rPr>
    </w:pPr>
    <w:r w:rsidRPr="008A53AC">
      <w:rPr>
        <w:rFonts w:ascii="Times New Roman" w:hAnsi="Times New Roman" w:cs="Times New Roman"/>
        <w:sz w:val="12"/>
        <w:szCs w:val="12"/>
        <w:highlight w:val="cyan"/>
      </w:rPr>
      <w:t>Espaço para preenchimento</w:t>
    </w:r>
  </w:p>
  <w:p w:rsidR="008A53AC" w:rsidRPr="008A53AC" w:rsidRDefault="008A53AC" w:rsidP="00085E5B">
    <w:pPr>
      <w:pStyle w:val="Rodap"/>
      <w:rPr>
        <w:rFonts w:ascii="Times New Roman" w:hAnsi="Times New Roman" w:cs="Times New Roman"/>
        <w:sz w:val="12"/>
        <w:szCs w:val="12"/>
      </w:rPr>
    </w:pPr>
    <w:r w:rsidRPr="008A53AC">
      <w:rPr>
        <w:rFonts w:ascii="Times New Roman" w:hAnsi="Times New Roman" w:cs="Times New Roman"/>
        <w:sz w:val="12"/>
        <w:szCs w:val="12"/>
        <w:highlight w:val="yellow"/>
      </w:rPr>
      <w:t>Texto Informativo</w:t>
    </w:r>
  </w:p>
  <w:p w:rsidR="008A53AC" w:rsidRPr="008A53AC" w:rsidRDefault="008A53AC" w:rsidP="00085E5B">
    <w:pPr>
      <w:pStyle w:val="Rodap"/>
      <w:rPr>
        <w:rFonts w:ascii="Times New Roman" w:hAnsi="Times New Roman" w:cs="Times New Roman"/>
        <w:sz w:val="12"/>
        <w:szCs w:val="12"/>
      </w:rPr>
    </w:pPr>
    <w:r w:rsidRPr="008A53AC">
      <w:rPr>
        <w:rFonts w:ascii="Times New Roman" w:hAnsi="Times New Roman" w:cs="Times New Roman"/>
        <w:sz w:val="12"/>
        <w:szCs w:val="12"/>
        <w:highlight w:val="green"/>
      </w:rPr>
      <w:t>Texto para definição</w:t>
    </w:r>
  </w:p>
  <w:p w:rsidR="008A53AC" w:rsidRPr="008A53AC" w:rsidRDefault="008A53AC" w:rsidP="00085E5B">
    <w:pPr>
      <w:pStyle w:val="Rodap"/>
      <w:rPr>
        <w:rFonts w:ascii="Times New Roman" w:hAnsi="Times New Roman" w:cs="Times New Roman"/>
        <w:sz w:val="12"/>
        <w:szCs w:val="12"/>
      </w:rPr>
    </w:pPr>
    <w:r w:rsidRPr="008A53AC">
      <w:rPr>
        <w:rFonts w:ascii="Times New Roman" w:hAnsi="Times New Roman" w:cs="Times New Roman"/>
        <w:sz w:val="12"/>
        <w:szCs w:val="12"/>
        <w:highlight w:val="magenta"/>
      </w:rPr>
      <w:t>Serviço de Engenharia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EAC" w:rsidRDefault="00A21EAC" w:rsidP="00F76D5A">
      <w:pPr>
        <w:spacing w:after="0" w:line="240" w:lineRule="auto"/>
      </w:pPr>
      <w:r>
        <w:separator/>
      </w:r>
    </w:p>
  </w:footnote>
  <w:footnote w:type="continuationSeparator" w:id="0">
    <w:p w:rsidR="00A21EAC" w:rsidRDefault="00A21EAC" w:rsidP="00F76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9839729"/>
      <w:docPartObj>
        <w:docPartGallery w:val="Page Numbers (Top of Page)"/>
        <w:docPartUnique/>
      </w:docPartObj>
    </w:sdtPr>
    <w:sdtEndPr>
      <w:rPr>
        <w:rFonts w:asciiTheme="minorHAnsi" w:hAnsiTheme="minorHAnsi" w:cstheme="minorBidi"/>
      </w:rPr>
    </w:sdtEndPr>
    <w:sdtContent>
      <w:p w:rsidR="008A53AC" w:rsidRPr="001349A8" w:rsidRDefault="00A21EAC" w:rsidP="00AB3C45">
        <w:pPr>
          <w:pStyle w:val="Cabealho"/>
          <w:tabs>
            <w:tab w:val="center" w:pos="1701"/>
            <w:tab w:val="center" w:pos="2835"/>
            <w:tab w:val="right" w:pos="9072"/>
          </w:tabs>
          <w:jc w:val="right"/>
          <w:rPr>
            <w:rFonts w:ascii="Times New Roman" w:hAnsi="Times New Roman" w:cs="Times New Roman"/>
            <w:b/>
            <w:sz w:val="16"/>
            <w:szCs w:val="16"/>
          </w:rPr>
        </w:pPr>
        <w:r>
          <w:rPr>
            <w:rFonts w:ascii="Times New Roman" w:hAnsi="Times New Roman" w:cs="Times New Roman"/>
            <w:b/>
            <w:noProof/>
          </w:rPr>
          <w:pict>
            <v:shapetype id="_x0000_t202" coordsize="21600,21600" o:spt="202" path="m,l,21600r21600,l21600,xe">
              <v:stroke joinstyle="miter"/>
              <v:path gradientshapeok="t" o:connecttype="rect"/>
            </v:shapetype>
            <v:shape id="_x0000_s2049" type="#_x0000_t202" style="position:absolute;left:0;text-align:left;margin-left:.45pt;margin-top:-11.8pt;width:2in;height:51.5pt;z-index:251661312;mso-position-horizontal-relative:text;mso-position-vertical-relative:text;mso-width-relative:margin;mso-height-relative:margin" stroked="f">
              <v:textbox style="mso-next-textbox:#_x0000_s2049">
                <w:txbxContent>
                  <w:p w:rsidR="008A53AC" w:rsidRPr="00085E5B" w:rsidRDefault="008A53AC" w:rsidP="00085E5B">
                    <w:r w:rsidRPr="00085E5B">
                      <w:rPr>
                        <w:noProof/>
                        <w:lang w:eastAsia="pt-BR"/>
                      </w:rPr>
                      <w:drawing>
                        <wp:inline distT="0" distB="0" distL="0" distR="0" wp14:anchorId="61D423E2" wp14:editId="22718353">
                          <wp:extent cx="1582615" cy="507442"/>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609145" cy="515948"/>
                                  </a:xfrm>
                                  <a:prstGeom prst="rect">
                                    <a:avLst/>
                                  </a:prstGeom>
                                </pic:spPr>
                              </pic:pic>
                            </a:graphicData>
                          </a:graphic>
                        </wp:inline>
                      </w:drawing>
                    </w:r>
                  </w:p>
                </w:txbxContent>
              </v:textbox>
            </v:shape>
          </w:pict>
        </w:r>
        <w:r w:rsidR="008A53AC" w:rsidRPr="001349A8">
          <w:rPr>
            <w:rFonts w:ascii="Times New Roman" w:hAnsi="Times New Roman" w:cs="Times New Roman"/>
            <w:sz w:val="16"/>
            <w:szCs w:val="16"/>
          </w:rPr>
          <w:t xml:space="preserve">Página </w:t>
        </w:r>
        <w:r w:rsidR="008A53AC" w:rsidRPr="001349A8">
          <w:rPr>
            <w:rFonts w:ascii="Times New Roman" w:hAnsi="Times New Roman" w:cs="Times New Roman"/>
            <w:b/>
            <w:sz w:val="16"/>
            <w:szCs w:val="16"/>
          </w:rPr>
          <w:fldChar w:fldCharType="begin"/>
        </w:r>
        <w:r w:rsidR="008A53AC" w:rsidRPr="001349A8">
          <w:rPr>
            <w:rFonts w:ascii="Times New Roman" w:hAnsi="Times New Roman" w:cs="Times New Roman"/>
            <w:b/>
            <w:sz w:val="16"/>
            <w:szCs w:val="16"/>
          </w:rPr>
          <w:instrText>PAGE</w:instrText>
        </w:r>
        <w:r w:rsidR="008A53AC" w:rsidRPr="001349A8">
          <w:rPr>
            <w:rFonts w:ascii="Times New Roman" w:hAnsi="Times New Roman" w:cs="Times New Roman"/>
            <w:b/>
            <w:sz w:val="16"/>
            <w:szCs w:val="16"/>
          </w:rPr>
          <w:fldChar w:fldCharType="separate"/>
        </w:r>
        <w:r w:rsidR="001A2C1D">
          <w:rPr>
            <w:rFonts w:ascii="Times New Roman" w:hAnsi="Times New Roman" w:cs="Times New Roman"/>
            <w:b/>
            <w:noProof/>
            <w:sz w:val="16"/>
            <w:szCs w:val="16"/>
          </w:rPr>
          <w:t>30</w:t>
        </w:r>
        <w:r w:rsidR="008A53AC" w:rsidRPr="001349A8">
          <w:rPr>
            <w:rFonts w:ascii="Times New Roman" w:hAnsi="Times New Roman" w:cs="Times New Roman"/>
            <w:b/>
            <w:sz w:val="16"/>
            <w:szCs w:val="16"/>
          </w:rPr>
          <w:fldChar w:fldCharType="end"/>
        </w:r>
        <w:r w:rsidR="008A53AC" w:rsidRPr="001349A8">
          <w:rPr>
            <w:rFonts w:ascii="Times New Roman" w:hAnsi="Times New Roman" w:cs="Times New Roman"/>
            <w:sz w:val="16"/>
            <w:szCs w:val="16"/>
          </w:rPr>
          <w:t xml:space="preserve"> de </w:t>
        </w:r>
        <w:r w:rsidR="008A53AC" w:rsidRPr="001349A8">
          <w:rPr>
            <w:rFonts w:ascii="Times New Roman" w:hAnsi="Times New Roman" w:cs="Times New Roman"/>
            <w:b/>
            <w:sz w:val="16"/>
            <w:szCs w:val="16"/>
          </w:rPr>
          <w:fldChar w:fldCharType="begin"/>
        </w:r>
        <w:r w:rsidR="008A53AC" w:rsidRPr="001349A8">
          <w:rPr>
            <w:rFonts w:ascii="Times New Roman" w:hAnsi="Times New Roman" w:cs="Times New Roman"/>
            <w:b/>
            <w:sz w:val="16"/>
            <w:szCs w:val="16"/>
          </w:rPr>
          <w:instrText>NUMPAGES</w:instrText>
        </w:r>
        <w:r w:rsidR="008A53AC" w:rsidRPr="001349A8">
          <w:rPr>
            <w:rFonts w:ascii="Times New Roman" w:hAnsi="Times New Roman" w:cs="Times New Roman"/>
            <w:b/>
            <w:sz w:val="16"/>
            <w:szCs w:val="16"/>
          </w:rPr>
          <w:fldChar w:fldCharType="separate"/>
        </w:r>
        <w:r w:rsidR="001A2C1D">
          <w:rPr>
            <w:rFonts w:ascii="Times New Roman" w:hAnsi="Times New Roman" w:cs="Times New Roman"/>
            <w:b/>
            <w:noProof/>
            <w:sz w:val="16"/>
            <w:szCs w:val="16"/>
          </w:rPr>
          <w:t>38</w:t>
        </w:r>
        <w:r w:rsidR="008A53AC" w:rsidRPr="001349A8">
          <w:rPr>
            <w:rFonts w:ascii="Times New Roman" w:hAnsi="Times New Roman" w:cs="Times New Roman"/>
            <w:b/>
            <w:sz w:val="16"/>
            <w:szCs w:val="16"/>
          </w:rPr>
          <w:fldChar w:fldCharType="end"/>
        </w:r>
      </w:p>
      <w:p w:rsidR="008A53AC" w:rsidRPr="001349A8" w:rsidRDefault="008A53AC" w:rsidP="00AB3C45">
        <w:pPr>
          <w:pStyle w:val="Cabealho"/>
          <w:tabs>
            <w:tab w:val="center" w:pos="2835"/>
            <w:tab w:val="right" w:pos="9072"/>
          </w:tabs>
          <w:jc w:val="right"/>
          <w:rPr>
            <w:rFonts w:ascii="Times New Roman" w:hAnsi="Times New Roman" w:cs="Times New Roman"/>
            <w:sz w:val="16"/>
            <w:szCs w:val="16"/>
          </w:rPr>
        </w:pPr>
        <w:r w:rsidRPr="001349A8">
          <w:rPr>
            <w:rFonts w:ascii="Times New Roman" w:hAnsi="Times New Roman" w:cs="Times New Roman"/>
            <w:sz w:val="16"/>
            <w:szCs w:val="16"/>
          </w:rPr>
          <w:t>Processo CGP-PRC-____/______</w:t>
        </w:r>
      </w:p>
      <w:p w:rsidR="008A53AC" w:rsidRPr="001349A8" w:rsidRDefault="008A53AC" w:rsidP="00085E5B">
        <w:pPr>
          <w:pStyle w:val="Cabealho"/>
          <w:tabs>
            <w:tab w:val="center" w:pos="4419"/>
            <w:tab w:val="right" w:pos="8838"/>
          </w:tabs>
          <w:jc w:val="right"/>
          <w:rPr>
            <w:rFonts w:ascii="Times New Roman" w:hAnsi="Times New Roman" w:cs="Times New Roman"/>
            <w:sz w:val="16"/>
            <w:szCs w:val="16"/>
          </w:rPr>
        </w:pPr>
        <w:r w:rsidRPr="001349A8">
          <w:rPr>
            <w:rFonts w:ascii="Times New Roman" w:hAnsi="Times New Roman" w:cs="Times New Roman"/>
            <w:sz w:val="16"/>
            <w:szCs w:val="16"/>
          </w:rPr>
          <w:t>Licitação LRE PRESENCIAL Nº ___-____</w:t>
        </w:r>
      </w:p>
      <w:p w:rsidR="008A53AC" w:rsidRPr="00E658BF" w:rsidRDefault="008A53AC" w:rsidP="001349A8">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 xml:space="preserve">Minuta Padrão </w:t>
        </w:r>
      </w:p>
      <w:p w:rsidR="008A53AC" w:rsidRPr="00E658BF" w:rsidRDefault="008A53AC" w:rsidP="001349A8">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Obra/Serviço de Engenharia</w:t>
        </w:r>
      </w:p>
      <w:p w:rsidR="008A53AC" w:rsidRPr="00E658BF" w:rsidRDefault="008A53AC" w:rsidP="001349A8">
        <w:pPr>
          <w:pStyle w:val="Cabealho"/>
          <w:tabs>
            <w:tab w:val="center" w:pos="4419"/>
            <w:tab w:val="right" w:pos="8838"/>
          </w:tabs>
          <w:jc w:val="right"/>
          <w:rPr>
            <w:rFonts w:ascii="Times New Roman" w:hAnsi="Times New Roman" w:cs="Times New Roman"/>
            <w:sz w:val="12"/>
            <w:szCs w:val="12"/>
          </w:rPr>
        </w:pPr>
        <w:r>
          <w:rPr>
            <w:rFonts w:ascii="Times New Roman" w:hAnsi="Times New Roman" w:cs="Times New Roman"/>
            <w:sz w:val="12"/>
            <w:szCs w:val="12"/>
          </w:rPr>
          <w:t xml:space="preserve">Técnica e Preço – </w:t>
        </w:r>
        <w:r w:rsidRPr="00E658BF">
          <w:rPr>
            <w:rFonts w:ascii="Times New Roman" w:hAnsi="Times New Roman" w:cs="Times New Roman"/>
            <w:sz w:val="12"/>
            <w:szCs w:val="12"/>
          </w:rPr>
          <w:t>Orç</w:t>
        </w:r>
        <w:r>
          <w:rPr>
            <w:rFonts w:ascii="Times New Roman" w:hAnsi="Times New Roman" w:cs="Times New Roman"/>
            <w:sz w:val="12"/>
            <w:szCs w:val="12"/>
          </w:rPr>
          <w:t>.</w:t>
        </w:r>
        <w:r w:rsidRPr="00E658BF">
          <w:rPr>
            <w:rFonts w:ascii="Times New Roman" w:hAnsi="Times New Roman" w:cs="Times New Roman"/>
            <w:sz w:val="12"/>
            <w:szCs w:val="12"/>
          </w:rPr>
          <w:t xml:space="preserve"> Sigiloso</w:t>
        </w:r>
      </w:p>
      <w:p w:rsidR="008A53AC" w:rsidRPr="00E658BF" w:rsidRDefault="008A53AC" w:rsidP="001349A8">
        <w:pPr>
          <w:pStyle w:val="Cabealho"/>
          <w:tabs>
            <w:tab w:val="center" w:pos="4419"/>
            <w:tab w:val="right" w:pos="8838"/>
          </w:tabs>
          <w:jc w:val="right"/>
          <w:rPr>
            <w:rFonts w:ascii="Times New Roman" w:hAnsi="Times New Roman" w:cs="Times New Roman"/>
            <w:sz w:val="12"/>
            <w:szCs w:val="12"/>
          </w:rPr>
        </w:pPr>
        <w:r>
          <w:rPr>
            <w:rFonts w:ascii="Times New Roman" w:hAnsi="Times New Roman" w:cs="Times New Roman"/>
            <w:sz w:val="12"/>
            <w:szCs w:val="12"/>
          </w:rPr>
          <w:t>Presencial</w:t>
        </w:r>
      </w:p>
      <w:p w:rsidR="008A53AC" w:rsidRPr="001349A8" w:rsidRDefault="008A53AC" w:rsidP="001349A8">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VERSÃO 2024</w:t>
        </w:r>
      </w:p>
    </w:sdtContent>
  </w:sdt>
  <w:p w:rsidR="008A53AC" w:rsidRDefault="008A53AC" w:rsidP="00085E5B">
    <w:pPr>
      <w:pStyle w:val="Ttulo1"/>
      <w:spacing w:before="0"/>
      <w:ind w:left="0" w:right="0"/>
      <w:rPr>
        <w:b/>
        <w:color w:val="auto"/>
      </w:rPr>
    </w:pPr>
    <w:r>
      <w:rPr>
        <w:b/>
        <w:color w:val="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25"/>
      <w:numFmt w:val="decimal"/>
      <w:lvlText w:val="%1"/>
      <w:lvlJc w:val="left"/>
      <w:pPr>
        <w:tabs>
          <w:tab w:val="num" w:pos="0"/>
        </w:tabs>
        <w:ind w:left="140" w:hanging="402"/>
      </w:pPr>
    </w:lvl>
    <w:lvl w:ilvl="1">
      <w:start w:val="3"/>
      <w:numFmt w:val="decimal"/>
      <w:lvlText w:val="%1.%2"/>
      <w:lvlJc w:val="left"/>
      <w:pPr>
        <w:tabs>
          <w:tab w:val="num" w:pos="0"/>
        </w:tabs>
        <w:ind w:left="140" w:hanging="402"/>
      </w:pPr>
      <w:rPr>
        <w:rFonts w:eastAsia="Times New Roman" w:cs="Times New Roman"/>
        <w:w w:val="100"/>
        <w:sz w:val="20"/>
        <w:szCs w:val="20"/>
      </w:rPr>
    </w:lvl>
    <w:lvl w:ilvl="2">
      <w:start w:val="1"/>
      <w:numFmt w:val="bullet"/>
      <w:lvlText w:val=""/>
      <w:lvlJc w:val="left"/>
      <w:pPr>
        <w:tabs>
          <w:tab w:val="num" w:pos="0"/>
        </w:tabs>
        <w:ind w:left="2308" w:hanging="402"/>
      </w:pPr>
      <w:rPr>
        <w:rFonts w:ascii="Symbol" w:hAnsi="Symbol" w:cs="Symbol"/>
      </w:rPr>
    </w:lvl>
    <w:lvl w:ilvl="3">
      <w:start w:val="1"/>
      <w:numFmt w:val="bullet"/>
      <w:lvlText w:val=""/>
      <w:lvlJc w:val="left"/>
      <w:pPr>
        <w:tabs>
          <w:tab w:val="num" w:pos="0"/>
        </w:tabs>
        <w:ind w:left="3392" w:hanging="402"/>
      </w:pPr>
      <w:rPr>
        <w:rFonts w:ascii="Symbol" w:hAnsi="Symbol" w:cs="Symbol"/>
      </w:rPr>
    </w:lvl>
    <w:lvl w:ilvl="4">
      <w:start w:val="1"/>
      <w:numFmt w:val="bullet"/>
      <w:lvlText w:val=""/>
      <w:lvlJc w:val="left"/>
      <w:pPr>
        <w:tabs>
          <w:tab w:val="num" w:pos="0"/>
        </w:tabs>
        <w:ind w:left="4476" w:hanging="402"/>
      </w:pPr>
      <w:rPr>
        <w:rFonts w:ascii="Symbol" w:hAnsi="Symbol" w:cs="Symbol"/>
      </w:rPr>
    </w:lvl>
    <w:lvl w:ilvl="5">
      <w:start w:val="1"/>
      <w:numFmt w:val="bullet"/>
      <w:lvlText w:val=""/>
      <w:lvlJc w:val="left"/>
      <w:pPr>
        <w:tabs>
          <w:tab w:val="num" w:pos="0"/>
        </w:tabs>
        <w:ind w:left="5560" w:hanging="402"/>
      </w:pPr>
      <w:rPr>
        <w:rFonts w:ascii="Symbol" w:hAnsi="Symbol" w:cs="Symbol"/>
      </w:rPr>
    </w:lvl>
    <w:lvl w:ilvl="6">
      <w:start w:val="1"/>
      <w:numFmt w:val="bullet"/>
      <w:lvlText w:val=""/>
      <w:lvlJc w:val="left"/>
      <w:pPr>
        <w:tabs>
          <w:tab w:val="num" w:pos="0"/>
        </w:tabs>
        <w:ind w:left="6644" w:hanging="402"/>
      </w:pPr>
      <w:rPr>
        <w:rFonts w:ascii="Symbol" w:hAnsi="Symbol" w:cs="Symbol"/>
      </w:rPr>
    </w:lvl>
    <w:lvl w:ilvl="7">
      <w:start w:val="1"/>
      <w:numFmt w:val="bullet"/>
      <w:lvlText w:val=""/>
      <w:lvlJc w:val="left"/>
      <w:pPr>
        <w:tabs>
          <w:tab w:val="num" w:pos="0"/>
        </w:tabs>
        <w:ind w:left="7728" w:hanging="402"/>
      </w:pPr>
      <w:rPr>
        <w:rFonts w:ascii="Symbol" w:hAnsi="Symbol" w:cs="Symbol"/>
      </w:rPr>
    </w:lvl>
    <w:lvl w:ilvl="8">
      <w:start w:val="1"/>
      <w:numFmt w:val="bullet"/>
      <w:lvlText w:val=""/>
      <w:lvlJc w:val="left"/>
      <w:pPr>
        <w:tabs>
          <w:tab w:val="num" w:pos="0"/>
        </w:tabs>
        <w:ind w:left="8812" w:hanging="402"/>
      </w:pPr>
      <w:rPr>
        <w:rFonts w:ascii="Symbol" w:hAnsi="Symbol" w:cs="Symbol"/>
      </w:rPr>
    </w:lvl>
  </w:abstractNum>
  <w:abstractNum w:abstractNumId="1" w15:restartNumberingAfterBreak="0">
    <w:nsid w:val="00000003"/>
    <w:multiLevelType w:val="multilevel"/>
    <w:tmpl w:val="00000003"/>
    <w:name w:val="WW8Num2"/>
    <w:lvl w:ilvl="0">
      <w:start w:val="25"/>
      <w:numFmt w:val="decimal"/>
      <w:lvlText w:val="%1"/>
      <w:lvlJc w:val="left"/>
      <w:pPr>
        <w:tabs>
          <w:tab w:val="num" w:pos="0"/>
        </w:tabs>
        <w:ind w:left="140" w:hanging="400"/>
      </w:pPr>
      <w:rPr>
        <w:sz w:val="20"/>
        <w:szCs w:val="20"/>
      </w:r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7"/>
      </w:pPr>
      <w:rPr>
        <w:rFonts w:eastAsia="Times New Roman" w:cs="Times New Roman"/>
        <w:w w:val="100"/>
        <w:sz w:val="20"/>
        <w:szCs w:val="20"/>
      </w:rPr>
    </w:lvl>
    <w:lvl w:ilvl="3">
      <w:start w:val="1"/>
      <w:numFmt w:val="bullet"/>
      <w:lvlText w:val=""/>
      <w:lvlJc w:val="left"/>
      <w:pPr>
        <w:tabs>
          <w:tab w:val="num" w:pos="0"/>
        </w:tabs>
        <w:ind w:left="3392" w:hanging="557"/>
      </w:pPr>
      <w:rPr>
        <w:rFonts w:ascii="Symbol" w:hAnsi="Symbol" w:cs="Symbol"/>
      </w:rPr>
    </w:lvl>
    <w:lvl w:ilvl="4">
      <w:start w:val="1"/>
      <w:numFmt w:val="bullet"/>
      <w:lvlText w:val=""/>
      <w:lvlJc w:val="left"/>
      <w:pPr>
        <w:tabs>
          <w:tab w:val="num" w:pos="0"/>
        </w:tabs>
        <w:ind w:left="4476" w:hanging="557"/>
      </w:pPr>
      <w:rPr>
        <w:rFonts w:ascii="Symbol" w:hAnsi="Symbol" w:cs="Symbol"/>
      </w:rPr>
    </w:lvl>
    <w:lvl w:ilvl="5">
      <w:start w:val="1"/>
      <w:numFmt w:val="bullet"/>
      <w:lvlText w:val=""/>
      <w:lvlJc w:val="left"/>
      <w:pPr>
        <w:tabs>
          <w:tab w:val="num" w:pos="0"/>
        </w:tabs>
        <w:ind w:left="5560" w:hanging="557"/>
      </w:pPr>
      <w:rPr>
        <w:rFonts w:ascii="Symbol" w:hAnsi="Symbol" w:cs="Symbol"/>
      </w:rPr>
    </w:lvl>
    <w:lvl w:ilvl="6">
      <w:start w:val="1"/>
      <w:numFmt w:val="bullet"/>
      <w:lvlText w:val=""/>
      <w:lvlJc w:val="left"/>
      <w:pPr>
        <w:tabs>
          <w:tab w:val="num" w:pos="0"/>
        </w:tabs>
        <w:ind w:left="6644" w:hanging="557"/>
      </w:pPr>
      <w:rPr>
        <w:rFonts w:ascii="Symbol" w:hAnsi="Symbol" w:cs="Symbol"/>
      </w:rPr>
    </w:lvl>
    <w:lvl w:ilvl="7">
      <w:start w:val="1"/>
      <w:numFmt w:val="bullet"/>
      <w:lvlText w:val=""/>
      <w:lvlJc w:val="left"/>
      <w:pPr>
        <w:tabs>
          <w:tab w:val="num" w:pos="0"/>
        </w:tabs>
        <w:ind w:left="7728" w:hanging="557"/>
      </w:pPr>
      <w:rPr>
        <w:rFonts w:ascii="Symbol" w:hAnsi="Symbol" w:cs="Symbol"/>
      </w:rPr>
    </w:lvl>
    <w:lvl w:ilvl="8">
      <w:start w:val="1"/>
      <w:numFmt w:val="bullet"/>
      <w:lvlText w:val=""/>
      <w:lvlJc w:val="left"/>
      <w:pPr>
        <w:tabs>
          <w:tab w:val="num" w:pos="0"/>
        </w:tabs>
        <w:ind w:left="8812" w:hanging="557"/>
      </w:pPr>
      <w:rPr>
        <w:rFonts w:ascii="Symbol" w:hAnsi="Symbol" w:cs="Symbol"/>
      </w:rPr>
    </w:lvl>
  </w:abstractNum>
  <w:abstractNum w:abstractNumId="2" w15:restartNumberingAfterBreak="0">
    <w:nsid w:val="00000004"/>
    <w:multiLevelType w:val="multilevel"/>
    <w:tmpl w:val="00000004"/>
    <w:name w:val="WW8Num3"/>
    <w:lvl w:ilvl="0">
      <w:start w:val="23"/>
      <w:numFmt w:val="decimal"/>
      <w:lvlText w:val="%1"/>
      <w:lvlJc w:val="left"/>
      <w:pPr>
        <w:tabs>
          <w:tab w:val="num" w:pos="0"/>
        </w:tabs>
        <w:ind w:left="840" w:hanging="700"/>
      </w:pPr>
    </w:lvl>
    <w:lvl w:ilvl="1">
      <w:start w:val="1"/>
      <w:numFmt w:val="decimal"/>
      <w:lvlText w:val="%1.%2"/>
      <w:lvlJc w:val="left"/>
      <w:pPr>
        <w:tabs>
          <w:tab w:val="num" w:pos="0"/>
        </w:tabs>
        <w:ind w:left="840" w:hanging="700"/>
      </w:pPr>
    </w:lvl>
    <w:lvl w:ilvl="2">
      <w:start w:val="1"/>
      <w:numFmt w:val="decimal"/>
      <w:lvlText w:val="%1.%2.%3"/>
      <w:lvlJc w:val="left"/>
      <w:pPr>
        <w:tabs>
          <w:tab w:val="num" w:pos="0"/>
        </w:tabs>
        <w:ind w:left="840" w:hanging="700"/>
      </w:pPr>
    </w:lvl>
    <w:lvl w:ilvl="3">
      <w:start w:val="5"/>
      <w:numFmt w:val="decimal"/>
      <w:lvlText w:val="%1.%2.%3.%4"/>
      <w:lvlJc w:val="left"/>
      <w:pPr>
        <w:tabs>
          <w:tab w:val="num" w:pos="0"/>
        </w:tabs>
        <w:ind w:left="140" w:hanging="700"/>
      </w:pPr>
      <w:rPr>
        <w:rFonts w:eastAsia="Times New Roman" w:cs="Times New Roman"/>
        <w:w w:val="100"/>
        <w:sz w:val="20"/>
        <w:szCs w:val="20"/>
      </w:rPr>
    </w:lvl>
    <w:lvl w:ilvl="4">
      <w:start w:val="1"/>
      <w:numFmt w:val="decimal"/>
      <w:lvlText w:val="%1.%2.%3.%4.%5"/>
      <w:lvlJc w:val="left"/>
      <w:pPr>
        <w:tabs>
          <w:tab w:val="num" w:pos="0"/>
        </w:tabs>
        <w:ind w:left="990" w:hanging="850"/>
      </w:pPr>
      <w:rPr>
        <w:rFonts w:eastAsia="Times New Roman" w:cs="Times New Roman"/>
        <w:w w:val="100"/>
        <w:sz w:val="20"/>
        <w:szCs w:val="20"/>
      </w:rPr>
    </w:lvl>
    <w:lvl w:ilvl="5">
      <w:start w:val="1"/>
      <w:numFmt w:val="bullet"/>
      <w:lvlText w:val=""/>
      <w:lvlJc w:val="left"/>
      <w:pPr>
        <w:tabs>
          <w:tab w:val="num" w:pos="0"/>
        </w:tabs>
        <w:ind w:left="4735" w:hanging="850"/>
      </w:pPr>
      <w:rPr>
        <w:rFonts w:ascii="Symbol" w:hAnsi="Symbol" w:cs="Symbol"/>
      </w:rPr>
    </w:lvl>
    <w:lvl w:ilvl="6">
      <w:start w:val="1"/>
      <w:numFmt w:val="bullet"/>
      <w:lvlText w:val=""/>
      <w:lvlJc w:val="left"/>
      <w:pPr>
        <w:tabs>
          <w:tab w:val="num" w:pos="0"/>
        </w:tabs>
        <w:ind w:left="5980" w:hanging="850"/>
      </w:pPr>
      <w:rPr>
        <w:rFonts w:ascii="Symbol" w:hAnsi="Symbol" w:cs="Symbol"/>
      </w:rPr>
    </w:lvl>
    <w:lvl w:ilvl="7">
      <w:start w:val="1"/>
      <w:numFmt w:val="bullet"/>
      <w:lvlText w:val=""/>
      <w:lvlJc w:val="left"/>
      <w:pPr>
        <w:tabs>
          <w:tab w:val="num" w:pos="0"/>
        </w:tabs>
        <w:ind w:left="7225" w:hanging="850"/>
      </w:pPr>
      <w:rPr>
        <w:rFonts w:ascii="Symbol" w:hAnsi="Symbol" w:cs="Symbol"/>
      </w:rPr>
    </w:lvl>
    <w:lvl w:ilvl="8">
      <w:start w:val="1"/>
      <w:numFmt w:val="bullet"/>
      <w:lvlText w:val=""/>
      <w:lvlJc w:val="left"/>
      <w:pPr>
        <w:tabs>
          <w:tab w:val="num" w:pos="0"/>
        </w:tabs>
        <w:ind w:left="8470" w:hanging="850"/>
      </w:pPr>
      <w:rPr>
        <w:rFonts w:ascii="Symbol" w:hAnsi="Symbol" w:cs="Symbol"/>
      </w:rPr>
    </w:lvl>
  </w:abstractNum>
  <w:abstractNum w:abstractNumId="3" w15:restartNumberingAfterBreak="0">
    <w:nsid w:val="00000005"/>
    <w:multiLevelType w:val="multilevel"/>
    <w:tmpl w:val="00000005"/>
    <w:name w:val="WW8Num4"/>
    <w:lvl w:ilvl="0">
      <w:start w:val="23"/>
      <w:numFmt w:val="decimal"/>
      <w:lvlText w:val="%1"/>
      <w:lvlJc w:val="left"/>
      <w:pPr>
        <w:tabs>
          <w:tab w:val="num" w:pos="0"/>
        </w:tabs>
        <w:ind w:left="140" w:hanging="738"/>
      </w:pPr>
    </w:lvl>
    <w:lvl w:ilvl="1">
      <w:start w:val="1"/>
      <w:numFmt w:val="decimal"/>
      <w:lvlText w:val="%1.%2"/>
      <w:lvlJc w:val="left"/>
      <w:pPr>
        <w:tabs>
          <w:tab w:val="num" w:pos="0"/>
        </w:tabs>
        <w:ind w:left="140" w:hanging="738"/>
      </w:pPr>
    </w:lvl>
    <w:lvl w:ilvl="2">
      <w:start w:val="1"/>
      <w:numFmt w:val="decimal"/>
      <w:lvlText w:val="%1.%2.%3"/>
      <w:lvlJc w:val="left"/>
      <w:pPr>
        <w:tabs>
          <w:tab w:val="num" w:pos="0"/>
        </w:tabs>
        <w:ind w:left="140" w:hanging="738"/>
      </w:pPr>
    </w:lvl>
    <w:lvl w:ilvl="3">
      <w:start w:val="4"/>
      <w:numFmt w:val="decimal"/>
      <w:lvlText w:val="%1.%2.%3.%4"/>
      <w:lvlJc w:val="left"/>
      <w:pPr>
        <w:tabs>
          <w:tab w:val="num" w:pos="0"/>
        </w:tabs>
        <w:ind w:left="140" w:hanging="738"/>
      </w:pPr>
      <w:rPr>
        <w:rFonts w:eastAsia="Times New Roman" w:cs="Times New Roman"/>
        <w:spacing w:val="0"/>
        <w:w w:val="100"/>
        <w:sz w:val="20"/>
        <w:szCs w:val="20"/>
      </w:rPr>
    </w:lvl>
    <w:lvl w:ilvl="4">
      <w:start w:val="1"/>
      <w:numFmt w:val="decimal"/>
      <w:lvlText w:val="%1.%2.%3.%4.%5"/>
      <w:lvlJc w:val="left"/>
      <w:pPr>
        <w:tabs>
          <w:tab w:val="num" w:pos="0"/>
        </w:tabs>
        <w:ind w:left="140" w:hanging="863"/>
      </w:pPr>
      <w:rPr>
        <w:rFonts w:eastAsia="Times New Roman" w:cs="Times New Roman"/>
        <w:w w:val="100"/>
        <w:sz w:val="20"/>
        <w:szCs w:val="20"/>
      </w:rPr>
    </w:lvl>
    <w:lvl w:ilvl="5">
      <w:start w:val="1"/>
      <w:numFmt w:val="bullet"/>
      <w:lvlText w:val=""/>
      <w:lvlJc w:val="left"/>
      <w:pPr>
        <w:tabs>
          <w:tab w:val="num" w:pos="0"/>
        </w:tabs>
        <w:ind w:left="5550" w:hanging="863"/>
      </w:pPr>
      <w:rPr>
        <w:rFonts w:ascii="Symbol" w:hAnsi="Symbol" w:cs="Symbol"/>
      </w:rPr>
    </w:lvl>
    <w:lvl w:ilvl="6">
      <w:start w:val="1"/>
      <w:numFmt w:val="bullet"/>
      <w:lvlText w:val=""/>
      <w:lvlJc w:val="left"/>
      <w:pPr>
        <w:tabs>
          <w:tab w:val="num" w:pos="0"/>
        </w:tabs>
        <w:ind w:left="6632" w:hanging="863"/>
      </w:pPr>
      <w:rPr>
        <w:rFonts w:ascii="Symbol" w:hAnsi="Symbol" w:cs="Symbol"/>
      </w:rPr>
    </w:lvl>
    <w:lvl w:ilvl="7">
      <w:start w:val="1"/>
      <w:numFmt w:val="bullet"/>
      <w:lvlText w:val=""/>
      <w:lvlJc w:val="left"/>
      <w:pPr>
        <w:tabs>
          <w:tab w:val="num" w:pos="0"/>
        </w:tabs>
        <w:ind w:left="7714" w:hanging="863"/>
      </w:pPr>
      <w:rPr>
        <w:rFonts w:ascii="Symbol" w:hAnsi="Symbol" w:cs="Symbol"/>
      </w:rPr>
    </w:lvl>
    <w:lvl w:ilvl="8">
      <w:start w:val="1"/>
      <w:numFmt w:val="bullet"/>
      <w:lvlText w:val=""/>
      <w:lvlJc w:val="left"/>
      <w:pPr>
        <w:tabs>
          <w:tab w:val="num" w:pos="0"/>
        </w:tabs>
        <w:ind w:left="8796" w:hanging="863"/>
      </w:pPr>
      <w:rPr>
        <w:rFonts w:ascii="Symbol" w:hAnsi="Symbol" w:cs="Symbol"/>
      </w:rPr>
    </w:lvl>
  </w:abstractNum>
  <w:abstractNum w:abstractNumId="4" w15:restartNumberingAfterBreak="0">
    <w:nsid w:val="00000006"/>
    <w:multiLevelType w:val="multilevel"/>
    <w:tmpl w:val="00000006"/>
    <w:name w:val="WW8Num5"/>
    <w:lvl w:ilvl="0">
      <w:start w:val="23"/>
      <w:numFmt w:val="decimal"/>
      <w:lvlText w:val="%1"/>
      <w:lvlJc w:val="left"/>
      <w:pPr>
        <w:tabs>
          <w:tab w:val="num" w:pos="0"/>
        </w:tabs>
        <w:ind w:left="390" w:hanging="250"/>
      </w:pPr>
      <w:rPr>
        <w:rFonts w:eastAsia="Times New Roman" w:cs="Times New Roman"/>
        <w:w w:val="100"/>
        <w:sz w:val="20"/>
        <w:szCs w:val="20"/>
      </w:rPr>
    </w:lvl>
    <w:lvl w:ilvl="1">
      <w:start w:val="1"/>
      <w:numFmt w:val="decimal"/>
      <w:lvlText w:val="%1.%2"/>
      <w:lvlJc w:val="left"/>
      <w:pPr>
        <w:tabs>
          <w:tab w:val="num" w:pos="0"/>
        </w:tabs>
        <w:ind w:left="140" w:hanging="421"/>
      </w:pPr>
      <w:rPr>
        <w:rFonts w:eastAsia="Times New Roman" w:cs="Times New Roman"/>
        <w:spacing w:val="0"/>
        <w:w w:val="100"/>
        <w:sz w:val="20"/>
        <w:szCs w:val="20"/>
      </w:rPr>
    </w:lvl>
    <w:lvl w:ilvl="2">
      <w:start w:val="1"/>
      <w:numFmt w:val="decimal"/>
      <w:lvlText w:val="%1.%2.%3"/>
      <w:lvlJc w:val="left"/>
      <w:pPr>
        <w:tabs>
          <w:tab w:val="num" w:pos="0"/>
        </w:tabs>
        <w:ind w:left="140" w:hanging="552"/>
      </w:pPr>
      <w:rPr>
        <w:rFonts w:eastAsia="Times New Roman" w:cs="Times New Roman"/>
        <w:w w:val="100"/>
        <w:sz w:val="20"/>
        <w:szCs w:val="20"/>
      </w:rPr>
    </w:lvl>
    <w:lvl w:ilvl="3">
      <w:start w:val="1"/>
      <w:numFmt w:val="decimal"/>
      <w:lvlText w:val="%1.%2.%3.%4"/>
      <w:lvlJc w:val="left"/>
      <w:pPr>
        <w:tabs>
          <w:tab w:val="num" w:pos="0"/>
        </w:tabs>
        <w:ind w:left="140" w:hanging="700"/>
      </w:pPr>
      <w:rPr>
        <w:rFonts w:eastAsia="Times New Roman" w:cs="Times New Roman"/>
        <w:w w:val="100"/>
        <w:sz w:val="20"/>
        <w:szCs w:val="20"/>
      </w:rPr>
    </w:lvl>
    <w:lvl w:ilvl="4">
      <w:start w:val="1"/>
      <w:numFmt w:val="decimal"/>
      <w:lvlText w:val="%1.%2.%3.%4.%5"/>
      <w:lvlJc w:val="left"/>
      <w:pPr>
        <w:tabs>
          <w:tab w:val="num" w:pos="0"/>
        </w:tabs>
        <w:ind w:left="140" w:hanging="934"/>
      </w:pPr>
      <w:rPr>
        <w:rFonts w:eastAsia="Times New Roman" w:cs="Times New Roman"/>
        <w:spacing w:val="-23"/>
        <w:w w:val="100"/>
        <w:sz w:val="20"/>
        <w:szCs w:val="20"/>
      </w:rPr>
    </w:lvl>
    <w:lvl w:ilvl="5">
      <w:start w:val="1"/>
      <w:numFmt w:val="bullet"/>
      <w:lvlText w:val=""/>
      <w:lvlJc w:val="left"/>
      <w:pPr>
        <w:tabs>
          <w:tab w:val="num" w:pos="0"/>
        </w:tabs>
        <w:ind w:left="4735" w:hanging="934"/>
      </w:pPr>
      <w:rPr>
        <w:rFonts w:ascii="Symbol" w:hAnsi="Symbol" w:cs="Symbol"/>
      </w:rPr>
    </w:lvl>
    <w:lvl w:ilvl="6">
      <w:start w:val="1"/>
      <w:numFmt w:val="bullet"/>
      <w:lvlText w:val=""/>
      <w:lvlJc w:val="left"/>
      <w:pPr>
        <w:tabs>
          <w:tab w:val="num" w:pos="0"/>
        </w:tabs>
        <w:ind w:left="5980" w:hanging="934"/>
      </w:pPr>
      <w:rPr>
        <w:rFonts w:ascii="Symbol" w:hAnsi="Symbol" w:cs="Symbol"/>
      </w:rPr>
    </w:lvl>
    <w:lvl w:ilvl="7">
      <w:start w:val="1"/>
      <w:numFmt w:val="bullet"/>
      <w:lvlText w:val=""/>
      <w:lvlJc w:val="left"/>
      <w:pPr>
        <w:tabs>
          <w:tab w:val="num" w:pos="0"/>
        </w:tabs>
        <w:ind w:left="7225" w:hanging="934"/>
      </w:pPr>
      <w:rPr>
        <w:rFonts w:ascii="Symbol" w:hAnsi="Symbol" w:cs="Symbol"/>
      </w:rPr>
    </w:lvl>
    <w:lvl w:ilvl="8">
      <w:start w:val="1"/>
      <w:numFmt w:val="bullet"/>
      <w:lvlText w:val=""/>
      <w:lvlJc w:val="left"/>
      <w:pPr>
        <w:tabs>
          <w:tab w:val="num" w:pos="0"/>
        </w:tabs>
        <w:ind w:left="8470" w:hanging="934"/>
      </w:pPr>
      <w:rPr>
        <w:rFonts w:ascii="Symbol" w:hAnsi="Symbol" w:cs="Symbol"/>
      </w:rPr>
    </w:lvl>
  </w:abstractNum>
  <w:abstractNum w:abstractNumId="5" w15:restartNumberingAfterBreak="0">
    <w:nsid w:val="00000007"/>
    <w:multiLevelType w:val="multilevel"/>
    <w:tmpl w:val="00000007"/>
    <w:name w:val="WW8Num6"/>
    <w:lvl w:ilvl="0">
      <w:start w:val="21"/>
      <w:numFmt w:val="decimal"/>
      <w:lvlText w:val="%1"/>
      <w:lvlJc w:val="left"/>
      <w:pPr>
        <w:tabs>
          <w:tab w:val="num" w:pos="0"/>
        </w:tabs>
        <w:ind w:left="140" w:hanging="400"/>
      </w:pPr>
    </w:lvl>
    <w:lvl w:ilvl="1">
      <w:start w:val="2"/>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86" w:hanging="550"/>
      </w:pPr>
      <w:rPr>
        <w:rFonts w:ascii="Symbol" w:hAnsi="Symbol" w:cs="Symbol"/>
      </w:rPr>
    </w:lvl>
    <w:lvl w:ilvl="4">
      <w:start w:val="1"/>
      <w:numFmt w:val="bullet"/>
      <w:lvlText w:val=""/>
      <w:lvlJc w:val="left"/>
      <w:pPr>
        <w:tabs>
          <w:tab w:val="num" w:pos="0"/>
        </w:tabs>
        <w:ind w:left="4468" w:hanging="550"/>
      </w:pPr>
      <w:rPr>
        <w:rFonts w:ascii="Symbol" w:hAnsi="Symbol" w:cs="Symbol"/>
      </w:rPr>
    </w:lvl>
    <w:lvl w:ilvl="5">
      <w:start w:val="1"/>
      <w:numFmt w:val="bullet"/>
      <w:lvlText w:val=""/>
      <w:lvlJc w:val="left"/>
      <w:pPr>
        <w:tabs>
          <w:tab w:val="num" w:pos="0"/>
        </w:tabs>
        <w:ind w:left="5550" w:hanging="550"/>
      </w:pPr>
      <w:rPr>
        <w:rFonts w:ascii="Symbol" w:hAnsi="Symbol" w:cs="Symbol"/>
      </w:rPr>
    </w:lvl>
    <w:lvl w:ilvl="6">
      <w:start w:val="1"/>
      <w:numFmt w:val="bullet"/>
      <w:lvlText w:val=""/>
      <w:lvlJc w:val="left"/>
      <w:pPr>
        <w:tabs>
          <w:tab w:val="num" w:pos="0"/>
        </w:tabs>
        <w:ind w:left="6632" w:hanging="550"/>
      </w:pPr>
      <w:rPr>
        <w:rFonts w:ascii="Symbol" w:hAnsi="Symbol" w:cs="Symbol"/>
      </w:rPr>
    </w:lvl>
    <w:lvl w:ilvl="7">
      <w:start w:val="1"/>
      <w:numFmt w:val="bullet"/>
      <w:lvlText w:val=""/>
      <w:lvlJc w:val="left"/>
      <w:pPr>
        <w:tabs>
          <w:tab w:val="num" w:pos="0"/>
        </w:tabs>
        <w:ind w:left="7714" w:hanging="550"/>
      </w:pPr>
      <w:rPr>
        <w:rFonts w:ascii="Symbol" w:hAnsi="Symbol" w:cs="Symbol"/>
      </w:rPr>
    </w:lvl>
    <w:lvl w:ilvl="8">
      <w:start w:val="1"/>
      <w:numFmt w:val="bullet"/>
      <w:lvlText w:val=""/>
      <w:lvlJc w:val="left"/>
      <w:pPr>
        <w:tabs>
          <w:tab w:val="num" w:pos="0"/>
        </w:tabs>
        <w:ind w:left="8796" w:hanging="550"/>
      </w:pPr>
      <w:rPr>
        <w:rFonts w:ascii="Symbol" w:hAnsi="Symbol" w:cs="Symbol"/>
      </w:rPr>
    </w:lvl>
  </w:abstractNum>
  <w:abstractNum w:abstractNumId="6" w15:restartNumberingAfterBreak="0">
    <w:nsid w:val="00000008"/>
    <w:multiLevelType w:val="multilevel"/>
    <w:tmpl w:val="00000008"/>
    <w:name w:val="WW8Num8"/>
    <w:lvl w:ilvl="0">
      <w:start w:val="20"/>
      <w:numFmt w:val="decimal"/>
      <w:lvlText w:val="%1"/>
      <w:lvlJc w:val="left"/>
      <w:pPr>
        <w:tabs>
          <w:tab w:val="num" w:pos="0"/>
        </w:tabs>
        <w:ind w:left="140" w:hanging="400"/>
      </w:pPr>
      <w:rPr>
        <w:sz w:val="20"/>
        <w:szCs w:val="20"/>
      </w:r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decimal"/>
      <w:lvlText w:val="%1.%2.%3.%4"/>
      <w:lvlJc w:val="left"/>
      <w:pPr>
        <w:tabs>
          <w:tab w:val="num" w:pos="0"/>
        </w:tabs>
        <w:ind w:left="140" w:hanging="729"/>
      </w:pPr>
      <w:rPr>
        <w:rFonts w:eastAsia="Times New Roman" w:cs="Times New Roman"/>
        <w:spacing w:val="0"/>
        <w:w w:val="100"/>
        <w:sz w:val="20"/>
        <w:szCs w:val="20"/>
      </w:rPr>
    </w:lvl>
    <w:lvl w:ilvl="4">
      <w:start w:val="1"/>
      <w:numFmt w:val="bullet"/>
      <w:lvlText w:val=""/>
      <w:lvlJc w:val="left"/>
      <w:pPr>
        <w:tabs>
          <w:tab w:val="num" w:pos="0"/>
        </w:tabs>
        <w:ind w:left="4476" w:hanging="729"/>
      </w:pPr>
      <w:rPr>
        <w:rFonts w:ascii="Symbol" w:hAnsi="Symbol" w:cs="Symbol"/>
      </w:rPr>
    </w:lvl>
    <w:lvl w:ilvl="5">
      <w:start w:val="1"/>
      <w:numFmt w:val="bullet"/>
      <w:lvlText w:val=""/>
      <w:lvlJc w:val="left"/>
      <w:pPr>
        <w:tabs>
          <w:tab w:val="num" w:pos="0"/>
        </w:tabs>
        <w:ind w:left="5560" w:hanging="729"/>
      </w:pPr>
      <w:rPr>
        <w:rFonts w:ascii="Symbol" w:hAnsi="Symbol" w:cs="Symbol"/>
      </w:rPr>
    </w:lvl>
    <w:lvl w:ilvl="6">
      <w:start w:val="1"/>
      <w:numFmt w:val="bullet"/>
      <w:lvlText w:val=""/>
      <w:lvlJc w:val="left"/>
      <w:pPr>
        <w:tabs>
          <w:tab w:val="num" w:pos="0"/>
        </w:tabs>
        <w:ind w:left="6644" w:hanging="729"/>
      </w:pPr>
      <w:rPr>
        <w:rFonts w:ascii="Symbol" w:hAnsi="Symbol" w:cs="Symbol"/>
      </w:rPr>
    </w:lvl>
    <w:lvl w:ilvl="7">
      <w:start w:val="1"/>
      <w:numFmt w:val="bullet"/>
      <w:lvlText w:val=""/>
      <w:lvlJc w:val="left"/>
      <w:pPr>
        <w:tabs>
          <w:tab w:val="num" w:pos="0"/>
        </w:tabs>
        <w:ind w:left="7728" w:hanging="729"/>
      </w:pPr>
      <w:rPr>
        <w:rFonts w:ascii="Symbol" w:hAnsi="Symbol" w:cs="Symbol"/>
      </w:rPr>
    </w:lvl>
    <w:lvl w:ilvl="8">
      <w:start w:val="1"/>
      <w:numFmt w:val="bullet"/>
      <w:lvlText w:val=""/>
      <w:lvlJc w:val="left"/>
      <w:pPr>
        <w:tabs>
          <w:tab w:val="num" w:pos="0"/>
        </w:tabs>
        <w:ind w:left="8812" w:hanging="729"/>
      </w:pPr>
      <w:rPr>
        <w:rFonts w:ascii="Symbol" w:hAnsi="Symbol" w:cs="Symbol"/>
      </w:rPr>
    </w:lvl>
  </w:abstractNum>
  <w:abstractNum w:abstractNumId="7" w15:restartNumberingAfterBreak="0">
    <w:nsid w:val="00000009"/>
    <w:multiLevelType w:val="multilevel"/>
    <w:tmpl w:val="00000009"/>
    <w:name w:val="WW8Num9"/>
    <w:lvl w:ilvl="0">
      <w:start w:val="19"/>
      <w:numFmt w:val="decimal"/>
      <w:lvlText w:val="%1"/>
      <w:lvlJc w:val="left"/>
      <w:pPr>
        <w:tabs>
          <w:tab w:val="num" w:pos="0"/>
        </w:tabs>
        <w:ind w:left="140" w:hanging="437"/>
      </w:pPr>
    </w:lvl>
    <w:lvl w:ilvl="1">
      <w:start w:val="2"/>
      <w:numFmt w:val="decimal"/>
      <w:lvlText w:val="%1.%2"/>
      <w:lvlJc w:val="left"/>
      <w:pPr>
        <w:tabs>
          <w:tab w:val="num" w:pos="0"/>
        </w:tabs>
        <w:ind w:left="140" w:hanging="437"/>
      </w:pPr>
      <w:rPr>
        <w:rFonts w:eastAsia="Times New Roman" w:cs="Times New Roman"/>
        <w:spacing w:val="0"/>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92" w:hanging="550"/>
      </w:pPr>
      <w:rPr>
        <w:rFonts w:ascii="Symbol" w:hAnsi="Symbol" w:cs="Symbol"/>
      </w:rPr>
    </w:lvl>
    <w:lvl w:ilvl="4">
      <w:start w:val="1"/>
      <w:numFmt w:val="bullet"/>
      <w:lvlText w:val=""/>
      <w:lvlJc w:val="left"/>
      <w:pPr>
        <w:tabs>
          <w:tab w:val="num" w:pos="0"/>
        </w:tabs>
        <w:ind w:left="4476" w:hanging="550"/>
      </w:pPr>
      <w:rPr>
        <w:rFonts w:ascii="Symbol" w:hAnsi="Symbol" w:cs="Symbol"/>
      </w:rPr>
    </w:lvl>
    <w:lvl w:ilvl="5">
      <w:start w:val="1"/>
      <w:numFmt w:val="bullet"/>
      <w:lvlText w:val=""/>
      <w:lvlJc w:val="left"/>
      <w:pPr>
        <w:tabs>
          <w:tab w:val="num" w:pos="0"/>
        </w:tabs>
        <w:ind w:left="5560" w:hanging="550"/>
      </w:pPr>
      <w:rPr>
        <w:rFonts w:ascii="Symbol" w:hAnsi="Symbol" w:cs="Symbol"/>
      </w:rPr>
    </w:lvl>
    <w:lvl w:ilvl="6">
      <w:start w:val="1"/>
      <w:numFmt w:val="bullet"/>
      <w:lvlText w:val=""/>
      <w:lvlJc w:val="left"/>
      <w:pPr>
        <w:tabs>
          <w:tab w:val="num" w:pos="0"/>
        </w:tabs>
        <w:ind w:left="6644" w:hanging="550"/>
      </w:pPr>
      <w:rPr>
        <w:rFonts w:ascii="Symbol" w:hAnsi="Symbol" w:cs="Symbol"/>
      </w:rPr>
    </w:lvl>
    <w:lvl w:ilvl="7">
      <w:start w:val="1"/>
      <w:numFmt w:val="bullet"/>
      <w:lvlText w:val=""/>
      <w:lvlJc w:val="left"/>
      <w:pPr>
        <w:tabs>
          <w:tab w:val="num" w:pos="0"/>
        </w:tabs>
        <w:ind w:left="7728" w:hanging="550"/>
      </w:pPr>
      <w:rPr>
        <w:rFonts w:ascii="Symbol" w:hAnsi="Symbol" w:cs="Symbol"/>
      </w:rPr>
    </w:lvl>
    <w:lvl w:ilvl="8">
      <w:start w:val="1"/>
      <w:numFmt w:val="bullet"/>
      <w:lvlText w:val=""/>
      <w:lvlJc w:val="left"/>
      <w:pPr>
        <w:tabs>
          <w:tab w:val="num" w:pos="0"/>
        </w:tabs>
        <w:ind w:left="8812" w:hanging="550"/>
      </w:pPr>
      <w:rPr>
        <w:rFonts w:ascii="Symbol" w:hAnsi="Symbol" w:cs="Symbol"/>
      </w:rPr>
    </w:lvl>
  </w:abstractNum>
  <w:abstractNum w:abstractNumId="8" w15:restartNumberingAfterBreak="0">
    <w:nsid w:val="0000000A"/>
    <w:multiLevelType w:val="multilevel"/>
    <w:tmpl w:val="0000000A"/>
    <w:name w:val="WW8Num10"/>
    <w:lvl w:ilvl="0">
      <w:start w:val="19"/>
      <w:numFmt w:val="decimal"/>
      <w:lvlText w:val="%1"/>
      <w:lvlJc w:val="left"/>
      <w:pPr>
        <w:tabs>
          <w:tab w:val="num" w:pos="0"/>
        </w:tabs>
        <w:ind w:left="140" w:hanging="400"/>
      </w:pPr>
      <w:rPr>
        <w:sz w:val="20"/>
        <w:szCs w:val="20"/>
      </w:rPr>
    </w:lvl>
    <w:lvl w:ilvl="1">
      <w:start w:val="1"/>
      <w:numFmt w:val="decimal"/>
      <w:lvlText w:val="%1.%2"/>
      <w:lvlJc w:val="left"/>
      <w:pPr>
        <w:tabs>
          <w:tab w:val="num" w:pos="686"/>
        </w:tabs>
        <w:ind w:left="826" w:hanging="400"/>
      </w:pPr>
      <w:rPr>
        <w:rFonts w:eastAsia="Times New Roman" w:cs="Times New Roman"/>
        <w:w w:val="100"/>
        <w:sz w:val="20"/>
        <w:szCs w:val="20"/>
      </w:rPr>
    </w:lvl>
    <w:lvl w:ilvl="2">
      <w:start w:val="1"/>
      <w:numFmt w:val="decimal"/>
      <w:lvlText w:val="%1.%2.%3"/>
      <w:lvlJc w:val="left"/>
      <w:pPr>
        <w:tabs>
          <w:tab w:val="num" w:pos="0"/>
        </w:tabs>
        <w:ind w:left="140" w:hanging="578"/>
      </w:pPr>
      <w:rPr>
        <w:rFonts w:eastAsia="Times New Roman" w:cs="Times New Roman"/>
        <w:spacing w:val="0"/>
        <w:w w:val="100"/>
        <w:sz w:val="20"/>
        <w:szCs w:val="20"/>
      </w:rPr>
    </w:lvl>
    <w:lvl w:ilvl="3">
      <w:start w:val="1"/>
      <w:numFmt w:val="bullet"/>
      <w:lvlText w:val=""/>
      <w:lvlJc w:val="left"/>
      <w:pPr>
        <w:tabs>
          <w:tab w:val="num" w:pos="0"/>
        </w:tabs>
        <w:ind w:left="3392" w:hanging="578"/>
      </w:pPr>
      <w:rPr>
        <w:rFonts w:ascii="Symbol" w:hAnsi="Symbol" w:cs="Symbol"/>
      </w:rPr>
    </w:lvl>
    <w:lvl w:ilvl="4">
      <w:start w:val="1"/>
      <w:numFmt w:val="bullet"/>
      <w:lvlText w:val=""/>
      <w:lvlJc w:val="left"/>
      <w:pPr>
        <w:tabs>
          <w:tab w:val="num" w:pos="0"/>
        </w:tabs>
        <w:ind w:left="4476" w:hanging="578"/>
      </w:pPr>
      <w:rPr>
        <w:rFonts w:ascii="Symbol" w:hAnsi="Symbol" w:cs="Symbol"/>
      </w:rPr>
    </w:lvl>
    <w:lvl w:ilvl="5">
      <w:start w:val="1"/>
      <w:numFmt w:val="bullet"/>
      <w:lvlText w:val=""/>
      <w:lvlJc w:val="left"/>
      <w:pPr>
        <w:tabs>
          <w:tab w:val="num" w:pos="0"/>
        </w:tabs>
        <w:ind w:left="5560" w:hanging="578"/>
      </w:pPr>
      <w:rPr>
        <w:rFonts w:ascii="Symbol" w:hAnsi="Symbol" w:cs="Symbol"/>
      </w:rPr>
    </w:lvl>
    <w:lvl w:ilvl="6">
      <w:start w:val="1"/>
      <w:numFmt w:val="bullet"/>
      <w:lvlText w:val=""/>
      <w:lvlJc w:val="left"/>
      <w:pPr>
        <w:tabs>
          <w:tab w:val="num" w:pos="0"/>
        </w:tabs>
        <w:ind w:left="6644" w:hanging="578"/>
      </w:pPr>
      <w:rPr>
        <w:rFonts w:ascii="Symbol" w:hAnsi="Symbol" w:cs="Symbol"/>
      </w:rPr>
    </w:lvl>
    <w:lvl w:ilvl="7">
      <w:start w:val="1"/>
      <w:numFmt w:val="bullet"/>
      <w:lvlText w:val=""/>
      <w:lvlJc w:val="left"/>
      <w:pPr>
        <w:tabs>
          <w:tab w:val="num" w:pos="0"/>
        </w:tabs>
        <w:ind w:left="7728" w:hanging="578"/>
      </w:pPr>
      <w:rPr>
        <w:rFonts w:ascii="Symbol" w:hAnsi="Symbol" w:cs="Symbol"/>
      </w:rPr>
    </w:lvl>
    <w:lvl w:ilvl="8">
      <w:start w:val="1"/>
      <w:numFmt w:val="bullet"/>
      <w:lvlText w:val=""/>
      <w:lvlJc w:val="left"/>
      <w:pPr>
        <w:tabs>
          <w:tab w:val="num" w:pos="0"/>
        </w:tabs>
        <w:ind w:left="8812" w:hanging="578"/>
      </w:pPr>
      <w:rPr>
        <w:rFonts w:ascii="Symbol" w:hAnsi="Symbol" w:cs="Symbol"/>
      </w:rPr>
    </w:lvl>
  </w:abstractNum>
  <w:abstractNum w:abstractNumId="9" w15:restartNumberingAfterBreak="0">
    <w:nsid w:val="0000000B"/>
    <w:multiLevelType w:val="multilevel"/>
    <w:tmpl w:val="0000000B"/>
    <w:name w:val="WW8Num11"/>
    <w:lvl w:ilvl="0">
      <w:start w:val="18"/>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8" w:hanging="400"/>
      </w:pPr>
      <w:rPr>
        <w:rFonts w:ascii="Symbol" w:hAnsi="Symbol" w:cs="Symbol"/>
      </w:rPr>
    </w:lvl>
    <w:lvl w:ilvl="3">
      <w:start w:val="1"/>
      <w:numFmt w:val="bullet"/>
      <w:lvlText w:val=""/>
      <w:lvlJc w:val="left"/>
      <w:pPr>
        <w:tabs>
          <w:tab w:val="num" w:pos="0"/>
        </w:tabs>
        <w:ind w:left="3392" w:hanging="400"/>
      </w:pPr>
      <w:rPr>
        <w:rFonts w:ascii="Symbol" w:hAnsi="Symbol" w:cs="Symbol"/>
      </w:rPr>
    </w:lvl>
    <w:lvl w:ilvl="4">
      <w:start w:val="1"/>
      <w:numFmt w:val="bullet"/>
      <w:lvlText w:val=""/>
      <w:lvlJc w:val="left"/>
      <w:pPr>
        <w:tabs>
          <w:tab w:val="num" w:pos="0"/>
        </w:tabs>
        <w:ind w:left="4476" w:hanging="400"/>
      </w:pPr>
      <w:rPr>
        <w:rFonts w:ascii="Symbol" w:hAnsi="Symbol" w:cs="Symbol"/>
      </w:rPr>
    </w:lvl>
    <w:lvl w:ilvl="5">
      <w:start w:val="1"/>
      <w:numFmt w:val="bullet"/>
      <w:lvlText w:val=""/>
      <w:lvlJc w:val="left"/>
      <w:pPr>
        <w:tabs>
          <w:tab w:val="num" w:pos="0"/>
        </w:tabs>
        <w:ind w:left="5560" w:hanging="400"/>
      </w:pPr>
      <w:rPr>
        <w:rFonts w:ascii="Symbol" w:hAnsi="Symbol" w:cs="Symbol"/>
      </w:rPr>
    </w:lvl>
    <w:lvl w:ilvl="6">
      <w:start w:val="1"/>
      <w:numFmt w:val="bullet"/>
      <w:lvlText w:val=""/>
      <w:lvlJc w:val="left"/>
      <w:pPr>
        <w:tabs>
          <w:tab w:val="num" w:pos="0"/>
        </w:tabs>
        <w:ind w:left="6644" w:hanging="400"/>
      </w:pPr>
      <w:rPr>
        <w:rFonts w:ascii="Symbol" w:hAnsi="Symbol" w:cs="Symbol"/>
      </w:rPr>
    </w:lvl>
    <w:lvl w:ilvl="7">
      <w:start w:val="1"/>
      <w:numFmt w:val="bullet"/>
      <w:lvlText w:val=""/>
      <w:lvlJc w:val="left"/>
      <w:pPr>
        <w:tabs>
          <w:tab w:val="num" w:pos="0"/>
        </w:tabs>
        <w:ind w:left="7728" w:hanging="400"/>
      </w:pPr>
      <w:rPr>
        <w:rFonts w:ascii="Symbol" w:hAnsi="Symbol" w:cs="Symbol"/>
      </w:rPr>
    </w:lvl>
    <w:lvl w:ilvl="8">
      <w:start w:val="1"/>
      <w:numFmt w:val="bullet"/>
      <w:lvlText w:val=""/>
      <w:lvlJc w:val="left"/>
      <w:pPr>
        <w:tabs>
          <w:tab w:val="num" w:pos="0"/>
        </w:tabs>
        <w:ind w:left="8812" w:hanging="400"/>
      </w:pPr>
      <w:rPr>
        <w:rFonts w:ascii="Symbol" w:hAnsi="Symbol" w:cs="Symbol"/>
      </w:rPr>
    </w:lvl>
  </w:abstractNum>
  <w:abstractNum w:abstractNumId="10" w15:restartNumberingAfterBreak="0">
    <w:nsid w:val="0000000C"/>
    <w:multiLevelType w:val="multilevel"/>
    <w:tmpl w:val="0000000C"/>
    <w:name w:val="WW8Num12"/>
    <w:lvl w:ilvl="0">
      <w:start w:val="1"/>
      <w:numFmt w:val="lowerLetter"/>
      <w:lvlText w:val="%1)"/>
      <w:lvlJc w:val="left"/>
      <w:pPr>
        <w:tabs>
          <w:tab w:val="num" w:pos="0"/>
        </w:tabs>
        <w:ind w:left="140" w:hanging="206"/>
      </w:pPr>
      <w:rPr>
        <w:rFonts w:eastAsia="Times New Roman" w:cs="Times New Roman"/>
        <w:w w:val="100"/>
        <w:sz w:val="20"/>
        <w:szCs w:val="20"/>
      </w:rPr>
    </w:lvl>
    <w:lvl w:ilvl="1">
      <w:start w:val="1"/>
      <w:numFmt w:val="bullet"/>
      <w:lvlText w:val=""/>
      <w:lvlJc w:val="left"/>
      <w:pPr>
        <w:tabs>
          <w:tab w:val="num" w:pos="0"/>
        </w:tabs>
        <w:ind w:left="1222" w:hanging="206"/>
      </w:pPr>
      <w:rPr>
        <w:rFonts w:ascii="Symbol" w:hAnsi="Symbol" w:cs="Symbol"/>
      </w:rPr>
    </w:lvl>
    <w:lvl w:ilvl="2">
      <w:start w:val="1"/>
      <w:numFmt w:val="bullet"/>
      <w:lvlText w:val=""/>
      <w:lvlJc w:val="left"/>
      <w:pPr>
        <w:tabs>
          <w:tab w:val="num" w:pos="0"/>
        </w:tabs>
        <w:ind w:left="2304" w:hanging="206"/>
      </w:pPr>
      <w:rPr>
        <w:rFonts w:ascii="Symbol" w:hAnsi="Symbol" w:cs="Symbol"/>
      </w:rPr>
    </w:lvl>
    <w:lvl w:ilvl="3">
      <w:start w:val="1"/>
      <w:numFmt w:val="bullet"/>
      <w:lvlText w:val=""/>
      <w:lvlJc w:val="left"/>
      <w:pPr>
        <w:tabs>
          <w:tab w:val="num" w:pos="0"/>
        </w:tabs>
        <w:ind w:left="3386" w:hanging="206"/>
      </w:pPr>
      <w:rPr>
        <w:rFonts w:ascii="Symbol" w:hAnsi="Symbol" w:cs="Symbol"/>
      </w:rPr>
    </w:lvl>
    <w:lvl w:ilvl="4">
      <w:start w:val="1"/>
      <w:numFmt w:val="bullet"/>
      <w:lvlText w:val=""/>
      <w:lvlJc w:val="left"/>
      <w:pPr>
        <w:tabs>
          <w:tab w:val="num" w:pos="0"/>
        </w:tabs>
        <w:ind w:left="4468" w:hanging="206"/>
      </w:pPr>
      <w:rPr>
        <w:rFonts w:ascii="Symbol" w:hAnsi="Symbol" w:cs="Symbol"/>
      </w:rPr>
    </w:lvl>
    <w:lvl w:ilvl="5">
      <w:start w:val="1"/>
      <w:numFmt w:val="bullet"/>
      <w:lvlText w:val=""/>
      <w:lvlJc w:val="left"/>
      <w:pPr>
        <w:tabs>
          <w:tab w:val="num" w:pos="0"/>
        </w:tabs>
        <w:ind w:left="5550" w:hanging="206"/>
      </w:pPr>
      <w:rPr>
        <w:rFonts w:ascii="Symbol" w:hAnsi="Symbol" w:cs="Symbol"/>
      </w:rPr>
    </w:lvl>
    <w:lvl w:ilvl="6">
      <w:start w:val="1"/>
      <w:numFmt w:val="bullet"/>
      <w:lvlText w:val=""/>
      <w:lvlJc w:val="left"/>
      <w:pPr>
        <w:tabs>
          <w:tab w:val="num" w:pos="0"/>
        </w:tabs>
        <w:ind w:left="6632" w:hanging="206"/>
      </w:pPr>
      <w:rPr>
        <w:rFonts w:ascii="Symbol" w:hAnsi="Symbol" w:cs="Symbol"/>
      </w:rPr>
    </w:lvl>
    <w:lvl w:ilvl="7">
      <w:start w:val="1"/>
      <w:numFmt w:val="bullet"/>
      <w:lvlText w:val=""/>
      <w:lvlJc w:val="left"/>
      <w:pPr>
        <w:tabs>
          <w:tab w:val="num" w:pos="0"/>
        </w:tabs>
        <w:ind w:left="7714" w:hanging="206"/>
      </w:pPr>
      <w:rPr>
        <w:rFonts w:ascii="Symbol" w:hAnsi="Symbol" w:cs="Symbol"/>
      </w:rPr>
    </w:lvl>
    <w:lvl w:ilvl="8">
      <w:start w:val="1"/>
      <w:numFmt w:val="bullet"/>
      <w:lvlText w:val=""/>
      <w:lvlJc w:val="left"/>
      <w:pPr>
        <w:tabs>
          <w:tab w:val="num" w:pos="0"/>
        </w:tabs>
        <w:ind w:left="8796" w:hanging="206"/>
      </w:pPr>
      <w:rPr>
        <w:rFonts w:ascii="Symbol" w:hAnsi="Symbol" w:cs="Symbol"/>
      </w:rPr>
    </w:lvl>
  </w:abstractNum>
  <w:abstractNum w:abstractNumId="11" w15:restartNumberingAfterBreak="0">
    <w:nsid w:val="0000000D"/>
    <w:multiLevelType w:val="multilevel"/>
    <w:tmpl w:val="0000000D"/>
    <w:name w:val="WW8Num13"/>
    <w:lvl w:ilvl="0">
      <w:start w:val="17"/>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12" w15:restartNumberingAfterBreak="0">
    <w:nsid w:val="0000000E"/>
    <w:multiLevelType w:val="multilevel"/>
    <w:tmpl w:val="0000000E"/>
    <w:name w:val="WW8Num14"/>
    <w:lvl w:ilvl="0">
      <w:start w:val="16"/>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13" w15:restartNumberingAfterBreak="0">
    <w:nsid w:val="0000000F"/>
    <w:multiLevelType w:val="multilevel"/>
    <w:tmpl w:val="0000000F"/>
    <w:name w:val="WW8Num15"/>
    <w:lvl w:ilvl="0">
      <w:start w:val="14"/>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86" w:hanging="550"/>
      </w:pPr>
      <w:rPr>
        <w:rFonts w:ascii="Symbol" w:hAnsi="Symbol" w:cs="Symbol"/>
      </w:rPr>
    </w:lvl>
    <w:lvl w:ilvl="4">
      <w:start w:val="1"/>
      <w:numFmt w:val="bullet"/>
      <w:lvlText w:val=""/>
      <w:lvlJc w:val="left"/>
      <w:pPr>
        <w:tabs>
          <w:tab w:val="num" w:pos="0"/>
        </w:tabs>
        <w:ind w:left="4468" w:hanging="550"/>
      </w:pPr>
      <w:rPr>
        <w:rFonts w:ascii="Symbol" w:hAnsi="Symbol" w:cs="Symbol"/>
      </w:rPr>
    </w:lvl>
    <w:lvl w:ilvl="5">
      <w:start w:val="1"/>
      <w:numFmt w:val="bullet"/>
      <w:lvlText w:val=""/>
      <w:lvlJc w:val="left"/>
      <w:pPr>
        <w:tabs>
          <w:tab w:val="num" w:pos="0"/>
        </w:tabs>
        <w:ind w:left="5550" w:hanging="550"/>
      </w:pPr>
      <w:rPr>
        <w:rFonts w:ascii="Symbol" w:hAnsi="Symbol" w:cs="Symbol"/>
      </w:rPr>
    </w:lvl>
    <w:lvl w:ilvl="6">
      <w:start w:val="1"/>
      <w:numFmt w:val="bullet"/>
      <w:lvlText w:val=""/>
      <w:lvlJc w:val="left"/>
      <w:pPr>
        <w:tabs>
          <w:tab w:val="num" w:pos="0"/>
        </w:tabs>
        <w:ind w:left="6632" w:hanging="550"/>
      </w:pPr>
      <w:rPr>
        <w:rFonts w:ascii="Symbol" w:hAnsi="Symbol" w:cs="Symbol"/>
      </w:rPr>
    </w:lvl>
    <w:lvl w:ilvl="7">
      <w:start w:val="1"/>
      <w:numFmt w:val="bullet"/>
      <w:lvlText w:val=""/>
      <w:lvlJc w:val="left"/>
      <w:pPr>
        <w:tabs>
          <w:tab w:val="num" w:pos="0"/>
        </w:tabs>
        <w:ind w:left="7714" w:hanging="550"/>
      </w:pPr>
      <w:rPr>
        <w:rFonts w:ascii="Symbol" w:hAnsi="Symbol" w:cs="Symbol"/>
      </w:rPr>
    </w:lvl>
    <w:lvl w:ilvl="8">
      <w:start w:val="1"/>
      <w:numFmt w:val="bullet"/>
      <w:lvlText w:val=""/>
      <w:lvlJc w:val="left"/>
      <w:pPr>
        <w:tabs>
          <w:tab w:val="num" w:pos="0"/>
        </w:tabs>
        <w:ind w:left="8796" w:hanging="550"/>
      </w:pPr>
      <w:rPr>
        <w:rFonts w:ascii="Symbol" w:hAnsi="Symbol" w:cs="Symbol"/>
      </w:rPr>
    </w:lvl>
  </w:abstractNum>
  <w:abstractNum w:abstractNumId="14" w15:restartNumberingAfterBreak="0">
    <w:nsid w:val="00000010"/>
    <w:multiLevelType w:val="multilevel"/>
    <w:tmpl w:val="00000010"/>
    <w:name w:val="WW8Num16"/>
    <w:lvl w:ilvl="0">
      <w:start w:val="13"/>
      <w:numFmt w:val="decimal"/>
      <w:lvlText w:val="%1"/>
      <w:lvlJc w:val="left"/>
      <w:pPr>
        <w:tabs>
          <w:tab w:val="num" w:pos="0"/>
        </w:tabs>
        <w:ind w:left="540" w:hanging="400"/>
      </w:pPr>
    </w:lvl>
    <w:lvl w:ilvl="1">
      <w:start w:val="6"/>
      <w:numFmt w:val="decimal"/>
      <w:lvlText w:val="%1.%2"/>
      <w:lvlJc w:val="left"/>
      <w:pPr>
        <w:tabs>
          <w:tab w:val="num" w:pos="0"/>
        </w:tabs>
        <w:ind w:left="540" w:hanging="400"/>
      </w:pPr>
      <w:rPr>
        <w:rFonts w:eastAsia="Times New Roman" w:cs="Times New Roman"/>
        <w:w w:val="100"/>
        <w:sz w:val="20"/>
        <w:szCs w:val="20"/>
      </w:rPr>
    </w:lvl>
    <w:lvl w:ilvl="2">
      <w:start w:val="1"/>
      <w:numFmt w:val="bullet"/>
      <w:lvlText w:val=""/>
      <w:lvlJc w:val="left"/>
      <w:pPr>
        <w:tabs>
          <w:tab w:val="num" w:pos="0"/>
        </w:tabs>
        <w:ind w:left="1697" w:hanging="400"/>
      </w:pPr>
      <w:rPr>
        <w:rFonts w:ascii="Symbol" w:hAnsi="Symbol" w:cs="Symbol"/>
      </w:rPr>
    </w:lvl>
    <w:lvl w:ilvl="3">
      <w:start w:val="1"/>
      <w:numFmt w:val="bullet"/>
      <w:lvlText w:val=""/>
      <w:lvlJc w:val="left"/>
      <w:pPr>
        <w:tabs>
          <w:tab w:val="num" w:pos="0"/>
        </w:tabs>
        <w:ind w:left="2855" w:hanging="400"/>
      </w:pPr>
      <w:rPr>
        <w:rFonts w:ascii="Symbol" w:hAnsi="Symbol" w:cs="Symbol"/>
      </w:rPr>
    </w:lvl>
    <w:lvl w:ilvl="4">
      <w:start w:val="1"/>
      <w:numFmt w:val="bullet"/>
      <w:lvlText w:val=""/>
      <w:lvlJc w:val="left"/>
      <w:pPr>
        <w:tabs>
          <w:tab w:val="num" w:pos="0"/>
        </w:tabs>
        <w:ind w:left="4013" w:hanging="400"/>
      </w:pPr>
      <w:rPr>
        <w:rFonts w:ascii="Symbol" w:hAnsi="Symbol" w:cs="Symbol"/>
      </w:rPr>
    </w:lvl>
    <w:lvl w:ilvl="5">
      <w:start w:val="1"/>
      <w:numFmt w:val="bullet"/>
      <w:lvlText w:val=""/>
      <w:lvlJc w:val="left"/>
      <w:pPr>
        <w:tabs>
          <w:tab w:val="num" w:pos="0"/>
        </w:tabs>
        <w:ind w:left="5171" w:hanging="400"/>
      </w:pPr>
      <w:rPr>
        <w:rFonts w:ascii="Symbol" w:hAnsi="Symbol" w:cs="Symbol"/>
      </w:rPr>
    </w:lvl>
    <w:lvl w:ilvl="6">
      <w:start w:val="1"/>
      <w:numFmt w:val="bullet"/>
      <w:lvlText w:val=""/>
      <w:lvlJc w:val="left"/>
      <w:pPr>
        <w:tabs>
          <w:tab w:val="num" w:pos="0"/>
        </w:tabs>
        <w:ind w:left="6328" w:hanging="400"/>
      </w:pPr>
      <w:rPr>
        <w:rFonts w:ascii="Symbol" w:hAnsi="Symbol" w:cs="Symbol"/>
      </w:rPr>
    </w:lvl>
    <w:lvl w:ilvl="7">
      <w:start w:val="1"/>
      <w:numFmt w:val="bullet"/>
      <w:lvlText w:val=""/>
      <w:lvlJc w:val="left"/>
      <w:pPr>
        <w:tabs>
          <w:tab w:val="num" w:pos="0"/>
        </w:tabs>
        <w:ind w:left="7486" w:hanging="400"/>
      </w:pPr>
      <w:rPr>
        <w:rFonts w:ascii="Symbol" w:hAnsi="Symbol" w:cs="Symbol"/>
      </w:rPr>
    </w:lvl>
    <w:lvl w:ilvl="8">
      <w:start w:val="1"/>
      <w:numFmt w:val="bullet"/>
      <w:lvlText w:val=""/>
      <w:lvlJc w:val="left"/>
      <w:pPr>
        <w:tabs>
          <w:tab w:val="num" w:pos="0"/>
        </w:tabs>
        <w:ind w:left="8644" w:hanging="400"/>
      </w:pPr>
      <w:rPr>
        <w:rFonts w:ascii="Symbol" w:hAnsi="Symbol" w:cs="Symbol"/>
      </w:rPr>
    </w:lvl>
  </w:abstractNum>
  <w:abstractNum w:abstractNumId="15" w15:restartNumberingAfterBreak="0">
    <w:nsid w:val="00000011"/>
    <w:multiLevelType w:val="multilevel"/>
    <w:tmpl w:val="00000011"/>
    <w:name w:val="WW8Num17"/>
    <w:lvl w:ilvl="0">
      <w:start w:val="13"/>
      <w:numFmt w:val="decimal"/>
      <w:lvlText w:val="%1"/>
      <w:lvlJc w:val="left"/>
      <w:pPr>
        <w:tabs>
          <w:tab w:val="num" w:pos="0"/>
        </w:tabs>
        <w:ind w:left="140" w:hanging="445"/>
      </w:pPr>
    </w:lvl>
    <w:lvl w:ilvl="1">
      <w:start w:val="4"/>
      <w:numFmt w:val="decimal"/>
      <w:lvlText w:val="%1.%2"/>
      <w:lvlJc w:val="left"/>
      <w:pPr>
        <w:tabs>
          <w:tab w:val="num" w:pos="0"/>
        </w:tabs>
        <w:ind w:left="140" w:hanging="445"/>
      </w:pPr>
      <w:rPr>
        <w:rFonts w:eastAsia="Times New Roman" w:cs="Times New Roman"/>
        <w:spacing w:val="-24"/>
        <w:w w:val="100"/>
        <w:sz w:val="20"/>
        <w:szCs w:val="20"/>
      </w:rPr>
    </w:lvl>
    <w:lvl w:ilvl="2">
      <w:start w:val="1"/>
      <w:numFmt w:val="decimal"/>
      <w:lvlText w:val="%1.%2.%3"/>
      <w:lvlJc w:val="left"/>
      <w:pPr>
        <w:tabs>
          <w:tab w:val="num" w:pos="0"/>
        </w:tabs>
        <w:ind w:left="140" w:hanging="600"/>
      </w:pPr>
      <w:rPr>
        <w:rFonts w:eastAsia="Times New Roman" w:cs="Times New Roman"/>
        <w:spacing w:val="0"/>
        <w:w w:val="100"/>
        <w:sz w:val="20"/>
        <w:szCs w:val="20"/>
      </w:rPr>
    </w:lvl>
    <w:lvl w:ilvl="3">
      <w:start w:val="1"/>
      <w:numFmt w:val="bullet"/>
      <w:lvlText w:val=""/>
      <w:lvlJc w:val="left"/>
      <w:pPr>
        <w:tabs>
          <w:tab w:val="num" w:pos="0"/>
        </w:tabs>
        <w:ind w:left="3392" w:hanging="600"/>
      </w:pPr>
      <w:rPr>
        <w:rFonts w:ascii="Symbol" w:hAnsi="Symbol" w:cs="Symbol"/>
      </w:rPr>
    </w:lvl>
    <w:lvl w:ilvl="4">
      <w:start w:val="1"/>
      <w:numFmt w:val="bullet"/>
      <w:lvlText w:val=""/>
      <w:lvlJc w:val="left"/>
      <w:pPr>
        <w:tabs>
          <w:tab w:val="num" w:pos="0"/>
        </w:tabs>
        <w:ind w:left="4476" w:hanging="600"/>
      </w:pPr>
      <w:rPr>
        <w:rFonts w:ascii="Symbol" w:hAnsi="Symbol" w:cs="Symbol"/>
      </w:rPr>
    </w:lvl>
    <w:lvl w:ilvl="5">
      <w:start w:val="1"/>
      <w:numFmt w:val="bullet"/>
      <w:lvlText w:val=""/>
      <w:lvlJc w:val="left"/>
      <w:pPr>
        <w:tabs>
          <w:tab w:val="num" w:pos="0"/>
        </w:tabs>
        <w:ind w:left="5560" w:hanging="600"/>
      </w:pPr>
      <w:rPr>
        <w:rFonts w:ascii="Symbol" w:hAnsi="Symbol" w:cs="Symbol"/>
      </w:rPr>
    </w:lvl>
    <w:lvl w:ilvl="6">
      <w:start w:val="1"/>
      <w:numFmt w:val="bullet"/>
      <w:lvlText w:val=""/>
      <w:lvlJc w:val="left"/>
      <w:pPr>
        <w:tabs>
          <w:tab w:val="num" w:pos="0"/>
        </w:tabs>
        <w:ind w:left="6644" w:hanging="600"/>
      </w:pPr>
      <w:rPr>
        <w:rFonts w:ascii="Symbol" w:hAnsi="Symbol" w:cs="Symbol"/>
      </w:rPr>
    </w:lvl>
    <w:lvl w:ilvl="7">
      <w:start w:val="1"/>
      <w:numFmt w:val="bullet"/>
      <w:lvlText w:val=""/>
      <w:lvlJc w:val="left"/>
      <w:pPr>
        <w:tabs>
          <w:tab w:val="num" w:pos="0"/>
        </w:tabs>
        <w:ind w:left="7728" w:hanging="600"/>
      </w:pPr>
      <w:rPr>
        <w:rFonts w:ascii="Symbol" w:hAnsi="Symbol" w:cs="Symbol"/>
      </w:rPr>
    </w:lvl>
    <w:lvl w:ilvl="8">
      <w:start w:val="1"/>
      <w:numFmt w:val="bullet"/>
      <w:lvlText w:val=""/>
      <w:lvlJc w:val="left"/>
      <w:pPr>
        <w:tabs>
          <w:tab w:val="num" w:pos="0"/>
        </w:tabs>
        <w:ind w:left="8812" w:hanging="600"/>
      </w:pPr>
      <w:rPr>
        <w:rFonts w:ascii="Symbol" w:hAnsi="Symbol" w:cs="Symbol"/>
      </w:rPr>
    </w:lvl>
  </w:abstractNum>
  <w:abstractNum w:abstractNumId="16" w15:restartNumberingAfterBreak="0">
    <w:nsid w:val="00000012"/>
    <w:multiLevelType w:val="multilevel"/>
    <w:tmpl w:val="00000012"/>
    <w:name w:val="WW8Num18"/>
    <w:lvl w:ilvl="0">
      <w:start w:val="13"/>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6"/>
      </w:pPr>
      <w:rPr>
        <w:rFonts w:eastAsia="Times New Roman" w:cs="Times New Roman"/>
        <w:w w:val="100"/>
        <w:sz w:val="20"/>
        <w:szCs w:val="20"/>
      </w:rPr>
    </w:lvl>
    <w:lvl w:ilvl="3">
      <w:start w:val="1"/>
      <w:numFmt w:val="bullet"/>
      <w:lvlText w:val=""/>
      <w:lvlJc w:val="left"/>
      <w:pPr>
        <w:tabs>
          <w:tab w:val="num" w:pos="0"/>
        </w:tabs>
        <w:ind w:left="3392" w:hanging="556"/>
      </w:pPr>
      <w:rPr>
        <w:rFonts w:ascii="Symbol" w:hAnsi="Symbol" w:cs="Symbol"/>
      </w:rPr>
    </w:lvl>
    <w:lvl w:ilvl="4">
      <w:start w:val="1"/>
      <w:numFmt w:val="bullet"/>
      <w:lvlText w:val=""/>
      <w:lvlJc w:val="left"/>
      <w:pPr>
        <w:tabs>
          <w:tab w:val="num" w:pos="0"/>
        </w:tabs>
        <w:ind w:left="4476" w:hanging="556"/>
      </w:pPr>
      <w:rPr>
        <w:rFonts w:ascii="Symbol" w:hAnsi="Symbol" w:cs="Symbol"/>
      </w:rPr>
    </w:lvl>
    <w:lvl w:ilvl="5">
      <w:start w:val="1"/>
      <w:numFmt w:val="bullet"/>
      <w:lvlText w:val=""/>
      <w:lvlJc w:val="left"/>
      <w:pPr>
        <w:tabs>
          <w:tab w:val="num" w:pos="0"/>
        </w:tabs>
        <w:ind w:left="5560" w:hanging="556"/>
      </w:pPr>
      <w:rPr>
        <w:rFonts w:ascii="Symbol" w:hAnsi="Symbol" w:cs="Symbol"/>
      </w:rPr>
    </w:lvl>
    <w:lvl w:ilvl="6">
      <w:start w:val="1"/>
      <w:numFmt w:val="bullet"/>
      <w:lvlText w:val=""/>
      <w:lvlJc w:val="left"/>
      <w:pPr>
        <w:tabs>
          <w:tab w:val="num" w:pos="0"/>
        </w:tabs>
        <w:ind w:left="6644" w:hanging="556"/>
      </w:pPr>
      <w:rPr>
        <w:rFonts w:ascii="Symbol" w:hAnsi="Symbol" w:cs="Symbol"/>
      </w:rPr>
    </w:lvl>
    <w:lvl w:ilvl="7">
      <w:start w:val="1"/>
      <w:numFmt w:val="bullet"/>
      <w:lvlText w:val=""/>
      <w:lvlJc w:val="left"/>
      <w:pPr>
        <w:tabs>
          <w:tab w:val="num" w:pos="0"/>
        </w:tabs>
        <w:ind w:left="7728" w:hanging="556"/>
      </w:pPr>
      <w:rPr>
        <w:rFonts w:ascii="Symbol" w:hAnsi="Symbol" w:cs="Symbol"/>
      </w:rPr>
    </w:lvl>
    <w:lvl w:ilvl="8">
      <w:start w:val="1"/>
      <w:numFmt w:val="bullet"/>
      <w:lvlText w:val=""/>
      <w:lvlJc w:val="left"/>
      <w:pPr>
        <w:tabs>
          <w:tab w:val="num" w:pos="0"/>
        </w:tabs>
        <w:ind w:left="8812" w:hanging="556"/>
      </w:pPr>
      <w:rPr>
        <w:rFonts w:ascii="Symbol" w:hAnsi="Symbol" w:cs="Symbol"/>
      </w:rPr>
    </w:lvl>
  </w:abstractNum>
  <w:abstractNum w:abstractNumId="17" w15:restartNumberingAfterBreak="0">
    <w:nsid w:val="00000013"/>
    <w:multiLevelType w:val="multilevel"/>
    <w:tmpl w:val="00000013"/>
    <w:name w:val="WW8Num19"/>
    <w:lvl w:ilvl="0">
      <w:start w:val="12"/>
      <w:numFmt w:val="decimal"/>
      <w:lvlText w:val="%1"/>
      <w:lvlJc w:val="left"/>
      <w:pPr>
        <w:tabs>
          <w:tab w:val="num" w:pos="0"/>
        </w:tabs>
        <w:ind w:left="140" w:hanging="451"/>
      </w:pPr>
    </w:lvl>
    <w:lvl w:ilvl="1">
      <w:start w:val="7"/>
      <w:numFmt w:val="decimal"/>
      <w:lvlText w:val="%1.%2"/>
      <w:lvlJc w:val="left"/>
      <w:pPr>
        <w:tabs>
          <w:tab w:val="num" w:pos="0"/>
        </w:tabs>
        <w:ind w:left="140" w:hanging="451"/>
      </w:pPr>
      <w:rPr>
        <w:rFonts w:eastAsia="Times New Roman" w:cs="Times New Roman"/>
        <w:spacing w:val="-20"/>
        <w:w w:val="100"/>
        <w:sz w:val="20"/>
        <w:szCs w:val="20"/>
      </w:rPr>
    </w:lvl>
    <w:lvl w:ilvl="2">
      <w:start w:val="1"/>
      <w:numFmt w:val="decimal"/>
      <w:lvlText w:val="%1.%2.%3"/>
      <w:lvlJc w:val="left"/>
      <w:pPr>
        <w:tabs>
          <w:tab w:val="num" w:pos="0"/>
        </w:tabs>
        <w:ind w:left="140" w:hanging="554"/>
      </w:pPr>
      <w:rPr>
        <w:rFonts w:eastAsia="Times New Roman" w:cs="Times New Roman"/>
        <w:w w:val="100"/>
        <w:sz w:val="20"/>
        <w:szCs w:val="20"/>
      </w:rPr>
    </w:lvl>
    <w:lvl w:ilvl="3">
      <w:start w:val="1"/>
      <w:numFmt w:val="bullet"/>
      <w:lvlText w:val=""/>
      <w:lvlJc w:val="left"/>
      <w:pPr>
        <w:tabs>
          <w:tab w:val="num" w:pos="0"/>
        </w:tabs>
        <w:ind w:left="3392" w:hanging="554"/>
      </w:pPr>
      <w:rPr>
        <w:rFonts w:ascii="Symbol" w:hAnsi="Symbol" w:cs="Symbol"/>
      </w:rPr>
    </w:lvl>
    <w:lvl w:ilvl="4">
      <w:start w:val="1"/>
      <w:numFmt w:val="bullet"/>
      <w:lvlText w:val=""/>
      <w:lvlJc w:val="left"/>
      <w:pPr>
        <w:tabs>
          <w:tab w:val="num" w:pos="0"/>
        </w:tabs>
        <w:ind w:left="4476" w:hanging="554"/>
      </w:pPr>
      <w:rPr>
        <w:rFonts w:ascii="Symbol" w:hAnsi="Symbol" w:cs="Symbol"/>
      </w:rPr>
    </w:lvl>
    <w:lvl w:ilvl="5">
      <w:start w:val="1"/>
      <w:numFmt w:val="bullet"/>
      <w:lvlText w:val=""/>
      <w:lvlJc w:val="left"/>
      <w:pPr>
        <w:tabs>
          <w:tab w:val="num" w:pos="0"/>
        </w:tabs>
        <w:ind w:left="5560" w:hanging="554"/>
      </w:pPr>
      <w:rPr>
        <w:rFonts w:ascii="Symbol" w:hAnsi="Symbol" w:cs="Symbol"/>
      </w:rPr>
    </w:lvl>
    <w:lvl w:ilvl="6">
      <w:start w:val="1"/>
      <w:numFmt w:val="bullet"/>
      <w:lvlText w:val=""/>
      <w:lvlJc w:val="left"/>
      <w:pPr>
        <w:tabs>
          <w:tab w:val="num" w:pos="0"/>
        </w:tabs>
        <w:ind w:left="6644" w:hanging="554"/>
      </w:pPr>
      <w:rPr>
        <w:rFonts w:ascii="Symbol" w:hAnsi="Symbol" w:cs="Symbol"/>
      </w:rPr>
    </w:lvl>
    <w:lvl w:ilvl="7">
      <w:start w:val="1"/>
      <w:numFmt w:val="bullet"/>
      <w:lvlText w:val=""/>
      <w:lvlJc w:val="left"/>
      <w:pPr>
        <w:tabs>
          <w:tab w:val="num" w:pos="0"/>
        </w:tabs>
        <w:ind w:left="7728" w:hanging="554"/>
      </w:pPr>
      <w:rPr>
        <w:rFonts w:ascii="Symbol" w:hAnsi="Symbol" w:cs="Symbol"/>
      </w:rPr>
    </w:lvl>
    <w:lvl w:ilvl="8">
      <w:start w:val="1"/>
      <w:numFmt w:val="bullet"/>
      <w:lvlText w:val=""/>
      <w:lvlJc w:val="left"/>
      <w:pPr>
        <w:tabs>
          <w:tab w:val="num" w:pos="0"/>
        </w:tabs>
        <w:ind w:left="8812" w:hanging="554"/>
      </w:pPr>
      <w:rPr>
        <w:rFonts w:ascii="Symbol" w:hAnsi="Symbol" w:cs="Symbol"/>
      </w:rPr>
    </w:lvl>
  </w:abstractNum>
  <w:abstractNum w:abstractNumId="18" w15:restartNumberingAfterBreak="0">
    <w:nsid w:val="00000014"/>
    <w:multiLevelType w:val="multilevel"/>
    <w:tmpl w:val="00000014"/>
    <w:name w:val="WW8Num20"/>
    <w:lvl w:ilvl="0">
      <w:start w:val="1"/>
      <w:numFmt w:val="lowerLetter"/>
      <w:lvlText w:val="%1)"/>
      <w:lvlJc w:val="left"/>
      <w:pPr>
        <w:tabs>
          <w:tab w:val="num" w:pos="0"/>
        </w:tabs>
        <w:ind w:left="140" w:hanging="206"/>
      </w:pPr>
      <w:rPr>
        <w:rFonts w:eastAsia="Times New Roman" w:cs="Times New Roman"/>
        <w:w w:val="100"/>
        <w:sz w:val="20"/>
        <w:szCs w:val="20"/>
      </w:rPr>
    </w:lvl>
    <w:lvl w:ilvl="1">
      <w:start w:val="1"/>
      <w:numFmt w:val="bullet"/>
      <w:lvlText w:val=""/>
      <w:lvlJc w:val="left"/>
      <w:pPr>
        <w:tabs>
          <w:tab w:val="num" w:pos="0"/>
        </w:tabs>
        <w:ind w:left="500" w:hanging="206"/>
      </w:pPr>
      <w:rPr>
        <w:rFonts w:ascii="Symbol" w:hAnsi="Symbol" w:cs="Symbol"/>
      </w:rPr>
    </w:lvl>
    <w:lvl w:ilvl="2">
      <w:start w:val="1"/>
      <w:numFmt w:val="bullet"/>
      <w:lvlText w:val=""/>
      <w:lvlJc w:val="left"/>
      <w:pPr>
        <w:tabs>
          <w:tab w:val="num" w:pos="0"/>
        </w:tabs>
        <w:ind w:left="1664" w:hanging="206"/>
      </w:pPr>
      <w:rPr>
        <w:rFonts w:ascii="Symbol" w:hAnsi="Symbol" w:cs="Symbol"/>
      </w:rPr>
    </w:lvl>
    <w:lvl w:ilvl="3">
      <w:start w:val="1"/>
      <w:numFmt w:val="bullet"/>
      <w:lvlText w:val=""/>
      <w:lvlJc w:val="left"/>
      <w:pPr>
        <w:tabs>
          <w:tab w:val="num" w:pos="0"/>
        </w:tabs>
        <w:ind w:left="2828" w:hanging="206"/>
      </w:pPr>
      <w:rPr>
        <w:rFonts w:ascii="Symbol" w:hAnsi="Symbol" w:cs="Symbol"/>
      </w:rPr>
    </w:lvl>
    <w:lvl w:ilvl="4">
      <w:start w:val="1"/>
      <w:numFmt w:val="bullet"/>
      <w:lvlText w:val=""/>
      <w:lvlJc w:val="left"/>
      <w:pPr>
        <w:tabs>
          <w:tab w:val="num" w:pos="0"/>
        </w:tabs>
        <w:ind w:left="3993" w:hanging="206"/>
      </w:pPr>
      <w:rPr>
        <w:rFonts w:ascii="Symbol" w:hAnsi="Symbol" w:cs="Symbol"/>
      </w:rPr>
    </w:lvl>
    <w:lvl w:ilvl="5">
      <w:start w:val="1"/>
      <w:numFmt w:val="bullet"/>
      <w:lvlText w:val=""/>
      <w:lvlJc w:val="left"/>
      <w:pPr>
        <w:tabs>
          <w:tab w:val="num" w:pos="0"/>
        </w:tabs>
        <w:ind w:left="5157" w:hanging="206"/>
      </w:pPr>
      <w:rPr>
        <w:rFonts w:ascii="Symbol" w:hAnsi="Symbol" w:cs="Symbol"/>
      </w:rPr>
    </w:lvl>
    <w:lvl w:ilvl="6">
      <w:start w:val="1"/>
      <w:numFmt w:val="bullet"/>
      <w:lvlText w:val=""/>
      <w:lvlJc w:val="left"/>
      <w:pPr>
        <w:tabs>
          <w:tab w:val="num" w:pos="0"/>
        </w:tabs>
        <w:ind w:left="6322" w:hanging="206"/>
      </w:pPr>
      <w:rPr>
        <w:rFonts w:ascii="Symbol" w:hAnsi="Symbol" w:cs="Symbol"/>
      </w:rPr>
    </w:lvl>
    <w:lvl w:ilvl="7">
      <w:start w:val="1"/>
      <w:numFmt w:val="bullet"/>
      <w:lvlText w:val=""/>
      <w:lvlJc w:val="left"/>
      <w:pPr>
        <w:tabs>
          <w:tab w:val="num" w:pos="0"/>
        </w:tabs>
        <w:ind w:left="7486" w:hanging="206"/>
      </w:pPr>
      <w:rPr>
        <w:rFonts w:ascii="Symbol" w:hAnsi="Symbol" w:cs="Symbol"/>
      </w:rPr>
    </w:lvl>
    <w:lvl w:ilvl="8">
      <w:start w:val="1"/>
      <w:numFmt w:val="bullet"/>
      <w:lvlText w:val=""/>
      <w:lvlJc w:val="left"/>
      <w:pPr>
        <w:tabs>
          <w:tab w:val="num" w:pos="0"/>
        </w:tabs>
        <w:ind w:left="8651" w:hanging="206"/>
      </w:pPr>
      <w:rPr>
        <w:rFonts w:ascii="Symbol" w:hAnsi="Symbol" w:cs="Symbol"/>
      </w:rPr>
    </w:lvl>
  </w:abstractNum>
  <w:abstractNum w:abstractNumId="19" w15:restartNumberingAfterBreak="0">
    <w:nsid w:val="00000015"/>
    <w:multiLevelType w:val="multilevel"/>
    <w:tmpl w:val="00000015"/>
    <w:name w:val="WW8Num21"/>
    <w:lvl w:ilvl="0">
      <w:start w:val="1"/>
      <w:numFmt w:val="lowerLetter"/>
      <w:lvlText w:val="%1)"/>
      <w:lvlJc w:val="left"/>
      <w:pPr>
        <w:tabs>
          <w:tab w:val="num" w:pos="0"/>
        </w:tabs>
        <w:ind w:left="140" w:hanging="216"/>
      </w:pPr>
      <w:rPr>
        <w:rFonts w:eastAsia="Times New Roman" w:cs="Times New Roman"/>
        <w:spacing w:val="0"/>
        <w:w w:val="100"/>
        <w:sz w:val="20"/>
        <w:szCs w:val="20"/>
      </w:rPr>
    </w:lvl>
    <w:lvl w:ilvl="1">
      <w:start w:val="1"/>
      <w:numFmt w:val="decimal"/>
      <w:lvlText w:val="%1.%2)"/>
      <w:lvlJc w:val="left"/>
      <w:pPr>
        <w:tabs>
          <w:tab w:val="num" w:pos="0"/>
        </w:tabs>
        <w:ind w:left="140" w:hanging="390"/>
      </w:pPr>
      <w:rPr>
        <w:rFonts w:eastAsia="Times New Roman" w:cs="Times New Roman"/>
        <w:spacing w:val="0"/>
        <w:w w:val="100"/>
        <w:sz w:val="20"/>
        <w:szCs w:val="20"/>
      </w:rPr>
    </w:lvl>
    <w:lvl w:ilvl="2">
      <w:start w:val="1"/>
      <w:numFmt w:val="decimal"/>
      <w:lvlText w:val="%1.%2.%3)"/>
      <w:lvlJc w:val="left"/>
      <w:pPr>
        <w:tabs>
          <w:tab w:val="num" w:pos="0"/>
        </w:tabs>
        <w:ind w:left="140" w:hanging="543"/>
      </w:pPr>
      <w:rPr>
        <w:rFonts w:eastAsia="Times New Roman" w:cs="Times New Roman"/>
        <w:spacing w:val="0"/>
        <w:w w:val="100"/>
        <w:sz w:val="20"/>
        <w:szCs w:val="20"/>
      </w:rPr>
    </w:lvl>
    <w:lvl w:ilvl="3">
      <w:start w:val="1"/>
      <w:numFmt w:val="bullet"/>
      <w:lvlText w:val=""/>
      <w:lvlJc w:val="left"/>
      <w:pPr>
        <w:tabs>
          <w:tab w:val="num" w:pos="0"/>
        </w:tabs>
        <w:ind w:left="3392" w:hanging="543"/>
      </w:pPr>
      <w:rPr>
        <w:rFonts w:ascii="Symbol" w:hAnsi="Symbol" w:cs="Symbol"/>
      </w:rPr>
    </w:lvl>
    <w:lvl w:ilvl="4">
      <w:start w:val="1"/>
      <w:numFmt w:val="bullet"/>
      <w:lvlText w:val=""/>
      <w:lvlJc w:val="left"/>
      <w:pPr>
        <w:tabs>
          <w:tab w:val="num" w:pos="0"/>
        </w:tabs>
        <w:ind w:left="4476" w:hanging="543"/>
      </w:pPr>
      <w:rPr>
        <w:rFonts w:ascii="Symbol" w:hAnsi="Symbol" w:cs="Symbol"/>
      </w:rPr>
    </w:lvl>
    <w:lvl w:ilvl="5">
      <w:start w:val="1"/>
      <w:numFmt w:val="bullet"/>
      <w:lvlText w:val=""/>
      <w:lvlJc w:val="left"/>
      <w:pPr>
        <w:tabs>
          <w:tab w:val="num" w:pos="0"/>
        </w:tabs>
        <w:ind w:left="5560" w:hanging="543"/>
      </w:pPr>
      <w:rPr>
        <w:rFonts w:ascii="Symbol" w:hAnsi="Symbol" w:cs="Symbol"/>
      </w:rPr>
    </w:lvl>
    <w:lvl w:ilvl="6">
      <w:start w:val="1"/>
      <w:numFmt w:val="bullet"/>
      <w:lvlText w:val=""/>
      <w:lvlJc w:val="left"/>
      <w:pPr>
        <w:tabs>
          <w:tab w:val="num" w:pos="0"/>
        </w:tabs>
        <w:ind w:left="6644" w:hanging="543"/>
      </w:pPr>
      <w:rPr>
        <w:rFonts w:ascii="Symbol" w:hAnsi="Symbol" w:cs="Symbol"/>
      </w:rPr>
    </w:lvl>
    <w:lvl w:ilvl="7">
      <w:start w:val="1"/>
      <w:numFmt w:val="bullet"/>
      <w:lvlText w:val=""/>
      <w:lvlJc w:val="left"/>
      <w:pPr>
        <w:tabs>
          <w:tab w:val="num" w:pos="0"/>
        </w:tabs>
        <w:ind w:left="7728" w:hanging="543"/>
      </w:pPr>
      <w:rPr>
        <w:rFonts w:ascii="Symbol" w:hAnsi="Symbol" w:cs="Symbol"/>
      </w:rPr>
    </w:lvl>
    <w:lvl w:ilvl="8">
      <w:start w:val="1"/>
      <w:numFmt w:val="bullet"/>
      <w:lvlText w:val=""/>
      <w:lvlJc w:val="left"/>
      <w:pPr>
        <w:tabs>
          <w:tab w:val="num" w:pos="0"/>
        </w:tabs>
        <w:ind w:left="8812" w:hanging="543"/>
      </w:pPr>
      <w:rPr>
        <w:rFonts w:ascii="Symbol" w:hAnsi="Symbol" w:cs="Symbol"/>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0"/>
        </w:tabs>
        <w:ind w:left="140" w:hanging="213"/>
      </w:pPr>
      <w:rPr>
        <w:rFonts w:eastAsia="Times New Roman" w:cs="Times New Roman"/>
        <w:spacing w:val="0"/>
        <w:w w:val="100"/>
        <w:sz w:val="20"/>
        <w:szCs w:val="20"/>
      </w:rPr>
    </w:lvl>
    <w:lvl w:ilvl="1">
      <w:start w:val="1"/>
      <w:numFmt w:val="bullet"/>
      <w:lvlText w:val=""/>
      <w:lvlJc w:val="left"/>
      <w:pPr>
        <w:tabs>
          <w:tab w:val="num" w:pos="0"/>
        </w:tabs>
        <w:ind w:left="1226" w:hanging="213"/>
      </w:pPr>
      <w:rPr>
        <w:rFonts w:ascii="Symbol" w:hAnsi="Symbol" w:cs="Symbol"/>
      </w:rPr>
    </w:lvl>
    <w:lvl w:ilvl="2">
      <w:start w:val="1"/>
      <w:numFmt w:val="bullet"/>
      <w:lvlText w:val=""/>
      <w:lvlJc w:val="left"/>
      <w:pPr>
        <w:tabs>
          <w:tab w:val="num" w:pos="0"/>
        </w:tabs>
        <w:ind w:left="2312" w:hanging="213"/>
      </w:pPr>
      <w:rPr>
        <w:rFonts w:ascii="Symbol" w:hAnsi="Symbol" w:cs="Symbol"/>
      </w:rPr>
    </w:lvl>
    <w:lvl w:ilvl="3">
      <w:start w:val="1"/>
      <w:numFmt w:val="bullet"/>
      <w:lvlText w:val=""/>
      <w:lvlJc w:val="left"/>
      <w:pPr>
        <w:tabs>
          <w:tab w:val="num" w:pos="0"/>
        </w:tabs>
        <w:ind w:left="3398" w:hanging="213"/>
      </w:pPr>
      <w:rPr>
        <w:rFonts w:ascii="Symbol" w:hAnsi="Symbol" w:cs="Symbol"/>
      </w:rPr>
    </w:lvl>
    <w:lvl w:ilvl="4">
      <w:start w:val="1"/>
      <w:numFmt w:val="bullet"/>
      <w:lvlText w:val=""/>
      <w:lvlJc w:val="left"/>
      <w:pPr>
        <w:tabs>
          <w:tab w:val="num" w:pos="0"/>
        </w:tabs>
        <w:ind w:left="4484" w:hanging="213"/>
      </w:pPr>
      <w:rPr>
        <w:rFonts w:ascii="Symbol" w:hAnsi="Symbol" w:cs="Symbol"/>
      </w:rPr>
    </w:lvl>
    <w:lvl w:ilvl="5">
      <w:start w:val="1"/>
      <w:numFmt w:val="bullet"/>
      <w:lvlText w:val=""/>
      <w:lvlJc w:val="left"/>
      <w:pPr>
        <w:tabs>
          <w:tab w:val="num" w:pos="0"/>
        </w:tabs>
        <w:ind w:left="5570" w:hanging="213"/>
      </w:pPr>
      <w:rPr>
        <w:rFonts w:ascii="Symbol" w:hAnsi="Symbol" w:cs="Symbol"/>
      </w:rPr>
    </w:lvl>
    <w:lvl w:ilvl="6">
      <w:start w:val="1"/>
      <w:numFmt w:val="bullet"/>
      <w:lvlText w:val=""/>
      <w:lvlJc w:val="left"/>
      <w:pPr>
        <w:tabs>
          <w:tab w:val="num" w:pos="0"/>
        </w:tabs>
        <w:ind w:left="6656" w:hanging="213"/>
      </w:pPr>
      <w:rPr>
        <w:rFonts w:ascii="Symbol" w:hAnsi="Symbol" w:cs="Symbol"/>
      </w:rPr>
    </w:lvl>
    <w:lvl w:ilvl="7">
      <w:start w:val="1"/>
      <w:numFmt w:val="bullet"/>
      <w:lvlText w:val=""/>
      <w:lvlJc w:val="left"/>
      <w:pPr>
        <w:tabs>
          <w:tab w:val="num" w:pos="0"/>
        </w:tabs>
        <w:ind w:left="7742" w:hanging="213"/>
      </w:pPr>
      <w:rPr>
        <w:rFonts w:ascii="Symbol" w:hAnsi="Symbol" w:cs="Symbol"/>
      </w:rPr>
    </w:lvl>
    <w:lvl w:ilvl="8">
      <w:start w:val="1"/>
      <w:numFmt w:val="bullet"/>
      <w:lvlText w:val=""/>
      <w:lvlJc w:val="left"/>
      <w:pPr>
        <w:tabs>
          <w:tab w:val="num" w:pos="0"/>
        </w:tabs>
        <w:ind w:left="8828" w:hanging="213"/>
      </w:pPr>
      <w:rPr>
        <w:rFonts w:ascii="Symbol" w:hAnsi="Symbol" w:cs="Symbol"/>
      </w:rPr>
    </w:lvl>
  </w:abstractNum>
  <w:abstractNum w:abstractNumId="21" w15:restartNumberingAfterBreak="0">
    <w:nsid w:val="00000017"/>
    <w:multiLevelType w:val="multilevel"/>
    <w:tmpl w:val="00000017"/>
    <w:name w:val="WW8Num23"/>
    <w:lvl w:ilvl="0">
      <w:start w:val="2"/>
      <w:numFmt w:val="lowerLetter"/>
      <w:lvlText w:val="%1"/>
      <w:lvlJc w:val="left"/>
      <w:pPr>
        <w:tabs>
          <w:tab w:val="num" w:pos="0"/>
        </w:tabs>
        <w:ind w:left="140" w:hanging="517"/>
      </w:pPr>
    </w:lvl>
    <w:lvl w:ilvl="1">
      <w:start w:val="1"/>
      <w:numFmt w:val="decimal"/>
      <w:lvlText w:val="%1.%2"/>
      <w:lvlJc w:val="left"/>
      <w:pPr>
        <w:tabs>
          <w:tab w:val="num" w:pos="0"/>
        </w:tabs>
        <w:ind w:left="140" w:hanging="517"/>
      </w:pPr>
    </w:lvl>
    <w:lvl w:ilvl="2">
      <w:start w:val="4"/>
      <w:numFmt w:val="decimal"/>
      <w:lvlText w:val="%1.%2.%3)"/>
      <w:lvlJc w:val="left"/>
      <w:pPr>
        <w:tabs>
          <w:tab w:val="num" w:pos="0"/>
        </w:tabs>
        <w:ind w:left="140" w:hanging="517"/>
      </w:pPr>
      <w:rPr>
        <w:rFonts w:eastAsia="Times New Roman" w:cs="Times New Roman"/>
        <w:w w:val="100"/>
        <w:sz w:val="20"/>
        <w:szCs w:val="20"/>
      </w:rPr>
    </w:lvl>
    <w:lvl w:ilvl="3">
      <w:start w:val="1"/>
      <w:numFmt w:val="bullet"/>
      <w:lvlText w:val=""/>
      <w:lvlJc w:val="left"/>
      <w:pPr>
        <w:tabs>
          <w:tab w:val="num" w:pos="0"/>
        </w:tabs>
        <w:ind w:left="3392" w:hanging="517"/>
      </w:pPr>
      <w:rPr>
        <w:rFonts w:ascii="Symbol" w:hAnsi="Symbol" w:cs="Symbol"/>
      </w:rPr>
    </w:lvl>
    <w:lvl w:ilvl="4">
      <w:start w:val="1"/>
      <w:numFmt w:val="bullet"/>
      <w:lvlText w:val=""/>
      <w:lvlJc w:val="left"/>
      <w:pPr>
        <w:tabs>
          <w:tab w:val="num" w:pos="0"/>
        </w:tabs>
        <w:ind w:left="4476" w:hanging="517"/>
      </w:pPr>
      <w:rPr>
        <w:rFonts w:ascii="Symbol" w:hAnsi="Symbol" w:cs="Symbol"/>
      </w:rPr>
    </w:lvl>
    <w:lvl w:ilvl="5">
      <w:start w:val="1"/>
      <w:numFmt w:val="bullet"/>
      <w:lvlText w:val=""/>
      <w:lvlJc w:val="left"/>
      <w:pPr>
        <w:tabs>
          <w:tab w:val="num" w:pos="0"/>
        </w:tabs>
        <w:ind w:left="5560" w:hanging="517"/>
      </w:pPr>
      <w:rPr>
        <w:rFonts w:ascii="Symbol" w:hAnsi="Symbol" w:cs="Symbol"/>
      </w:rPr>
    </w:lvl>
    <w:lvl w:ilvl="6">
      <w:start w:val="1"/>
      <w:numFmt w:val="bullet"/>
      <w:lvlText w:val=""/>
      <w:lvlJc w:val="left"/>
      <w:pPr>
        <w:tabs>
          <w:tab w:val="num" w:pos="0"/>
        </w:tabs>
        <w:ind w:left="6644" w:hanging="517"/>
      </w:pPr>
      <w:rPr>
        <w:rFonts w:ascii="Symbol" w:hAnsi="Symbol" w:cs="Symbol"/>
      </w:rPr>
    </w:lvl>
    <w:lvl w:ilvl="7">
      <w:start w:val="1"/>
      <w:numFmt w:val="bullet"/>
      <w:lvlText w:val=""/>
      <w:lvlJc w:val="left"/>
      <w:pPr>
        <w:tabs>
          <w:tab w:val="num" w:pos="0"/>
        </w:tabs>
        <w:ind w:left="7728" w:hanging="517"/>
      </w:pPr>
      <w:rPr>
        <w:rFonts w:ascii="Symbol" w:hAnsi="Symbol" w:cs="Symbol"/>
      </w:rPr>
    </w:lvl>
    <w:lvl w:ilvl="8">
      <w:start w:val="1"/>
      <w:numFmt w:val="bullet"/>
      <w:lvlText w:val=""/>
      <w:lvlJc w:val="left"/>
      <w:pPr>
        <w:tabs>
          <w:tab w:val="num" w:pos="0"/>
        </w:tabs>
        <w:ind w:left="8812" w:hanging="517"/>
      </w:pPr>
      <w:rPr>
        <w:rFonts w:ascii="Symbol" w:hAnsi="Symbol" w:cs="Symbol"/>
      </w:rPr>
    </w:lvl>
  </w:abstractNum>
  <w:abstractNum w:abstractNumId="22" w15:restartNumberingAfterBreak="0">
    <w:nsid w:val="00000018"/>
    <w:multiLevelType w:val="multilevel"/>
    <w:tmpl w:val="00000018"/>
    <w:name w:val="WW8Num24"/>
    <w:lvl w:ilvl="0">
      <w:start w:val="1"/>
      <w:numFmt w:val="lowerLetter"/>
      <w:lvlText w:val="%1)"/>
      <w:lvlJc w:val="left"/>
      <w:pPr>
        <w:tabs>
          <w:tab w:val="num" w:pos="0"/>
        </w:tabs>
        <w:ind w:left="140" w:hanging="213"/>
      </w:pPr>
      <w:rPr>
        <w:rFonts w:eastAsia="Times New Roman" w:cs="Times New Roman"/>
        <w:spacing w:val="0"/>
        <w:w w:val="100"/>
        <w:sz w:val="20"/>
        <w:szCs w:val="20"/>
      </w:rPr>
    </w:lvl>
    <w:lvl w:ilvl="1">
      <w:start w:val="1"/>
      <w:numFmt w:val="decimal"/>
      <w:lvlText w:val="%1.%2)"/>
      <w:lvlJc w:val="left"/>
      <w:pPr>
        <w:tabs>
          <w:tab w:val="num" w:pos="0"/>
        </w:tabs>
        <w:ind w:left="140" w:hanging="378"/>
      </w:pPr>
      <w:rPr>
        <w:rFonts w:eastAsia="Times New Roman" w:cs="Times New Roman"/>
        <w:spacing w:val="0"/>
        <w:w w:val="100"/>
        <w:sz w:val="20"/>
        <w:szCs w:val="20"/>
      </w:rPr>
    </w:lvl>
    <w:lvl w:ilvl="2">
      <w:start w:val="1"/>
      <w:numFmt w:val="decimal"/>
      <w:lvlText w:val="%1.%2.%3)"/>
      <w:lvlJc w:val="left"/>
      <w:pPr>
        <w:tabs>
          <w:tab w:val="num" w:pos="0"/>
        </w:tabs>
        <w:ind w:left="140" w:hanging="564"/>
      </w:pPr>
      <w:rPr>
        <w:rFonts w:eastAsia="Times New Roman" w:cs="Times New Roman"/>
        <w:spacing w:val="0"/>
        <w:w w:val="100"/>
        <w:sz w:val="20"/>
        <w:szCs w:val="20"/>
      </w:rPr>
    </w:lvl>
    <w:lvl w:ilvl="3">
      <w:start w:val="1"/>
      <w:numFmt w:val="bullet"/>
      <w:lvlText w:val=""/>
      <w:lvlJc w:val="left"/>
      <w:pPr>
        <w:tabs>
          <w:tab w:val="num" w:pos="0"/>
        </w:tabs>
        <w:ind w:left="3392" w:hanging="564"/>
      </w:pPr>
      <w:rPr>
        <w:rFonts w:ascii="Symbol" w:hAnsi="Symbol" w:cs="Symbol"/>
      </w:rPr>
    </w:lvl>
    <w:lvl w:ilvl="4">
      <w:start w:val="1"/>
      <w:numFmt w:val="bullet"/>
      <w:lvlText w:val=""/>
      <w:lvlJc w:val="left"/>
      <w:pPr>
        <w:tabs>
          <w:tab w:val="num" w:pos="0"/>
        </w:tabs>
        <w:ind w:left="4476" w:hanging="564"/>
      </w:pPr>
      <w:rPr>
        <w:rFonts w:ascii="Symbol" w:hAnsi="Symbol" w:cs="Symbol"/>
      </w:rPr>
    </w:lvl>
    <w:lvl w:ilvl="5">
      <w:start w:val="1"/>
      <w:numFmt w:val="bullet"/>
      <w:lvlText w:val=""/>
      <w:lvlJc w:val="left"/>
      <w:pPr>
        <w:tabs>
          <w:tab w:val="num" w:pos="0"/>
        </w:tabs>
        <w:ind w:left="5560" w:hanging="564"/>
      </w:pPr>
      <w:rPr>
        <w:rFonts w:ascii="Symbol" w:hAnsi="Symbol" w:cs="Symbol"/>
      </w:rPr>
    </w:lvl>
    <w:lvl w:ilvl="6">
      <w:start w:val="1"/>
      <w:numFmt w:val="bullet"/>
      <w:lvlText w:val=""/>
      <w:lvlJc w:val="left"/>
      <w:pPr>
        <w:tabs>
          <w:tab w:val="num" w:pos="0"/>
        </w:tabs>
        <w:ind w:left="6644" w:hanging="564"/>
      </w:pPr>
      <w:rPr>
        <w:rFonts w:ascii="Symbol" w:hAnsi="Symbol" w:cs="Symbol"/>
      </w:rPr>
    </w:lvl>
    <w:lvl w:ilvl="7">
      <w:start w:val="1"/>
      <w:numFmt w:val="bullet"/>
      <w:lvlText w:val=""/>
      <w:lvlJc w:val="left"/>
      <w:pPr>
        <w:tabs>
          <w:tab w:val="num" w:pos="0"/>
        </w:tabs>
        <w:ind w:left="7728" w:hanging="564"/>
      </w:pPr>
      <w:rPr>
        <w:rFonts w:ascii="Symbol" w:hAnsi="Symbol" w:cs="Symbol"/>
      </w:rPr>
    </w:lvl>
    <w:lvl w:ilvl="8">
      <w:start w:val="1"/>
      <w:numFmt w:val="bullet"/>
      <w:lvlText w:val=""/>
      <w:lvlJc w:val="left"/>
      <w:pPr>
        <w:tabs>
          <w:tab w:val="num" w:pos="0"/>
        </w:tabs>
        <w:ind w:left="8812" w:hanging="564"/>
      </w:pPr>
      <w:rPr>
        <w:rFonts w:ascii="Symbol" w:hAnsi="Symbol" w:cs="Symbol"/>
      </w:rPr>
    </w:lvl>
  </w:abstractNum>
  <w:abstractNum w:abstractNumId="23" w15:restartNumberingAfterBreak="0">
    <w:nsid w:val="00000019"/>
    <w:multiLevelType w:val="multilevel"/>
    <w:tmpl w:val="00000019"/>
    <w:name w:val="WW8Num25"/>
    <w:lvl w:ilvl="0">
      <w:start w:val="12"/>
      <w:numFmt w:val="decimal"/>
      <w:lvlText w:val="%1"/>
      <w:lvlJc w:val="left"/>
      <w:pPr>
        <w:tabs>
          <w:tab w:val="num" w:pos="0"/>
        </w:tabs>
        <w:ind w:left="690" w:hanging="550"/>
      </w:pPr>
    </w:lvl>
    <w:lvl w:ilvl="1">
      <w:start w:val="6"/>
      <w:numFmt w:val="decimal"/>
      <w:lvlText w:val="%1.%2"/>
      <w:lvlJc w:val="left"/>
      <w:pPr>
        <w:tabs>
          <w:tab w:val="num" w:pos="0"/>
        </w:tabs>
        <w:ind w:left="690" w:hanging="550"/>
      </w:pPr>
    </w:lvl>
    <w:lvl w:ilvl="2">
      <w:start w:val="6"/>
      <w:numFmt w:val="decimal"/>
      <w:lvlText w:val="%1.%2.%3"/>
      <w:lvlJc w:val="left"/>
      <w:pPr>
        <w:tabs>
          <w:tab w:val="num" w:pos="0"/>
        </w:tabs>
        <w:ind w:left="690" w:hanging="550"/>
      </w:pPr>
      <w:rPr>
        <w:rFonts w:eastAsia="Times New Roman" w:cs="Times New Roman"/>
        <w:w w:val="100"/>
        <w:sz w:val="20"/>
        <w:szCs w:val="20"/>
      </w:rPr>
    </w:lvl>
    <w:lvl w:ilvl="3">
      <w:start w:val="1"/>
      <w:numFmt w:val="bullet"/>
      <w:lvlText w:val=""/>
      <w:lvlJc w:val="left"/>
      <w:pPr>
        <w:tabs>
          <w:tab w:val="num" w:pos="0"/>
        </w:tabs>
        <w:ind w:left="3784" w:hanging="550"/>
      </w:pPr>
      <w:rPr>
        <w:rFonts w:ascii="Symbol" w:hAnsi="Symbol" w:cs="Symbol"/>
      </w:rPr>
    </w:lvl>
    <w:lvl w:ilvl="4">
      <w:start w:val="1"/>
      <w:numFmt w:val="bullet"/>
      <w:lvlText w:val=""/>
      <w:lvlJc w:val="left"/>
      <w:pPr>
        <w:tabs>
          <w:tab w:val="num" w:pos="0"/>
        </w:tabs>
        <w:ind w:left="4812" w:hanging="550"/>
      </w:pPr>
      <w:rPr>
        <w:rFonts w:ascii="Symbol" w:hAnsi="Symbol" w:cs="Symbol"/>
      </w:rPr>
    </w:lvl>
    <w:lvl w:ilvl="5">
      <w:start w:val="1"/>
      <w:numFmt w:val="bullet"/>
      <w:lvlText w:val=""/>
      <w:lvlJc w:val="left"/>
      <w:pPr>
        <w:tabs>
          <w:tab w:val="num" w:pos="0"/>
        </w:tabs>
        <w:ind w:left="5840" w:hanging="550"/>
      </w:pPr>
      <w:rPr>
        <w:rFonts w:ascii="Symbol" w:hAnsi="Symbol" w:cs="Symbol"/>
      </w:rPr>
    </w:lvl>
    <w:lvl w:ilvl="6">
      <w:start w:val="1"/>
      <w:numFmt w:val="bullet"/>
      <w:lvlText w:val=""/>
      <w:lvlJc w:val="left"/>
      <w:pPr>
        <w:tabs>
          <w:tab w:val="num" w:pos="0"/>
        </w:tabs>
        <w:ind w:left="6868" w:hanging="550"/>
      </w:pPr>
      <w:rPr>
        <w:rFonts w:ascii="Symbol" w:hAnsi="Symbol" w:cs="Symbol"/>
      </w:rPr>
    </w:lvl>
    <w:lvl w:ilvl="7">
      <w:start w:val="1"/>
      <w:numFmt w:val="bullet"/>
      <w:lvlText w:val=""/>
      <w:lvlJc w:val="left"/>
      <w:pPr>
        <w:tabs>
          <w:tab w:val="num" w:pos="0"/>
        </w:tabs>
        <w:ind w:left="7896" w:hanging="550"/>
      </w:pPr>
      <w:rPr>
        <w:rFonts w:ascii="Symbol" w:hAnsi="Symbol" w:cs="Symbol"/>
      </w:rPr>
    </w:lvl>
    <w:lvl w:ilvl="8">
      <w:start w:val="1"/>
      <w:numFmt w:val="bullet"/>
      <w:lvlText w:val=""/>
      <w:lvlJc w:val="left"/>
      <w:pPr>
        <w:tabs>
          <w:tab w:val="num" w:pos="0"/>
        </w:tabs>
        <w:ind w:left="8924" w:hanging="550"/>
      </w:pPr>
      <w:rPr>
        <w:rFonts w:ascii="Symbol" w:hAnsi="Symbol" w:cs="Symbol"/>
      </w:rPr>
    </w:lvl>
  </w:abstractNum>
  <w:abstractNum w:abstractNumId="24" w15:restartNumberingAfterBreak="0">
    <w:nsid w:val="0000001A"/>
    <w:multiLevelType w:val="multilevel"/>
    <w:tmpl w:val="0000001A"/>
    <w:name w:val="WW8Num26"/>
    <w:lvl w:ilvl="0">
      <w:start w:val="12"/>
      <w:numFmt w:val="decimal"/>
      <w:lvlText w:val="%1"/>
      <w:lvlJc w:val="left"/>
      <w:pPr>
        <w:tabs>
          <w:tab w:val="num" w:pos="0"/>
        </w:tabs>
        <w:ind w:left="140" w:hanging="408"/>
      </w:pPr>
    </w:lvl>
    <w:lvl w:ilvl="1">
      <w:start w:val="5"/>
      <w:numFmt w:val="decimal"/>
      <w:lvlText w:val="%1.%2"/>
      <w:lvlJc w:val="left"/>
      <w:pPr>
        <w:tabs>
          <w:tab w:val="num" w:pos="0"/>
        </w:tabs>
        <w:ind w:left="140" w:hanging="408"/>
      </w:pPr>
      <w:rPr>
        <w:rFonts w:eastAsia="Times New Roman" w:cs="Times New Roman"/>
        <w:spacing w:val="0"/>
        <w:w w:val="100"/>
        <w:sz w:val="20"/>
        <w:szCs w:val="20"/>
      </w:rPr>
    </w:lvl>
    <w:lvl w:ilvl="2">
      <w:start w:val="1"/>
      <w:numFmt w:val="decimal"/>
      <w:lvlText w:val="%1.%2.%3"/>
      <w:lvlJc w:val="left"/>
      <w:pPr>
        <w:tabs>
          <w:tab w:val="num" w:pos="0"/>
        </w:tabs>
        <w:ind w:left="140" w:hanging="569"/>
      </w:pPr>
      <w:rPr>
        <w:rFonts w:eastAsia="Times New Roman" w:cs="Times New Roman"/>
        <w:spacing w:val="0"/>
        <w:w w:val="100"/>
        <w:sz w:val="20"/>
        <w:szCs w:val="20"/>
      </w:rPr>
    </w:lvl>
    <w:lvl w:ilvl="3">
      <w:start w:val="1"/>
      <w:numFmt w:val="bullet"/>
      <w:lvlText w:val=""/>
      <w:lvlJc w:val="left"/>
      <w:pPr>
        <w:tabs>
          <w:tab w:val="num" w:pos="0"/>
        </w:tabs>
        <w:ind w:left="3392" w:hanging="569"/>
      </w:pPr>
      <w:rPr>
        <w:rFonts w:ascii="Symbol" w:hAnsi="Symbol" w:cs="Symbol"/>
      </w:rPr>
    </w:lvl>
    <w:lvl w:ilvl="4">
      <w:start w:val="1"/>
      <w:numFmt w:val="bullet"/>
      <w:lvlText w:val=""/>
      <w:lvlJc w:val="left"/>
      <w:pPr>
        <w:tabs>
          <w:tab w:val="num" w:pos="0"/>
        </w:tabs>
        <w:ind w:left="4476" w:hanging="569"/>
      </w:pPr>
      <w:rPr>
        <w:rFonts w:ascii="Symbol" w:hAnsi="Symbol" w:cs="Symbol"/>
      </w:rPr>
    </w:lvl>
    <w:lvl w:ilvl="5">
      <w:start w:val="1"/>
      <w:numFmt w:val="bullet"/>
      <w:lvlText w:val=""/>
      <w:lvlJc w:val="left"/>
      <w:pPr>
        <w:tabs>
          <w:tab w:val="num" w:pos="0"/>
        </w:tabs>
        <w:ind w:left="5560" w:hanging="569"/>
      </w:pPr>
      <w:rPr>
        <w:rFonts w:ascii="Symbol" w:hAnsi="Symbol" w:cs="Symbol"/>
      </w:rPr>
    </w:lvl>
    <w:lvl w:ilvl="6">
      <w:start w:val="1"/>
      <w:numFmt w:val="bullet"/>
      <w:lvlText w:val=""/>
      <w:lvlJc w:val="left"/>
      <w:pPr>
        <w:tabs>
          <w:tab w:val="num" w:pos="0"/>
        </w:tabs>
        <w:ind w:left="6644" w:hanging="569"/>
      </w:pPr>
      <w:rPr>
        <w:rFonts w:ascii="Symbol" w:hAnsi="Symbol" w:cs="Symbol"/>
      </w:rPr>
    </w:lvl>
    <w:lvl w:ilvl="7">
      <w:start w:val="1"/>
      <w:numFmt w:val="bullet"/>
      <w:lvlText w:val=""/>
      <w:lvlJc w:val="left"/>
      <w:pPr>
        <w:tabs>
          <w:tab w:val="num" w:pos="0"/>
        </w:tabs>
        <w:ind w:left="7728" w:hanging="569"/>
      </w:pPr>
      <w:rPr>
        <w:rFonts w:ascii="Symbol" w:hAnsi="Symbol" w:cs="Symbol"/>
      </w:rPr>
    </w:lvl>
    <w:lvl w:ilvl="8">
      <w:start w:val="1"/>
      <w:numFmt w:val="bullet"/>
      <w:lvlText w:val=""/>
      <w:lvlJc w:val="left"/>
      <w:pPr>
        <w:tabs>
          <w:tab w:val="num" w:pos="0"/>
        </w:tabs>
        <w:ind w:left="8812" w:hanging="569"/>
      </w:pPr>
      <w:rPr>
        <w:rFonts w:ascii="Symbol" w:hAnsi="Symbol" w:cs="Symbol"/>
      </w:rPr>
    </w:lvl>
  </w:abstractNum>
  <w:abstractNum w:abstractNumId="25" w15:restartNumberingAfterBreak="0">
    <w:nsid w:val="0000001B"/>
    <w:multiLevelType w:val="multilevel"/>
    <w:tmpl w:val="0000001B"/>
    <w:name w:val="WW8Num27"/>
    <w:lvl w:ilvl="0">
      <w:start w:val="12"/>
      <w:numFmt w:val="decimal"/>
      <w:lvlText w:val="%1"/>
      <w:lvlJc w:val="left"/>
      <w:pPr>
        <w:tabs>
          <w:tab w:val="num" w:pos="0"/>
        </w:tabs>
        <w:ind w:left="140" w:hanging="413"/>
      </w:pPr>
    </w:lvl>
    <w:lvl w:ilvl="1">
      <w:start w:val="4"/>
      <w:numFmt w:val="decimal"/>
      <w:lvlText w:val="%1.%2"/>
      <w:lvlJc w:val="left"/>
      <w:pPr>
        <w:tabs>
          <w:tab w:val="num" w:pos="0"/>
        </w:tabs>
        <w:ind w:left="140" w:hanging="413"/>
      </w:pPr>
      <w:rPr>
        <w:rFonts w:eastAsia="Times New Roman" w:cs="Times New Roman"/>
        <w:spacing w:val="0"/>
        <w:w w:val="100"/>
        <w:sz w:val="20"/>
        <w:szCs w:val="20"/>
      </w:rPr>
    </w:lvl>
    <w:lvl w:ilvl="2">
      <w:start w:val="1"/>
      <w:numFmt w:val="decimal"/>
      <w:lvlText w:val="%1.%2.%3"/>
      <w:lvlJc w:val="left"/>
      <w:pPr>
        <w:tabs>
          <w:tab w:val="num" w:pos="0"/>
        </w:tabs>
        <w:ind w:left="140" w:hanging="687"/>
      </w:pPr>
      <w:rPr>
        <w:rFonts w:eastAsia="Times New Roman" w:cs="Times New Roman"/>
        <w:spacing w:val="0"/>
        <w:w w:val="100"/>
        <w:sz w:val="20"/>
        <w:szCs w:val="20"/>
      </w:rPr>
    </w:lvl>
    <w:lvl w:ilvl="3">
      <w:start w:val="1"/>
      <w:numFmt w:val="bullet"/>
      <w:lvlText w:val=""/>
      <w:lvlJc w:val="left"/>
      <w:pPr>
        <w:tabs>
          <w:tab w:val="num" w:pos="0"/>
        </w:tabs>
        <w:ind w:left="3392" w:hanging="687"/>
      </w:pPr>
      <w:rPr>
        <w:rFonts w:ascii="Symbol" w:hAnsi="Symbol" w:cs="Symbol"/>
      </w:rPr>
    </w:lvl>
    <w:lvl w:ilvl="4">
      <w:start w:val="1"/>
      <w:numFmt w:val="bullet"/>
      <w:lvlText w:val=""/>
      <w:lvlJc w:val="left"/>
      <w:pPr>
        <w:tabs>
          <w:tab w:val="num" w:pos="0"/>
        </w:tabs>
        <w:ind w:left="4476" w:hanging="687"/>
      </w:pPr>
      <w:rPr>
        <w:rFonts w:ascii="Symbol" w:hAnsi="Symbol" w:cs="Symbol"/>
      </w:rPr>
    </w:lvl>
    <w:lvl w:ilvl="5">
      <w:start w:val="1"/>
      <w:numFmt w:val="bullet"/>
      <w:lvlText w:val=""/>
      <w:lvlJc w:val="left"/>
      <w:pPr>
        <w:tabs>
          <w:tab w:val="num" w:pos="0"/>
        </w:tabs>
        <w:ind w:left="5560" w:hanging="687"/>
      </w:pPr>
      <w:rPr>
        <w:rFonts w:ascii="Symbol" w:hAnsi="Symbol" w:cs="Symbol"/>
      </w:rPr>
    </w:lvl>
    <w:lvl w:ilvl="6">
      <w:start w:val="1"/>
      <w:numFmt w:val="bullet"/>
      <w:lvlText w:val=""/>
      <w:lvlJc w:val="left"/>
      <w:pPr>
        <w:tabs>
          <w:tab w:val="num" w:pos="0"/>
        </w:tabs>
        <w:ind w:left="6644" w:hanging="687"/>
      </w:pPr>
      <w:rPr>
        <w:rFonts w:ascii="Symbol" w:hAnsi="Symbol" w:cs="Symbol"/>
      </w:rPr>
    </w:lvl>
    <w:lvl w:ilvl="7">
      <w:start w:val="1"/>
      <w:numFmt w:val="bullet"/>
      <w:lvlText w:val=""/>
      <w:lvlJc w:val="left"/>
      <w:pPr>
        <w:tabs>
          <w:tab w:val="num" w:pos="0"/>
        </w:tabs>
        <w:ind w:left="7728" w:hanging="687"/>
      </w:pPr>
      <w:rPr>
        <w:rFonts w:ascii="Symbol" w:hAnsi="Symbol" w:cs="Symbol"/>
      </w:rPr>
    </w:lvl>
    <w:lvl w:ilvl="8">
      <w:start w:val="1"/>
      <w:numFmt w:val="bullet"/>
      <w:lvlText w:val=""/>
      <w:lvlJc w:val="left"/>
      <w:pPr>
        <w:tabs>
          <w:tab w:val="num" w:pos="0"/>
        </w:tabs>
        <w:ind w:left="8812" w:hanging="687"/>
      </w:pPr>
      <w:rPr>
        <w:rFonts w:ascii="Symbol" w:hAnsi="Symbol" w:cs="Symbol"/>
      </w:rPr>
    </w:lvl>
  </w:abstractNum>
  <w:abstractNum w:abstractNumId="26" w15:restartNumberingAfterBreak="0">
    <w:nsid w:val="0000001C"/>
    <w:multiLevelType w:val="multilevel"/>
    <w:tmpl w:val="0000001C"/>
    <w:name w:val="WW8Num28"/>
    <w:lvl w:ilvl="0">
      <w:start w:val="12"/>
      <w:numFmt w:val="decimal"/>
      <w:lvlText w:val="%1"/>
      <w:lvlJc w:val="left"/>
      <w:pPr>
        <w:tabs>
          <w:tab w:val="num" w:pos="0"/>
        </w:tabs>
        <w:ind w:left="140" w:hanging="408"/>
      </w:pPr>
    </w:lvl>
    <w:lvl w:ilvl="1">
      <w:start w:val="2"/>
      <w:numFmt w:val="decimal"/>
      <w:lvlText w:val="%1.%2"/>
      <w:lvlJc w:val="left"/>
      <w:pPr>
        <w:tabs>
          <w:tab w:val="num" w:pos="0"/>
        </w:tabs>
        <w:ind w:left="140" w:hanging="408"/>
      </w:pPr>
      <w:rPr>
        <w:rFonts w:eastAsia="Times New Roman" w:cs="Times New Roman"/>
        <w:spacing w:val="0"/>
        <w:w w:val="100"/>
        <w:sz w:val="20"/>
        <w:szCs w:val="20"/>
      </w:rPr>
    </w:lvl>
    <w:lvl w:ilvl="2">
      <w:start w:val="1"/>
      <w:numFmt w:val="decimal"/>
      <w:lvlText w:val="%1.%2.%3"/>
      <w:lvlJc w:val="left"/>
      <w:pPr>
        <w:tabs>
          <w:tab w:val="num" w:pos="0"/>
        </w:tabs>
        <w:ind w:left="140" w:hanging="560"/>
      </w:pPr>
      <w:rPr>
        <w:rFonts w:eastAsia="Times New Roman" w:cs="Times New Roman"/>
        <w:spacing w:val="0"/>
        <w:w w:val="100"/>
        <w:sz w:val="20"/>
        <w:szCs w:val="20"/>
      </w:rPr>
    </w:lvl>
    <w:lvl w:ilvl="3">
      <w:start w:val="1"/>
      <w:numFmt w:val="bullet"/>
      <w:lvlText w:val=""/>
      <w:lvlJc w:val="left"/>
      <w:pPr>
        <w:tabs>
          <w:tab w:val="num" w:pos="0"/>
        </w:tabs>
        <w:ind w:left="3386" w:hanging="560"/>
      </w:pPr>
      <w:rPr>
        <w:rFonts w:ascii="Symbol" w:hAnsi="Symbol" w:cs="Symbol"/>
      </w:rPr>
    </w:lvl>
    <w:lvl w:ilvl="4">
      <w:start w:val="1"/>
      <w:numFmt w:val="bullet"/>
      <w:lvlText w:val=""/>
      <w:lvlJc w:val="left"/>
      <w:pPr>
        <w:tabs>
          <w:tab w:val="num" w:pos="0"/>
        </w:tabs>
        <w:ind w:left="4468" w:hanging="560"/>
      </w:pPr>
      <w:rPr>
        <w:rFonts w:ascii="Symbol" w:hAnsi="Symbol" w:cs="Symbol"/>
      </w:rPr>
    </w:lvl>
    <w:lvl w:ilvl="5">
      <w:start w:val="1"/>
      <w:numFmt w:val="bullet"/>
      <w:lvlText w:val=""/>
      <w:lvlJc w:val="left"/>
      <w:pPr>
        <w:tabs>
          <w:tab w:val="num" w:pos="0"/>
        </w:tabs>
        <w:ind w:left="5550" w:hanging="560"/>
      </w:pPr>
      <w:rPr>
        <w:rFonts w:ascii="Symbol" w:hAnsi="Symbol" w:cs="Symbol"/>
      </w:rPr>
    </w:lvl>
    <w:lvl w:ilvl="6">
      <w:start w:val="1"/>
      <w:numFmt w:val="bullet"/>
      <w:lvlText w:val=""/>
      <w:lvlJc w:val="left"/>
      <w:pPr>
        <w:tabs>
          <w:tab w:val="num" w:pos="0"/>
        </w:tabs>
        <w:ind w:left="6632" w:hanging="560"/>
      </w:pPr>
      <w:rPr>
        <w:rFonts w:ascii="Symbol" w:hAnsi="Symbol" w:cs="Symbol"/>
      </w:rPr>
    </w:lvl>
    <w:lvl w:ilvl="7">
      <w:start w:val="1"/>
      <w:numFmt w:val="bullet"/>
      <w:lvlText w:val=""/>
      <w:lvlJc w:val="left"/>
      <w:pPr>
        <w:tabs>
          <w:tab w:val="num" w:pos="0"/>
        </w:tabs>
        <w:ind w:left="7714" w:hanging="560"/>
      </w:pPr>
      <w:rPr>
        <w:rFonts w:ascii="Symbol" w:hAnsi="Symbol" w:cs="Symbol"/>
      </w:rPr>
    </w:lvl>
    <w:lvl w:ilvl="8">
      <w:start w:val="1"/>
      <w:numFmt w:val="bullet"/>
      <w:lvlText w:val=""/>
      <w:lvlJc w:val="left"/>
      <w:pPr>
        <w:tabs>
          <w:tab w:val="num" w:pos="0"/>
        </w:tabs>
        <w:ind w:left="8796" w:hanging="560"/>
      </w:pPr>
      <w:rPr>
        <w:rFonts w:ascii="Symbol" w:hAnsi="Symbol" w:cs="Symbol"/>
      </w:rPr>
    </w:lvl>
  </w:abstractNum>
  <w:abstractNum w:abstractNumId="27" w15:restartNumberingAfterBreak="0">
    <w:nsid w:val="0000001D"/>
    <w:multiLevelType w:val="multilevel"/>
    <w:tmpl w:val="0000001D"/>
    <w:name w:val="WW8Num29"/>
    <w:lvl w:ilvl="0">
      <w:start w:val="11"/>
      <w:numFmt w:val="decimal"/>
      <w:lvlText w:val="%1"/>
      <w:lvlJc w:val="left"/>
      <w:pPr>
        <w:tabs>
          <w:tab w:val="num" w:pos="0"/>
        </w:tabs>
        <w:ind w:left="140" w:hanging="424"/>
      </w:pPr>
    </w:lvl>
    <w:lvl w:ilvl="1">
      <w:start w:val="2"/>
      <w:numFmt w:val="decimal"/>
      <w:lvlText w:val="%1.%2"/>
      <w:lvlJc w:val="left"/>
      <w:pPr>
        <w:tabs>
          <w:tab w:val="num" w:pos="0"/>
        </w:tabs>
        <w:ind w:left="140" w:hanging="424"/>
      </w:pPr>
      <w:rPr>
        <w:rFonts w:eastAsia="Times New Roman" w:cs="Times New Roman"/>
        <w:spacing w:val="0"/>
        <w:w w:val="100"/>
        <w:sz w:val="20"/>
        <w:szCs w:val="20"/>
      </w:rPr>
    </w:lvl>
    <w:lvl w:ilvl="2">
      <w:start w:val="1"/>
      <w:numFmt w:val="decimal"/>
      <w:lvlText w:val="%1.%2.%3"/>
      <w:lvlJc w:val="left"/>
      <w:pPr>
        <w:tabs>
          <w:tab w:val="num" w:pos="0"/>
        </w:tabs>
        <w:ind w:left="140" w:hanging="567"/>
      </w:pPr>
      <w:rPr>
        <w:rFonts w:eastAsia="Times New Roman" w:cs="Times New Roman"/>
        <w:spacing w:val="0"/>
        <w:w w:val="100"/>
        <w:sz w:val="20"/>
        <w:szCs w:val="20"/>
      </w:rPr>
    </w:lvl>
    <w:lvl w:ilvl="3">
      <w:start w:val="1"/>
      <w:numFmt w:val="bullet"/>
      <w:lvlText w:val=""/>
      <w:lvlJc w:val="left"/>
      <w:pPr>
        <w:tabs>
          <w:tab w:val="num" w:pos="0"/>
        </w:tabs>
        <w:ind w:left="3386" w:hanging="567"/>
      </w:pPr>
      <w:rPr>
        <w:rFonts w:ascii="Symbol" w:hAnsi="Symbol" w:cs="Symbol"/>
      </w:rPr>
    </w:lvl>
    <w:lvl w:ilvl="4">
      <w:start w:val="1"/>
      <w:numFmt w:val="bullet"/>
      <w:lvlText w:val=""/>
      <w:lvlJc w:val="left"/>
      <w:pPr>
        <w:tabs>
          <w:tab w:val="num" w:pos="0"/>
        </w:tabs>
        <w:ind w:left="4468" w:hanging="567"/>
      </w:pPr>
      <w:rPr>
        <w:rFonts w:ascii="Symbol" w:hAnsi="Symbol" w:cs="Symbol"/>
      </w:rPr>
    </w:lvl>
    <w:lvl w:ilvl="5">
      <w:start w:val="1"/>
      <w:numFmt w:val="bullet"/>
      <w:lvlText w:val=""/>
      <w:lvlJc w:val="left"/>
      <w:pPr>
        <w:tabs>
          <w:tab w:val="num" w:pos="0"/>
        </w:tabs>
        <w:ind w:left="5550" w:hanging="567"/>
      </w:pPr>
      <w:rPr>
        <w:rFonts w:ascii="Symbol" w:hAnsi="Symbol" w:cs="Symbol"/>
      </w:rPr>
    </w:lvl>
    <w:lvl w:ilvl="6">
      <w:start w:val="1"/>
      <w:numFmt w:val="bullet"/>
      <w:lvlText w:val=""/>
      <w:lvlJc w:val="left"/>
      <w:pPr>
        <w:tabs>
          <w:tab w:val="num" w:pos="0"/>
        </w:tabs>
        <w:ind w:left="6632" w:hanging="567"/>
      </w:pPr>
      <w:rPr>
        <w:rFonts w:ascii="Symbol" w:hAnsi="Symbol" w:cs="Symbol"/>
      </w:rPr>
    </w:lvl>
    <w:lvl w:ilvl="7">
      <w:start w:val="1"/>
      <w:numFmt w:val="bullet"/>
      <w:lvlText w:val=""/>
      <w:lvlJc w:val="left"/>
      <w:pPr>
        <w:tabs>
          <w:tab w:val="num" w:pos="0"/>
        </w:tabs>
        <w:ind w:left="7714" w:hanging="567"/>
      </w:pPr>
      <w:rPr>
        <w:rFonts w:ascii="Symbol" w:hAnsi="Symbol" w:cs="Symbol"/>
      </w:rPr>
    </w:lvl>
    <w:lvl w:ilvl="8">
      <w:start w:val="1"/>
      <w:numFmt w:val="bullet"/>
      <w:lvlText w:val=""/>
      <w:lvlJc w:val="left"/>
      <w:pPr>
        <w:tabs>
          <w:tab w:val="num" w:pos="0"/>
        </w:tabs>
        <w:ind w:left="8796" w:hanging="567"/>
      </w:pPr>
      <w:rPr>
        <w:rFonts w:ascii="Symbol" w:hAnsi="Symbol" w:cs="Symbol"/>
      </w:rPr>
    </w:lvl>
  </w:abstractNum>
  <w:abstractNum w:abstractNumId="28" w15:restartNumberingAfterBreak="0">
    <w:nsid w:val="0000001E"/>
    <w:multiLevelType w:val="multilevel"/>
    <w:tmpl w:val="0000001E"/>
    <w:name w:val="WW8Num30"/>
    <w:lvl w:ilvl="0">
      <w:start w:val="10"/>
      <w:numFmt w:val="decimal"/>
      <w:lvlText w:val="%1"/>
      <w:lvlJc w:val="left"/>
      <w:pPr>
        <w:tabs>
          <w:tab w:val="num" w:pos="0"/>
        </w:tabs>
        <w:ind w:left="140" w:hanging="400"/>
      </w:pPr>
    </w:lvl>
    <w:lvl w:ilvl="1">
      <w:start w:val="2"/>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29" w15:restartNumberingAfterBreak="0">
    <w:nsid w:val="0000001F"/>
    <w:multiLevelType w:val="multilevel"/>
    <w:tmpl w:val="0000001F"/>
    <w:name w:val="WW8Num31"/>
    <w:lvl w:ilvl="0">
      <w:start w:val="10"/>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69"/>
      </w:pPr>
      <w:rPr>
        <w:rFonts w:eastAsia="Times New Roman" w:cs="Times New Roman"/>
        <w:spacing w:val="0"/>
        <w:w w:val="100"/>
        <w:sz w:val="20"/>
        <w:szCs w:val="20"/>
      </w:rPr>
    </w:lvl>
    <w:lvl w:ilvl="3">
      <w:start w:val="1"/>
      <w:numFmt w:val="bullet"/>
      <w:lvlText w:val=""/>
      <w:lvlJc w:val="left"/>
      <w:pPr>
        <w:tabs>
          <w:tab w:val="num" w:pos="0"/>
        </w:tabs>
        <w:ind w:left="3386" w:hanging="569"/>
      </w:pPr>
      <w:rPr>
        <w:rFonts w:ascii="Symbol" w:hAnsi="Symbol" w:cs="Symbol"/>
      </w:rPr>
    </w:lvl>
    <w:lvl w:ilvl="4">
      <w:start w:val="1"/>
      <w:numFmt w:val="bullet"/>
      <w:lvlText w:val=""/>
      <w:lvlJc w:val="left"/>
      <w:pPr>
        <w:tabs>
          <w:tab w:val="num" w:pos="0"/>
        </w:tabs>
        <w:ind w:left="4468" w:hanging="569"/>
      </w:pPr>
      <w:rPr>
        <w:rFonts w:ascii="Symbol" w:hAnsi="Symbol" w:cs="Symbol"/>
      </w:rPr>
    </w:lvl>
    <w:lvl w:ilvl="5">
      <w:start w:val="1"/>
      <w:numFmt w:val="bullet"/>
      <w:lvlText w:val=""/>
      <w:lvlJc w:val="left"/>
      <w:pPr>
        <w:tabs>
          <w:tab w:val="num" w:pos="0"/>
        </w:tabs>
        <w:ind w:left="5550" w:hanging="569"/>
      </w:pPr>
      <w:rPr>
        <w:rFonts w:ascii="Symbol" w:hAnsi="Symbol" w:cs="Symbol"/>
      </w:rPr>
    </w:lvl>
    <w:lvl w:ilvl="6">
      <w:start w:val="1"/>
      <w:numFmt w:val="bullet"/>
      <w:lvlText w:val=""/>
      <w:lvlJc w:val="left"/>
      <w:pPr>
        <w:tabs>
          <w:tab w:val="num" w:pos="0"/>
        </w:tabs>
        <w:ind w:left="6632" w:hanging="569"/>
      </w:pPr>
      <w:rPr>
        <w:rFonts w:ascii="Symbol" w:hAnsi="Symbol" w:cs="Symbol"/>
      </w:rPr>
    </w:lvl>
    <w:lvl w:ilvl="7">
      <w:start w:val="1"/>
      <w:numFmt w:val="bullet"/>
      <w:lvlText w:val=""/>
      <w:lvlJc w:val="left"/>
      <w:pPr>
        <w:tabs>
          <w:tab w:val="num" w:pos="0"/>
        </w:tabs>
        <w:ind w:left="7714" w:hanging="569"/>
      </w:pPr>
      <w:rPr>
        <w:rFonts w:ascii="Symbol" w:hAnsi="Symbol" w:cs="Symbol"/>
      </w:rPr>
    </w:lvl>
    <w:lvl w:ilvl="8">
      <w:start w:val="1"/>
      <w:numFmt w:val="bullet"/>
      <w:lvlText w:val=""/>
      <w:lvlJc w:val="left"/>
      <w:pPr>
        <w:tabs>
          <w:tab w:val="num" w:pos="0"/>
        </w:tabs>
        <w:ind w:left="8796" w:hanging="569"/>
      </w:pPr>
      <w:rPr>
        <w:rFonts w:ascii="Symbol" w:hAnsi="Symbol" w:cs="Symbol"/>
      </w:rPr>
    </w:lvl>
  </w:abstractNum>
  <w:abstractNum w:abstractNumId="30" w15:restartNumberingAfterBreak="0">
    <w:nsid w:val="00000020"/>
    <w:multiLevelType w:val="multilevel"/>
    <w:tmpl w:val="00000020"/>
    <w:name w:val="WW8Num38"/>
    <w:lvl w:ilvl="0">
      <w:start w:val="9"/>
      <w:numFmt w:val="decimal"/>
      <w:lvlText w:val="%1"/>
      <w:lvlJc w:val="left"/>
      <w:pPr>
        <w:tabs>
          <w:tab w:val="num" w:pos="0"/>
        </w:tabs>
        <w:ind w:left="140" w:hanging="301"/>
      </w:pPr>
    </w:lvl>
    <w:lvl w:ilvl="1">
      <w:start w:val="5"/>
      <w:numFmt w:val="decimal"/>
      <w:lvlText w:val="%1.%2"/>
      <w:lvlJc w:val="left"/>
      <w:pPr>
        <w:tabs>
          <w:tab w:val="num" w:pos="0"/>
        </w:tabs>
        <w:ind w:left="140" w:hanging="301"/>
      </w:pPr>
      <w:rPr>
        <w:rFonts w:eastAsia="Times New Roman" w:cs="Times New Roman"/>
        <w:w w:val="100"/>
        <w:sz w:val="20"/>
        <w:szCs w:val="20"/>
      </w:rPr>
    </w:lvl>
    <w:lvl w:ilvl="2">
      <w:start w:val="1"/>
      <w:numFmt w:val="decimal"/>
      <w:lvlText w:val="%1.%2.%3"/>
      <w:lvlJc w:val="left"/>
      <w:pPr>
        <w:tabs>
          <w:tab w:val="num" w:pos="0"/>
        </w:tabs>
        <w:ind w:left="590" w:hanging="450"/>
      </w:pPr>
      <w:rPr>
        <w:rFonts w:eastAsia="Times New Roman" w:cs="Times New Roman"/>
        <w:w w:val="100"/>
        <w:sz w:val="20"/>
        <w:szCs w:val="20"/>
      </w:rPr>
    </w:lvl>
    <w:lvl w:ilvl="3">
      <w:start w:val="1"/>
      <w:numFmt w:val="decimal"/>
      <w:lvlText w:val="%1.%2.%3.%4"/>
      <w:lvlJc w:val="left"/>
      <w:pPr>
        <w:tabs>
          <w:tab w:val="num" w:pos="0"/>
        </w:tabs>
        <w:ind w:left="740" w:hanging="600"/>
      </w:pPr>
      <w:rPr>
        <w:rFonts w:eastAsia="Times New Roman" w:cs="Times New Roman"/>
        <w:w w:val="100"/>
        <w:sz w:val="20"/>
        <w:szCs w:val="20"/>
      </w:rPr>
    </w:lvl>
    <w:lvl w:ilvl="4">
      <w:start w:val="1"/>
      <w:numFmt w:val="decimal"/>
      <w:lvlText w:val="%1.%2.%3.%4.%5"/>
      <w:lvlJc w:val="left"/>
      <w:pPr>
        <w:tabs>
          <w:tab w:val="num" w:pos="0"/>
        </w:tabs>
        <w:ind w:left="140" w:hanging="760"/>
      </w:pPr>
      <w:rPr>
        <w:rFonts w:eastAsia="Times New Roman" w:cs="Times New Roman"/>
        <w:w w:val="100"/>
        <w:sz w:val="20"/>
        <w:szCs w:val="20"/>
      </w:rPr>
    </w:lvl>
    <w:lvl w:ilvl="5">
      <w:start w:val="1"/>
      <w:numFmt w:val="bullet"/>
      <w:lvlText w:val=""/>
      <w:lvlJc w:val="left"/>
      <w:pPr>
        <w:tabs>
          <w:tab w:val="num" w:pos="0"/>
        </w:tabs>
        <w:ind w:left="4580" w:hanging="760"/>
      </w:pPr>
      <w:rPr>
        <w:rFonts w:ascii="Symbol" w:hAnsi="Symbol" w:cs="Symbol"/>
      </w:rPr>
    </w:lvl>
    <w:lvl w:ilvl="6">
      <w:start w:val="1"/>
      <w:numFmt w:val="bullet"/>
      <w:lvlText w:val=""/>
      <w:lvlJc w:val="left"/>
      <w:pPr>
        <w:tabs>
          <w:tab w:val="num" w:pos="0"/>
        </w:tabs>
        <w:ind w:left="5860" w:hanging="760"/>
      </w:pPr>
      <w:rPr>
        <w:rFonts w:ascii="Symbol" w:hAnsi="Symbol" w:cs="Symbol"/>
      </w:rPr>
    </w:lvl>
    <w:lvl w:ilvl="7">
      <w:start w:val="1"/>
      <w:numFmt w:val="bullet"/>
      <w:lvlText w:val=""/>
      <w:lvlJc w:val="left"/>
      <w:pPr>
        <w:tabs>
          <w:tab w:val="num" w:pos="0"/>
        </w:tabs>
        <w:ind w:left="7140" w:hanging="760"/>
      </w:pPr>
      <w:rPr>
        <w:rFonts w:ascii="Symbol" w:hAnsi="Symbol" w:cs="Symbol"/>
      </w:rPr>
    </w:lvl>
    <w:lvl w:ilvl="8">
      <w:start w:val="1"/>
      <w:numFmt w:val="bullet"/>
      <w:lvlText w:val=""/>
      <w:lvlJc w:val="left"/>
      <w:pPr>
        <w:tabs>
          <w:tab w:val="num" w:pos="0"/>
        </w:tabs>
        <w:ind w:left="8420" w:hanging="760"/>
      </w:pPr>
      <w:rPr>
        <w:rFonts w:ascii="Symbol" w:hAnsi="Symbol" w:cs="Symbol"/>
      </w:rPr>
    </w:lvl>
  </w:abstractNum>
  <w:abstractNum w:abstractNumId="31" w15:restartNumberingAfterBreak="0">
    <w:nsid w:val="00000021"/>
    <w:multiLevelType w:val="multilevel"/>
    <w:tmpl w:val="00000021"/>
    <w:name w:val="WW8Num39"/>
    <w:lvl w:ilvl="0">
      <w:start w:val="9"/>
      <w:numFmt w:val="decimal"/>
      <w:lvlText w:val="%1"/>
      <w:lvlJc w:val="left"/>
      <w:pPr>
        <w:tabs>
          <w:tab w:val="num" w:pos="0"/>
        </w:tabs>
        <w:ind w:left="140" w:hanging="300"/>
      </w:pPr>
    </w:lvl>
    <w:lvl w:ilvl="1">
      <w:start w:val="3"/>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6"/>
      </w:pPr>
      <w:rPr>
        <w:rFonts w:eastAsia="Times New Roman" w:cs="Times New Roman"/>
        <w:spacing w:val="0"/>
        <w:w w:val="100"/>
        <w:sz w:val="20"/>
        <w:szCs w:val="20"/>
      </w:rPr>
    </w:lvl>
    <w:lvl w:ilvl="3">
      <w:start w:val="1"/>
      <w:numFmt w:val="decimal"/>
      <w:lvlText w:val="%1.%2.%3.%4"/>
      <w:lvlJc w:val="left"/>
      <w:pPr>
        <w:tabs>
          <w:tab w:val="num" w:pos="0"/>
        </w:tabs>
        <w:ind w:left="140" w:hanging="647"/>
      </w:pPr>
      <w:rPr>
        <w:rFonts w:eastAsia="Times New Roman" w:cs="Times New Roman"/>
        <w:spacing w:val="0"/>
        <w:w w:val="100"/>
        <w:sz w:val="20"/>
        <w:szCs w:val="20"/>
      </w:rPr>
    </w:lvl>
    <w:lvl w:ilvl="4">
      <w:start w:val="1"/>
      <w:numFmt w:val="decimal"/>
      <w:lvlText w:val="%1.%2.%3.%4.%5"/>
      <w:lvlJc w:val="left"/>
      <w:pPr>
        <w:tabs>
          <w:tab w:val="num" w:pos="0"/>
        </w:tabs>
        <w:ind w:left="140" w:hanging="800"/>
      </w:pPr>
      <w:rPr>
        <w:rFonts w:eastAsia="Times New Roman" w:cs="Times New Roman"/>
        <w:spacing w:val="0"/>
        <w:w w:val="100"/>
        <w:sz w:val="20"/>
        <w:szCs w:val="20"/>
      </w:rPr>
    </w:lvl>
    <w:lvl w:ilvl="5">
      <w:start w:val="1"/>
      <w:numFmt w:val="decimal"/>
      <w:lvlText w:val="%1.%2.%3.%4.%5.%6"/>
      <w:lvlJc w:val="left"/>
      <w:pPr>
        <w:tabs>
          <w:tab w:val="num" w:pos="0"/>
        </w:tabs>
        <w:ind w:left="140" w:hanging="934"/>
      </w:pPr>
      <w:rPr>
        <w:rFonts w:eastAsia="Times New Roman" w:cs="Times New Roman"/>
        <w:spacing w:val="0"/>
        <w:w w:val="100"/>
        <w:sz w:val="20"/>
        <w:szCs w:val="20"/>
      </w:rPr>
    </w:lvl>
    <w:lvl w:ilvl="6">
      <w:start w:val="1"/>
      <w:numFmt w:val="bullet"/>
      <w:lvlText w:val=""/>
      <w:lvlJc w:val="left"/>
      <w:pPr>
        <w:tabs>
          <w:tab w:val="num" w:pos="0"/>
        </w:tabs>
        <w:ind w:left="6632" w:hanging="934"/>
      </w:pPr>
      <w:rPr>
        <w:rFonts w:ascii="Symbol" w:hAnsi="Symbol" w:cs="Symbol"/>
      </w:rPr>
    </w:lvl>
    <w:lvl w:ilvl="7">
      <w:start w:val="1"/>
      <w:numFmt w:val="bullet"/>
      <w:lvlText w:val=""/>
      <w:lvlJc w:val="left"/>
      <w:pPr>
        <w:tabs>
          <w:tab w:val="num" w:pos="0"/>
        </w:tabs>
        <w:ind w:left="7714" w:hanging="934"/>
      </w:pPr>
      <w:rPr>
        <w:rFonts w:ascii="Symbol" w:hAnsi="Symbol" w:cs="Symbol"/>
      </w:rPr>
    </w:lvl>
    <w:lvl w:ilvl="8">
      <w:start w:val="1"/>
      <w:numFmt w:val="bullet"/>
      <w:lvlText w:val=""/>
      <w:lvlJc w:val="left"/>
      <w:pPr>
        <w:tabs>
          <w:tab w:val="num" w:pos="0"/>
        </w:tabs>
        <w:ind w:left="8796" w:hanging="934"/>
      </w:pPr>
      <w:rPr>
        <w:rFonts w:ascii="Symbol" w:hAnsi="Symbol" w:cs="Symbol"/>
      </w:rPr>
    </w:lvl>
  </w:abstractNum>
  <w:abstractNum w:abstractNumId="32" w15:restartNumberingAfterBreak="0">
    <w:nsid w:val="00000022"/>
    <w:multiLevelType w:val="multilevel"/>
    <w:tmpl w:val="00000022"/>
    <w:name w:val="WW8Num40"/>
    <w:lvl w:ilvl="0">
      <w:start w:val="9"/>
      <w:numFmt w:val="decimal"/>
      <w:lvlText w:val="%1"/>
      <w:lvlJc w:val="left"/>
      <w:pPr>
        <w:tabs>
          <w:tab w:val="num" w:pos="0"/>
        </w:tabs>
        <w:ind w:left="140" w:hanging="462"/>
      </w:pPr>
    </w:lvl>
    <w:lvl w:ilvl="1">
      <w:start w:val="2"/>
      <w:numFmt w:val="decimal"/>
      <w:lvlText w:val="%1.%2"/>
      <w:lvlJc w:val="left"/>
      <w:pPr>
        <w:tabs>
          <w:tab w:val="num" w:pos="0"/>
        </w:tabs>
        <w:ind w:left="140" w:hanging="462"/>
      </w:pPr>
    </w:lvl>
    <w:lvl w:ilvl="2">
      <w:start w:val="3"/>
      <w:numFmt w:val="decimal"/>
      <w:lvlText w:val="%1.%2.%3"/>
      <w:lvlJc w:val="left"/>
      <w:pPr>
        <w:tabs>
          <w:tab w:val="num" w:pos="0"/>
        </w:tabs>
        <w:ind w:left="140" w:hanging="462"/>
      </w:pPr>
      <w:rPr>
        <w:rFonts w:eastAsia="Times New Roman" w:cs="Times New Roman"/>
        <w:spacing w:val="0"/>
        <w:w w:val="100"/>
        <w:sz w:val="20"/>
        <w:szCs w:val="20"/>
      </w:rPr>
    </w:lvl>
    <w:lvl w:ilvl="3">
      <w:start w:val="1"/>
      <w:numFmt w:val="bullet"/>
      <w:lvlText w:val=""/>
      <w:lvlJc w:val="left"/>
      <w:pPr>
        <w:tabs>
          <w:tab w:val="num" w:pos="0"/>
        </w:tabs>
        <w:ind w:left="3386" w:hanging="462"/>
      </w:pPr>
      <w:rPr>
        <w:rFonts w:ascii="Symbol" w:hAnsi="Symbol" w:cs="Symbol"/>
      </w:rPr>
    </w:lvl>
    <w:lvl w:ilvl="4">
      <w:start w:val="1"/>
      <w:numFmt w:val="bullet"/>
      <w:lvlText w:val=""/>
      <w:lvlJc w:val="left"/>
      <w:pPr>
        <w:tabs>
          <w:tab w:val="num" w:pos="0"/>
        </w:tabs>
        <w:ind w:left="4468" w:hanging="462"/>
      </w:pPr>
      <w:rPr>
        <w:rFonts w:ascii="Symbol" w:hAnsi="Symbol" w:cs="Symbol"/>
      </w:rPr>
    </w:lvl>
    <w:lvl w:ilvl="5">
      <w:start w:val="1"/>
      <w:numFmt w:val="bullet"/>
      <w:lvlText w:val=""/>
      <w:lvlJc w:val="left"/>
      <w:pPr>
        <w:tabs>
          <w:tab w:val="num" w:pos="0"/>
        </w:tabs>
        <w:ind w:left="5550" w:hanging="462"/>
      </w:pPr>
      <w:rPr>
        <w:rFonts w:ascii="Symbol" w:hAnsi="Symbol" w:cs="Symbol"/>
      </w:rPr>
    </w:lvl>
    <w:lvl w:ilvl="6">
      <w:start w:val="1"/>
      <w:numFmt w:val="bullet"/>
      <w:lvlText w:val=""/>
      <w:lvlJc w:val="left"/>
      <w:pPr>
        <w:tabs>
          <w:tab w:val="num" w:pos="0"/>
        </w:tabs>
        <w:ind w:left="6632" w:hanging="462"/>
      </w:pPr>
      <w:rPr>
        <w:rFonts w:ascii="Symbol" w:hAnsi="Symbol" w:cs="Symbol"/>
      </w:rPr>
    </w:lvl>
    <w:lvl w:ilvl="7">
      <w:start w:val="1"/>
      <w:numFmt w:val="bullet"/>
      <w:lvlText w:val=""/>
      <w:lvlJc w:val="left"/>
      <w:pPr>
        <w:tabs>
          <w:tab w:val="num" w:pos="0"/>
        </w:tabs>
        <w:ind w:left="7714" w:hanging="462"/>
      </w:pPr>
      <w:rPr>
        <w:rFonts w:ascii="Symbol" w:hAnsi="Symbol" w:cs="Symbol"/>
      </w:rPr>
    </w:lvl>
    <w:lvl w:ilvl="8">
      <w:start w:val="1"/>
      <w:numFmt w:val="bullet"/>
      <w:lvlText w:val=""/>
      <w:lvlJc w:val="left"/>
      <w:pPr>
        <w:tabs>
          <w:tab w:val="num" w:pos="0"/>
        </w:tabs>
        <w:ind w:left="8796" w:hanging="462"/>
      </w:pPr>
      <w:rPr>
        <w:rFonts w:ascii="Symbol" w:hAnsi="Symbol" w:cs="Symbol"/>
      </w:rPr>
    </w:lvl>
  </w:abstractNum>
  <w:abstractNum w:abstractNumId="33" w15:restartNumberingAfterBreak="0">
    <w:nsid w:val="00000023"/>
    <w:multiLevelType w:val="multilevel"/>
    <w:tmpl w:val="00000023"/>
    <w:name w:val="WW8Num41"/>
    <w:lvl w:ilvl="0">
      <w:start w:val="9"/>
      <w:numFmt w:val="decimal"/>
      <w:lvlText w:val="%1"/>
      <w:lvlJc w:val="left"/>
      <w:pPr>
        <w:tabs>
          <w:tab w:val="num" w:pos="0"/>
        </w:tabs>
        <w:ind w:left="140" w:hanging="302"/>
      </w:pPr>
    </w:lvl>
    <w:lvl w:ilvl="1">
      <w:start w:val="2"/>
      <w:numFmt w:val="decimal"/>
      <w:lvlText w:val="%1.%2"/>
      <w:lvlJc w:val="left"/>
      <w:pPr>
        <w:tabs>
          <w:tab w:val="num" w:pos="0"/>
        </w:tabs>
        <w:ind w:left="140" w:hanging="302"/>
      </w:pPr>
      <w:rPr>
        <w:rFonts w:eastAsia="Times New Roman" w:cs="Times New Roman"/>
        <w:w w:val="100"/>
        <w:sz w:val="20"/>
        <w:szCs w:val="20"/>
      </w:rPr>
    </w:lvl>
    <w:lvl w:ilvl="2">
      <w:start w:val="1"/>
      <w:numFmt w:val="decimal"/>
      <w:lvlText w:val="%1.%2.%3"/>
      <w:lvlJc w:val="left"/>
      <w:pPr>
        <w:tabs>
          <w:tab w:val="num" w:pos="0"/>
        </w:tabs>
        <w:ind w:left="140" w:hanging="458"/>
      </w:pPr>
      <w:rPr>
        <w:rFonts w:eastAsia="Times New Roman" w:cs="Times New Roman"/>
        <w:w w:val="100"/>
        <w:sz w:val="20"/>
        <w:szCs w:val="20"/>
      </w:rPr>
    </w:lvl>
    <w:lvl w:ilvl="3">
      <w:start w:val="1"/>
      <w:numFmt w:val="bullet"/>
      <w:lvlText w:val=""/>
      <w:lvlJc w:val="left"/>
      <w:pPr>
        <w:tabs>
          <w:tab w:val="num" w:pos="0"/>
        </w:tabs>
        <w:ind w:left="3011" w:hanging="458"/>
      </w:pPr>
      <w:rPr>
        <w:rFonts w:ascii="Symbol" w:hAnsi="Symbol" w:cs="Symbol"/>
      </w:rPr>
    </w:lvl>
    <w:lvl w:ilvl="4">
      <w:start w:val="1"/>
      <w:numFmt w:val="bullet"/>
      <w:lvlText w:val=""/>
      <w:lvlJc w:val="left"/>
      <w:pPr>
        <w:tabs>
          <w:tab w:val="num" w:pos="0"/>
        </w:tabs>
        <w:ind w:left="4146" w:hanging="458"/>
      </w:pPr>
      <w:rPr>
        <w:rFonts w:ascii="Symbol" w:hAnsi="Symbol" w:cs="Symbol"/>
      </w:rPr>
    </w:lvl>
    <w:lvl w:ilvl="5">
      <w:start w:val="1"/>
      <w:numFmt w:val="bullet"/>
      <w:lvlText w:val=""/>
      <w:lvlJc w:val="left"/>
      <w:pPr>
        <w:tabs>
          <w:tab w:val="num" w:pos="0"/>
        </w:tabs>
        <w:ind w:left="5282" w:hanging="458"/>
      </w:pPr>
      <w:rPr>
        <w:rFonts w:ascii="Symbol" w:hAnsi="Symbol" w:cs="Symbol"/>
      </w:rPr>
    </w:lvl>
    <w:lvl w:ilvl="6">
      <w:start w:val="1"/>
      <w:numFmt w:val="bullet"/>
      <w:lvlText w:val=""/>
      <w:lvlJc w:val="left"/>
      <w:pPr>
        <w:tabs>
          <w:tab w:val="num" w:pos="0"/>
        </w:tabs>
        <w:ind w:left="6417" w:hanging="458"/>
      </w:pPr>
      <w:rPr>
        <w:rFonts w:ascii="Symbol" w:hAnsi="Symbol" w:cs="Symbol"/>
      </w:rPr>
    </w:lvl>
    <w:lvl w:ilvl="7">
      <w:start w:val="1"/>
      <w:numFmt w:val="bullet"/>
      <w:lvlText w:val=""/>
      <w:lvlJc w:val="left"/>
      <w:pPr>
        <w:tabs>
          <w:tab w:val="num" w:pos="0"/>
        </w:tabs>
        <w:ind w:left="7553" w:hanging="458"/>
      </w:pPr>
      <w:rPr>
        <w:rFonts w:ascii="Symbol" w:hAnsi="Symbol" w:cs="Symbol"/>
      </w:rPr>
    </w:lvl>
    <w:lvl w:ilvl="8">
      <w:start w:val="1"/>
      <w:numFmt w:val="bullet"/>
      <w:lvlText w:val=""/>
      <w:lvlJc w:val="left"/>
      <w:pPr>
        <w:tabs>
          <w:tab w:val="num" w:pos="0"/>
        </w:tabs>
        <w:ind w:left="8688" w:hanging="458"/>
      </w:pPr>
      <w:rPr>
        <w:rFonts w:ascii="Symbol" w:hAnsi="Symbol" w:cs="Symbol"/>
      </w:rPr>
    </w:lvl>
  </w:abstractNum>
  <w:abstractNum w:abstractNumId="34" w15:restartNumberingAfterBreak="0">
    <w:nsid w:val="00000024"/>
    <w:multiLevelType w:val="multilevel"/>
    <w:tmpl w:val="00000024"/>
    <w:name w:val="WW8Num42"/>
    <w:lvl w:ilvl="0">
      <w:start w:val="9"/>
      <w:numFmt w:val="decimal"/>
      <w:lvlText w:val="%1"/>
      <w:lvlJc w:val="left"/>
      <w:pPr>
        <w:tabs>
          <w:tab w:val="num" w:pos="0"/>
        </w:tabs>
        <w:ind w:left="140" w:hanging="300"/>
      </w:pPr>
    </w:lvl>
    <w:lvl w:ilvl="1">
      <w:start w:val="1"/>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3"/>
      </w:pPr>
      <w:rPr>
        <w:rFonts w:eastAsia="Times New Roman" w:cs="Times New Roman"/>
        <w:spacing w:val="0"/>
        <w:w w:val="100"/>
        <w:sz w:val="20"/>
        <w:szCs w:val="20"/>
      </w:rPr>
    </w:lvl>
    <w:lvl w:ilvl="3">
      <w:start w:val="1"/>
      <w:numFmt w:val="decimal"/>
      <w:lvlText w:val="%1.%2.%3.%4"/>
      <w:lvlJc w:val="left"/>
      <w:pPr>
        <w:tabs>
          <w:tab w:val="num" w:pos="0"/>
        </w:tabs>
        <w:ind w:left="140" w:hanging="629"/>
      </w:pPr>
      <w:rPr>
        <w:rFonts w:eastAsia="Times New Roman" w:cs="Times New Roman"/>
        <w:spacing w:val="0"/>
        <w:w w:val="100"/>
        <w:sz w:val="20"/>
        <w:szCs w:val="20"/>
      </w:rPr>
    </w:lvl>
    <w:lvl w:ilvl="4">
      <w:start w:val="1"/>
      <w:numFmt w:val="bullet"/>
      <w:lvlText w:val=""/>
      <w:lvlJc w:val="left"/>
      <w:pPr>
        <w:tabs>
          <w:tab w:val="num" w:pos="0"/>
        </w:tabs>
        <w:ind w:left="4468" w:hanging="629"/>
      </w:pPr>
      <w:rPr>
        <w:rFonts w:ascii="Symbol" w:hAnsi="Symbol" w:cs="Symbol"/>
      </w:rPr>
    </w:lvl>
    <w:lvl w:ilvl="5">
      <w:start w:val="1"/>
      <w:numFmt w:val="bullet"/>
      <w:lvlText w:val=""/>
      <w:lvlJc w:val="left"/>
      <w:pPr>
        <w:tabs>
          <w:tab w:val="num" w:pos="0"/>
        </w:tabs>
        <w:ind w:left="5550" w:hanging="629"/>
      </w:pPr>
      <w:rPr>
        <w:rFonts w:ascii="Symbol" w:hAnsi="Symbol" w:cs="Symbol"/>
      </w:rPr>
    </w:lvl>
    <w:lvl w:ilvl="6">
      <w:start w:val="1"/>
      <w:numFmt w:val="bullet"/>
      <w:lvlText w:val=""/>
      <w:lvlJc w:val="left"/>
      <w:pPr>
        <w:tabs>
          <w:tab w:val="num" w:pos="0"/>
        </w:tabs>
        <w:ind w:left="6632" w:hanging="629"/>
      </w:pPr>
      <w:rPr>
        <w:rFonts w:ascii="Symbol" w:hAnsi="Symbol" w:cs="Symbol"/>
      </w:rPr>
    </w:lvl>
    <w:lvl w:ilvl="7">
      <w:start w:val="1"/>
      <w:numFmt w:val="bullet"/>
      <w:lvlText w:val=""/>
      <w:lvlJc w:val="left"/>
      <w:pPr>
        <w:tabs>
          <w:tab w:val="num" w:pos="0"/>
        </w:tabs>
        <w:ind w:left="7714" w:hanging="629"/>
      </w:pPr>
      <w:rPr>
        <w:rFonts w:ascii="Symbol" w:hAnsi="Symbol" w:cs="Symbol"/>
      </w:rPr>
    </w:lvl>
    <w:lvl w:ilvl="8">
      <w:start w:val="1"/>
      <w:numFmt w:val="bullet"/>
      <w:lvlText w:val=""/>
      <w:lvlJc w:val="left"/>
      <w:pPr>
        <w:tabs>
          <w:tab w:val="num" w:pos="0"/>
        </w:tabs>
        <w:ind w:left="8796" w:hanging="629"/>
      </w:pPr>
      <w:rPr>
        <w:rFonts w:ascii="Symbol" w:hAnsi="Symbol" w:cs="Symbol"/>
      </w:rPr>
    </w:lvl>
  </w:abstractNum>
  <w:abstractNum w:abstractNumId="35" w15:restartNumberingAfterBreak="0">
    <w:nsid w:val="00000025"/>
    <w:multiLevelType w:val="multilevel"/>
    <w:tmpl w:val="00000025"/>
    <w:name w:val="WW8Num44"/>
    <w:lvl w:ilvl="0">
      <w:start w:val="7"/>
      <w:numFmt w:val="decimal"/>
      <w:lvlText w:val="%1"/>
      <w:lvlJc w:val="left"/>
      <w:pPr>
        <w:tabs>
          <w:tab w:val="num" w:pos="0"/>
        </w:tabs>
        <w:ind w:left="140" w:hanging="319"/>
      </w:pPr>
    </w:lvl>
    <w:lvl w:ilvl="1">
      <w:start w:val="6"/>
      <w:numFmt w:val="decimal"/>
      <w:lvlText w:val="%1.%2"/>
      <w:lvlJc w:val="left"/>
      <w:pPr>
        <w:tabs>
          <w:tab w:val="num" w:pos="0"/>
        </w:tabs>
        <w:ind w:left="140" w:hanging="319"/>
      </w:pPr>
      <w:rPr>
        <w:rFonts w:eastAsia="Times New Roman" w:cs="Times New Roman"/>
        <w:spacing w:val="0"/>
        <w:w w:val="100"/>
        <w:sz w:val="20"/>
        <w:szCs w:val="20"/>
      </w:rPr>
    </w:lvl>
    <w:lvl w:ilvl="2">
      <w:start w:val="1"/>
      <w:numFmt w:val="decimal"/>
      <w:lvlText w:val="%1.%2.%3"/>
      <w:lvlJc w:val="left"/>
      <w:pPr>
        <w:tabs>
          <w:tab w:val="num" w:pos="0"/>
        </w:tabs>
        <w:ind w:left="140" w:hanging="458"/>
      </w:pPr>
      <w:rPr>
        <w:rFonts w:eastAsia="Times New Roman" w:cs="Times New Roman"/>
        <w:w w:val="100"/>
        <w:sz w:val="20"/>
        <w:szCs w:val="20"/>
      </w:rPr>
    </w:lvl>
    <w:lvl w:ilvl="3">
      <w:start w:val="1"/>
      <w:numFmt w:val="bullet"/>
      <w:lvlText w:val=""/>
      <w:lvlJc w:val="left"/>
      <w:pPr>
        <w:tabs>
          <w:tab w:val="num" w:pos="0"/>
        </w:tabs>
        <w:ind w:left="3386" w:hanging="458"/>
      </w:pPr>
      <w:rPr>
        <w:rFonts w:ascii="Symbol" w:hAnsi="Symbol" w:cs="Symbol"/>
      </w:rPr>
    </w:lvl>
    <w:lvl w:ilvl="4">
      <w:start w:val="1"/>
      <w:numFmt w:val="bullet"/>
      <w:lvlText w:val=""/>
      <w:lvlJc w:val="left"/>
      <w:pPr>
        <w:tabs>
          <w:tab w:val="num" w:pos="0"/>
        </w:tabs>
        <w:ind w:left="4468" w:hanging="458"/>
      </w:pPr>
      <w:rPr>
        <w:rFonts w:ascii="Symbol" w:hAnsi="Symbol" w:cs="Symbol"/>
      </w:rPr>
    </w:lvl>
    <w:lvl w:ilvl="5">
      <w:start w:val="1"/>
      <w:numFmt w:val="bullet"/>
      <w:lvlText w:val=""/>
      <w:lvlJc w:val="left"/>
      <w:pPr>
        <w:tabs>
          <w:tab w:val="num" w:pos="0"/>
        </w:tabs>
        <w:ind w:left="5550" w:hanging="458"/>
      </w:pPr>
      <w:rPr>
        <w:rFonts w:ascii="Symbol" w:hAnsi="Symbol" w:cs="Symbol"/>
      </w:rPr>
    </w:lvl>
    <w:lvl w:ilvl="6">
      <w:start w:val="1"/>
      <w:numFmt w:val="bullet"/>
      <w:lvlText w:val=""/>
      <w:lvlJc w:val="left"/>
      <w:pPr>
        <w:tabs>
          <w:tab w:val="num" w:pos="0"/>
        </w:tabs>
        <w:ind w:left="6632" w:hanging="458"/>
      </w:pPr>
      <w:rPr>
        <w:rFonts w:ascii="Symbol" w:hAnsi="Symbol" w:cs="Symbol"/>
      </w:rPr>
    </w:lvl>
    <w:lvl w:ilvl="7">
      <w:start w:val="1"/>
      <w:numFmt w:val="bullet"/>
      <w:lvlText w:val=""/>
      <w:lvlJc w:val="left"/>
      <w:pPr>
        <w:tabs>
          <w:tab w:val="num" w:pos="0"/>
        </w:tabs>
        <w:ind w:left="7714" w:hanging="458"/>
      </w:pPr>
      <w:rPr>
        <w:rFonts w:ascii="Symbol" w:hAnsi="Symbol" w:cs="Symbol"/>
      </w:rPr>
    </w:lvl>
    <w:lvl w:ilvl="8">
      <w:start w:val="1"/>
      <w:numFmt w:val="bullet"/>
      <w:lvlText w:val=""/>
      <w:lvlJc w:val="left"/>
      <w:pPr>
        <w:tabs>
          <w:tab w:val="num" w:pos="0"/>
        </w:tabs>
        <w:ind w:left="8796" w:hanging="458"/>
      </w:pPr>
      <w:rPr>
        <w:rFonts w:ascii="Symbol" w:hAnsi="Symbol" w:cs="Symbol"/>
      </w:rPr>
    </w:lvl>
  </w:abstractNum>
  <w:abstractNum w:abstractNumId="36" w15:restartNumberingAfterBreak="0">
    <w:nsid w:val="00000026"/>
    <w:multiLevelType w:val="multilevel"/>
    <w:tmpl w:val="00000026"/>
    <w:name w:val="WW8Num45"/>
    <w:lvl w:ilvl="0">
      <w:start w:val="7"/>
      <w:numFmt w:val="decimal"/>
      <w:lvlText w:val="%1"/>
      <w:lvlJc w:val="left"/>
      <w:pPr>
        <w:tabs>
          <w:tab w:val="num" w:pos="0"/>
        </w:tabs>
        <w:ind w:left="140" w:hanging="478"/>
      </w:pPr>
    </w:lvl>
    <w:lvl w:ilvl="1">
      <w:start w:val="5"/>
      <w:numFmt w:val="decimal"/>
      <w:lvlText w:val="%1.%2"/>
      <w:lvlJc w:val="left"/>
      <w:pPr>
        <w:tabs>
          <w:tab w:val="num" w:pos="0"/>
        </w:tabs>
        <w:ind w:left="140" w:hanging="478"/>
      </w:pPr>
    </w:lvl>
    <w:lvl w:ilvl="2">
      <w:start w:val="1"/>
      <w:numFmt w:val="decimal"/>
      <w:lvlText w:val="%1.%2.%3"/>
      <w:lvlJc w:val="left"/>
      <w:pPr>
        <w:tabs>
          <w:tab w:val="num" w:pos="0"/>
        </w:tabs>
        <w:ind w:left="140" w:hanging="478"/>
      </w:pPr>
      <w:rPr>
        <w:rFonts w:eastAsia="Times New Roman" w:cs="Times New Roman"/>
        <w:spacing w:val="0"/>
        <w:w w:val="100"/>
        <w:sz w:val="20"/>
        <w:szCs w:val="20"/>
      </w:rPr>
    </w:lvl>
    <w:lvl w:ilvl="3">
      <w:start w:val="1"/>
      <w:numFmt w:val="bullet"/>
      <w:lvlText w:val=""/>
      <w:lvlJc w:val="left"/>
      <w:pPr>
        <w:tabs>
          <w:tab w:val="num" w:pos="0"/>
        </w:tabs>
        <w:ind w:left="3386" w:hanging="478"/>
      </w:pPr>
      <w:rPr>
        <w:rFonts w:ascii="Symbol" w:hAnsi="Symbol" w:cs="Symbol"/>
      </w:rPr>
    </w:lvl>
    <w:lvl w:ilvl="4">
      <w:start w:val="1"/>
      <w:numFmt w:val="bullet"/>
      <w:lvlText w:val=""/>
      <w:lvlJc w:val="left"/>
      <w:pPr>
        <w:tabs>
          <w:tab w:val="num" w:pos="0"/>
        </w:tabs>
        <w:ind w:left="4468" w:hanging="478"/>
      </w:pPr>
      <w:rPr>
        <w:rFonts w:ascii="Symbol" w:hAnsi="Symbol" w:cs="Symbol"/>
      </w:rPr>
    </w:lvl>
    <w:lvl w:ilvl="5">
      <w:start w:val="1"/>
      <w:numFmt w:val="bullet"/>
      <w:lvlText w:val=""/>
      <w:lvlJc w:val="left"/>
      <w:pPr>
        <w:tabs>
          <w:tab w:val="num" w:pos="0"/>
        </w:tabs>
        <w:ind w:left="5550" w:hanging="478"/>
      </w:pPr>
      <w:rPr>
        <w:rFonts w:ascii="Symbol" w:hAnsi="Symbol" w:cs="Symbol"/>
      </w:rPr>
    </w:lvl>
    <w:lvl w:ilvl="6">
      <w:start w:val="1"/>
      <w:numFmt w:val="bullet"/>
      <w:lvlText w:val=""/>
      <w:lvlJc w:val="left"/>
      <w:pPr>
        <w:tabs>
          <w:tab w:val="num" w:pos="0"/>
        </w:tabs>
        <w:ind w:left="6632" w:hanging="478"/>
      </w:pPr>
      <w:rPr>
        <w:rFonts w:ascii="Symbol" w:hAnsi="Symbol" w:cs="Symbol"/>
      </w:rPr>
    </w:lvl>
    <w:lvl w:ilvl="7">
      <w:start w:val="1"/>
      <w:numFmt w:val="bullet"/>
      <w:lvlText w:val=""/>
      <w:lvlJc w:val="left"/>
      <w:pPr>
        <w:tabs>
          <w:tab w:val="num" w:pos="0"/>
        </w:tabs>
        <w:ind w:left="7714" w:hanging="478"/>
      </w:pPr>
      <w:rPr>
        <w:rFonts w:ascii="Symbol" w:hAnsi="Symbol" w:cs="Symbol"/>
      </w:rPr>
    </w:lvl>
    <w:lvl w:ilvl="8">
      <w:start w:val="1"/>
      <w:numFmt w:val="bullet"/>
      <w:lvlText w:val=""/>
      <w:lvlJc w:val="left"/>
      <w:pPr>
        <w:tabs>
          <w:tab w:val="num" w:pos="0"/>
        </w:tabs>
        <w:ind w:left="8796" w:hanging="478"/>
      </w:pPr>
      <w:rPr>
        <w:rFonts w:ascii="Symbol" w:hAnsi="Symbol" w:cs="Symbol"/>
      </w:rPr>
    </w:lvl>
  </w:abstractNum>
  <w:abstractNum w:abstractNumId="37" w15:restartNumberingAfterBreak="0">
    <w:nsid w:val="00000027"/>
    <w:multiLevelType w:val="multilevel"/>
    <w:tmpl w:val="00000027"/>
    <w:name w:val="WW8Num46"/>
    <w:lvl w:ilvl="0">
      <w:start w:val="7"/>
      <w:numFmt w:val="decimal"/>
      <w:lvlText w:val="%1"/>
      <w:lvlJc w:val="left"/>
      <w:pPr>
        <w:tabs>
          <w:tab w:val="num" w:pos="0"/>
        </w:tabs>
        <w:ind w:left="140" w:hanging="453"/>
      </w:pPr>
    </w:lvl>
    <w:lvl w:ilvl="1">
      <w:start w:val="3"/>
      <w:numFmt w:val="decimal"/>
      <w:lvlText w:val="%1.%2"/>
      <w:lvlJc w:val="left"/>
      <w:pPr>
        <w:tabs>
          <w:tab w:val="num" w:pos="0"/>
        </w:tabs>
        <w:ind w:left="140" w:hanging="453"/>
      </w:pPr>
      <w:rPr>
        <w:sz w:val="20"/>
        <w:szCs w:val="20"/>
      </w:rPr>
    </w:lvl>
    <w:lvl w:ilvl="2">
      <w:start w:val="6"/>
      <w:numFmt w:val="decimal"/>
      <w:lvlText w:val="%1.%2.%3"/>
      <w:lvlJc w:val="left"/>
      <w:pPr>
        <w:tabs>
          <w:tab w:val="num" w:pos="0"/>
        </w:tabs>
        <w:ind w:left="140" w:hanging="453"/>
      </w:pPr>
      <w:rPr>
        <w:rFonts w:eastAsia="Times New Roman" w:cs="Times New Roman"/>
        <w:w w:val="100"/>
        <w:sz w:val="20"/>
        <w:szCs w:val="20"/>
      </w:rPr>
    </w:lvl>
    <w:lvl w:ilvl="3">
      <w:start w:val="1"/>
      <w:numFmt w:val="bullet"/>
      <w:lvlText w:val=""/>
      <w:lvlJc w:val="left"/>
      <w:pPr>
        <w:tabs>
          <w:tab w:val="num" w:pos="0"/>
        </w:tabs>
        <w:ind w:left="3386" w:hanging="453"/>
      </w:pPr>
      <w:rPr>
        <w:rFonts w:ascii="Symbol" w:hAnsi="Symbol" w:cs="Symbol"/>
      </w:rPr>
    </w:lvl>
    <w:lvl w:ilvl="4">
      <w:start w:val="1"/>
      <w:numFmt w:val="bullet"/>
      <w:lvlText w:val=""/>
      <w:lvlJc w:val="left"/>
      <w:pPr>
        <w:tabs>
          <w:tab w:val="num" w:pos="0"/>
        </w:tabs>
        <w:ind w:left="4468" w:hanging="453"/>
      </w:pPr>
      <w:rPr>
        <w:rFonts w:ascii="Symbol" w:hAnsi="Symbol" w:cs="Symbol"/>
      </w:rPr>
    </w:lvl>
    <w:lvl w:ilvl="5">
      <w:start w:val="1"/>
      <w:numFmt w:val="bullet"/>
      <w:lvlText w:val=""/>
      <w:lvlJc w:val="left"/>
      <w:pPr>
        <w:tabs>
          <w:tab w:val="num" w:pos="0"/>
        </w:tabs>
        <w:ind w:left="5550" w:hanging="453"/>
      </w:pPr>
      <w:rPr>
        <w:rFonts w:ascii="Symbol" w:hAnsi="Symbol" w:cs="Symbol"/>
      </w:rPr>
    </w:lvl>
    <w:lvl w:ilvl="6">
      <w:start w:val="1"/>
      <w:numFmt w:val="bullet"/>
      <w:lvlText w:val=""/>
      <w:lvlJc w:val="left"/>
      <w:pPr>
        <w:tabs>
          <w:tab w:val="num" w:pos="0"/>
        </w:tabs>
        <w:ind w:left="6632" w:hanging="453"/>
      </w:pPr>
      <w:rPr>
        <w:rFonts w:ascii="Symbol" w:hAnsi="Symbol" w:cs="Symbol"/>
      </w:rPr>
    </w:lvl>
    <w:lvl w:ilvl="7">
      <w:start w:val="1"/>
      <w:numFmt w:val="bullet"/>
      <w:lvlText w:val=""/>
      <w:lvlJc w:val="left"/>
      <w:pPr>
        <w:tabs>
          <w:tab w:val="num" w:pos="0"/>
        </w:tabs>
        <w:ind w:left="7714" w:hanging="453"/>
      </w:pPr>
      <w:rPr>
        <w:rFonts w:ascii="Symbol" w:hAnsi="Symbol" w:cs="Symbol"/>
      </w:rPr>
    </w:lvl>
    <w:lvl w:ilvl="8">
      <w:start w:val="1"/>
      <w:numFmt w:val="bullet"/>
      <w:lvlText w:val=""/>
      <w:lvlJc w:val="left"/>
      <w:pPr>
        <w:tabs>
          <w:tab w:val="num" w:pos="0"/>
        </w:tabs>
        <w:ind w:left="8796" w:hanging="453"/>
      </w:pPr>
      <w:rPr>
        <w:rFonts w:ascii="Symbol" w:hAnsi="Symbol" w:cs="Symbol"/>
      </w:rPr>
    </w:lvl>
  </w:abstractNum>
  <w:abstractNum w:abstractNumId="38" w15:restartNumberingAfterBreak="0">
    <w:nsid w:val="00000028"/>
    <w:multiLevelType w:val="multilevel"/>
    <w:tmpl w:val="00000028"/>
    <w:name w:val="WW8Num47"/>
    <w:lvl w:ilvl="0">
      <w:start w:val="7"/>
      <w:numFmt w:val="decimal"/>
      <w:lvlText w:val="%1"/>
      <w:lvlJc w:val="left"/>
      <w:pPr>
        <w:tabs>
          <w:tab w:val="num" w:pos="0"/>
        </w:tabs>
        <w:ind w:left="140" w:hanging="600"/>
      </w:pPr>
    </w:lvl>
    <w:lvl w:ilvl="1">
      <w:start w:val="3"/>
      <w:numFmt w:val="decimal"/>
      <w:lvlText w:val="%1.%2"/>
      <w:lvlJc w:val="left"/>
      <w:pPr>
        <w:tabs>
          <w:tab w:val="num" w:pos="0"/>
        </w:tabs>
        <w:ind w:left="140" w:hanging="600"/>
      </w:pPr>
    </w:lvl>
    <w:lvl w:ilvl="2">
      <w:start w:val="5"/>
      <w:numFmt w:val="decimal"/>
      <w:lvlText w:val="%1.%2.%3"/>
      <w:lvlJc w:val="left"/>
      <w:pPr>
        <w:tabs>
          <w:tab w:val="num" w:pos="0"/>
        </w:tabs>
        <w:ind w:left="140" w:hanging="600"/>
      </w:pPr>
    </w:lvl>
    <w:lvl w:ilvl="3">
      <w:start w:val="1"/>
      <w:numFmt w:val="decimal"/>
      <w:lvlText w:val="%1.%2.%3.%4"/>
      <w:lvlJc w:val="left"/>
      <w:pPr>
        <w:tabs>
          <w:tab w:val="num" w:pos="0"/>
        </w:tabs>
        <w:ind w:left="140" w:hanging="600"/>
      </w:pPr>
      <w:rPr>
        <w:rFonts w:eastAsia="Times New Roman" w:cs="Times New Roman"/>
        <w:w w:val="100"/>
        <w:sz w:val="20"/>
        <w:szCs w:val="20"/>
      </w:rPr>
    </w:lvl>
    <w:lvl w:ilvl="4">
      <w:start w:val="1"/>
      <w:numFmt w:val="bullet"/>
      <w:lvlText w:val=""/>
      <w:lvlJc w:val="left"/>
      <w:pPr>
        <w:tabs>
          <w:tab w:val="num" w:pos="0"/>
        </w:tabs>
        <w:ind w:left="4476" w:hanging="600"/>
      </w:pPr>
      <w:rPr>
        <w:rFonts w:ascii="Symbol" w:hAnsi="Symbol" w:cs="Symbol"/>
      </w:rPr>
    </w:lvl>
    <w:lvl w:ilvl="5">
      <w:start w:val="1"/>
      <w:numFmt w:val="bullet"/>
      <w:lvlText w:val=""/>
      <w:lvlJc w:val="left"/>
      <w:pPr>
        <w:tabs>
          <w:tab w:val="num" w:pos="0"/>
        </w:tabs>
        <w:ind w:left="5560" w:hanging="600"/>
      </w:pPr>
      <w:rPr>
        <w:rFonts w:ascii="Symbol" w:hAnsi="Symbol" w:cs="Symbol"/>
      </w:rPr>
    </w:lvl>
    <w:lvl w:ilvl="6">
      <w:start w:val="1"/>
      <w:numFmt w:val="bullet"/>
      <w:lvlText w:val=""/>
      <w:lvlJc w:val="left"/>
      <w:pPr>
        <w:tabs>
          <w:tab w:val="num" w:pos="0"/>
        </w:tabs>
        <w:ind w:left="6644" w:hanging="600"/>
      </w:pPr>
      <w:rPr>
        <w:rFonts w:ascii="Symbol" w:hAnsi="Symbol" w:cs="Symbol"/>
      </w:rPr>
    </w:lvl>
    <w:lvl w:ilvl="7">
      <w:start w:val="1"/>
      <w:numFmt w:val="bullet"/>
      <w:lvlText w:val=""/>
      <w:lvlJc w:val="left"/>
      <w:pPr>
        <w:tabs>
          <w:tab w:val="num" w:pos="0"/>
        </w:tabs>
        <w:ind w:left="7728" w:hanging="600"/>
      </w:pPr>
      <w:rPr>
        <w:rFonts w:ascii="Symbol" w:hAnsi="Symbol" w:cs="Symbol"/>
      </w:rPr>
    </w:lvl>
    <w:lvl w:ilvl="8">
      <w:start w:val="1"/>
      <w:numFmt w:val="bullet"/>
      <w:lvlText w:val=""/>
      <w:lvlJc w:val="left"/>
      <w:pPr>
        <w:tabs>
          <w:tab w:val="num" w:pos="0"/>
        </w:tabs>
        <w:ind w:left="8812" w:hanging="600"/>
      </w:pPr>
      <w:rPr>
        <w:rFonts w:ascii="Symbol" w:hAnsi="Symbol" w:cs="Symbol"/>
      </w:rPr>
    </w:lvl>
  </w:abstractNum>
  <w:abstractNum w:abstractNumId="39" w15:restartNumberingAfterBreak="0">
    <w:nsid w:val="00000029"/>
    <w:multiLevelType w:val="multilevel"/>
    <w:tmpl w:val="00000029"/>
    <w:name w:val="WW8Num48"/>
    <w:lvl w:ilvl="0">
      <w:start w:val="7"/>
      <w:numFmt w:val="decimal"/>
      <w:lvlText w:val="%1"/>
      <w:lvlJc w:val="left"/>
      <w:pPr>
        <w:tabs>
          <w:tab w:val="num" w:pos="0"/>
        </w:tabs>
        <w:ind w:left="140" w:hanging="612"/>
      </w:pPr>
    </w:lvl>
    <w:lvl w:ilvl="1">
      <w:start w:val="3"/>
      <w:numFmt w:val="decimal"/>
      <w:lvlText w:val="%1.%2"/>
      <w:lvlJc w:val="left"/>
      <w:pPr>
        <w:tabs>
          <w:tab w:val="num" w:pos="0"/>
        </w:tabs>
        <w:ind w:left="140" w:hanging="612"/>
      </w:pPr>
    </w:lvl>
    <w:lvl w:ilvl="2">
      <w:start w:val="4"/>
      <w:numFmt w:val="decimal"/>
      <w:lvlText w:val="%1.%2.%3"/>
      <w:lvlJc w:val="left"/>
      <w:pPr>
        <w:tabs>
          <w:tab w:val="num" w:pos="0"/>
        </w:tabs>
        <w:ind w:left="140" w:hanging="612"/>
      </w:pPr>
      <w:rPr>
        <w:sz w:val="20"/>
        <w:szCs w:val="20"/>
      </w:rPr>
    </w:lvl>
    <w:lvl w:ilvl="3">
      <w:start w:val="2"/>
      <w:numFmt w:val="decimal"/>
      <w:lvlText w:val="%1.%2.%3.%4"/>
      <w:lvlJc w:val="left"/>
      <w:pPr>
        <w:tabs>
          <w:tab w:val="num" w:pos="0"/>
        </w:tabs>
        <w:ind w:left="140" w:hanging="612"/>
      </w:pPr>
      <w:rPr>
        <w:rFonts w:eastAsia="Times New Roman" w:cs="Times New Roman"/>
        <w:spacing w:val="0"/>
        <w:w w:val="100"/>
        <w:sz w:val="20"/>
        <w:szCs w:val="20"/>
      </w:rPr>
    </w:lvl>
    <w:lvl w:ilvl="4">
      <w:start w:val="1"/>
      <w:numFmt w:val="bullet"/>
      <w:lvlText w:val=""/>
      <w:lvlJc w:val="left"/>
      <w:pPr>
        <w:tabs>
          <w:tab w:val="num" w:pos="0"/>
        </w:tabs>
        <w:ind w:left="4476" w:hanging="612"/>
      </w:pPr>
      <w:rPr>
        <w:rFonts w:ascii="Symbol" w:hAnsi="Symbol" w:cs="Symbol"/>
      </w:rPr>
    </w:lvl>
    <w:lvl w:ilvl="5">
      <w:start w:val="1"/>
      <w:numFmt w:val="bullet"/>
      <w:lvlText w:val=""/>
      <w:lvlJc w:val="left"/>
      <w:pPr>
        <w:tabs>
          <w:tab w:val="num" w:pos="0"/>
        </w:tabs>
        <w:ind w:left="5560" w:hanging="612"/>
      </w:pPr>
      <w:rPr>
        <w:rFonts w:ascii="Symbol" w:hAnsi="Symbol" w:cs="Symbol"/>
      </w:rPr>
    </w:lvl>
    <w:lvl w:ilvl="6">
      <w:start w:val="1"/>
      <w:numFmt w:val="bullet"/>
      <w:lvlText w:val=""/>
      <w:lvlJc w:val="left"/>
      <w:pPr>
        <w:tabs>
          <w:tab w:val="num" w:pos="0"/>
        </w:tabs>
        <w:ind w:left="6644" w:hanging="612"/>
      </w:pPr>
      <w:rPr>
        <w:rFonts w:ascii="Symbol" w:hAnsi="Symbol" w:cs="Symbol"/>
      </w:rPr>
    </w:lvl>
    <w:lvl w:ilvl="7">
      <w:start w:val="1"/>
      <w:numFmt w:val="bullet"/>
      <w:lvlText w:val=""/>
      <w:lvlJc w:val="left"/>
      <w:pPr>
        <w:tabs>
          <w:tab w:val="num" w:pos="0"/>
        </w:tabs>
        <w:ind w:left="7728" w:hanging="612"/>
      </w:pPr>
      <w:rPr>
        <w:rFonts w:ascii="Symbol" w:hAnsi="Symbol" w:cs="Symbol"/>
      </w:rPr>
    </w:lvl>
    <w:lvl w:ilvl="8">
      <w:start w:val="1"/>
      <w:numFmt w:val="bullet"/>
      <w:lvlText w:val=""/>
      <w:lvlJc w:val="left"/>
      <w:pPr>
        <w:tabs>
          <w:tab w:val="num" w:pos="0"/>
        </w:tabs>
        <w:ind w:left="8812" w:hanging="612"/>
      </w:pPr>
      <w:rPr>
        <w:rFonts w:ascii="Symbol" w:hAnsi="Symbol" w:cs="Symbol"/>
      </w:rPr>
    </w:lvl>
  </w:abstractNum>
  <w:abstractNum w:abstractNumId="40" w15:restartNumberingAfterBreak="0">
    <w:nsid w:val="0000002A"/>
    <w:multiLevelType w:val="multilevel"/>
    <w:tmpl w:val="0000002A"/>
    <w:name w:val="WW8Num49"/>
    <w:lvl w:ilvl="0">
      <w:start w:val="7"/>
      <w:numFmt w:val="decimal"/>
      <w:lvlText w:val="%1"/>
      <w:lvlJc w:val="left"/>
      <w:pPr>
        <w:tabs>
          <w:tab w:val="num" w:pos="0"/>
        </w:tabs>
        <w:ind w:left="140" w:hanging="453"/>
      </w:pPr>
    </w:lvl>
    <w:lvl w:ilvl="1">
      <w:start w:val="3"/>
      <w:numFmt w:val="decimal"/>
      <w:lvlText w:val="%1.%2"/>
      <w:lvlJc w:val="left"/>
      <w:pPr>
        <w:tabs>
          <w:tab w:val="num" w:pos="0"/>
        </w:tabs>
        <w:ind w:left="140" w:hanging="453"/>
      </w:pPr>
    </w:lvl>
    <w:lvl w:ilvl="2">
      <w:start w:val="4"/>
      <w:numFmt w:val="decimal"/>
      <w:lvlText w:val="%1.%2.%3"/>
      <w:lvlJc w:val="left"/>
      <w:pPr>
        <w:tabs>
          <w:tab w:val="num" w:pos="0"/>
        </w:tabs>
        <w:ind w:left="140" w:hanging="453"/>
      </w:pPr>
      <w:rPr>
        <w:rFonts w:eastAsia="Times New Roman" w:cs="Times New Roman"/>
        <w:w w:val="100"/>
        <w:sz w:val="20"/>
        <w:szCs w:val="20"/>
      </w:rPr>
    </w:lvl>
    <w:lvl w:ilvl="3">
      <w:start w:val="1"/>
      <w:numFmt w:val="decimal"/>
      <w:lvlText w:val="%1.%2.%3.%4"/>
      <w:lvlJc w:val="left"/>
      <w:pPr>
        <w:tabs>
          <w:tab w:val="num" w:pos="0"/>
        </w:tabs>
        <w:ind w:left="740" w:hanging="600"/>
      </w:pPr>
      <w:rPr>
        <w:rFonts w:eastAsia="Times New Roman" w:cs="Times New Roman"/>
        <w:w w:val="100"/>
        <w:sz w:val="20"/>
        <w:szCs w:val="20"/>
      </w:rPr>
    </w:lvl>
    <w:lvl w:ilvl="4">
      <w:start w:val="1"/>
      <w:numFmt w:val="decimal"/>
      <w:lvlText w:val="%1.%2.%3.%4.%5"/>
      <w:lvlJc w:val="left"/>
      <w:pPr>
        <w:tabs>
          <w:tab w:val="num" w:pos="0"/>
        </w:tabs>
        <w:ind w:left="890" w:hanging="750"/>
      </w:pPr>
      <w:rPr>
        <w:rFonts w:eastAsia="Times New Roman" w:cs="Times New Roman"/>
        <w:w w:val="100"/>
        <w:sz w:val="20"/>
        <w:szCs w:val="20"/>
      </w:rPr>
    </w:lvl>
    <w:lvl w:ilvl="5">
      <w:start w:val="1"/>
      <w:numFmt w:val="bullet"/>
      <w:lvlText w:val=""/>
      <w:lvlJc w:val="left"/>
      <w:pPr>
        <w:tabs>
          <w:tab w:val="num" w:pos="0"/>
        </w:tabs>
        <w:ind w:left="4680" w:hanging="750"/>
      </w:pPr>
      <w:rPr>
        <w:rFonts w:ascii="Symbol" w:hAnsi="Symbol" w:cs="Symbol"/>
      </w:rPr>
    </w:lvl>
    <w:lvl w:ilvl="6">
      <w:start w:val="1"/>
      <w:numFmt w:val="bullet"/>
      <w:lvlText w:val=""/>
      <w:lvlJc w:val="left"/>
      <w:pPr>
        <w:tabs>
          <w:tab w:val="num" w:pos="0"/>
        </w:tabs>
        <w:ind w:left="5940" w:hanging="750"/>
      </w:pPr>
      <w:rPr>
        <w:rFonts w:ascii="Symbol" w:hAnsi="Symbol" w:cs="Symbol"/>
      </w:rPr>
    </w:lvl>
    <w:lvl w:ilvl="7">
      <w:start w:val="1"/>
      <w:numFmt w:val="bullet"/>
      <w:lvlText w:val=""/>
      <w:lvlJc w:val="left"/>
      <w:pPr>
        <w:tabs>
          <w:tab w:val="num" w:pos="0"/>
        </w:tabs>
        <w:ind w:left="7200" w:hanging="750"/>
      </w:pPr>
      <w:rPr>
        <w:rFonts w:ascii="Symbol" w:hAnsi="Symbol" w:cs="Symbol"/>
      </w:rPr>
    </w:lvl>
    <w:lvl w:ilvl="8">
      <w:start w:val="1"/>
      <w:numFmt w:val="bullet"/>
      <w:lvlText w:val=""/>
      <w:lvlJc w:val="left"/>
      <w:pPr>
        <w:tabs>
          <w:tab w:val="num" w:pos="0"/>
        </w:tabs>
        <w:ind w:left="8460" w:hanging="750"/>
      </w:pPr>
      <w:rPr>
        <w:rFonts w:ascii="Symbol" w:hAnsi="Symbol" w:cs="Symbol"/>
      </w:rPr>
    </w:lvl>
  </w:abstractNum>
  <w:abstractNum w:abstractNumId="41" w15:restartNumberingAfterBreak="0">
    <w:nsid w:val="0000002B"/>
    <w:multiLevelType w:val="multilevel"/>
    <w:tmpl w:val="0000002B"/>
    <w:name w:val="WW8Num50"/>
    <w:lvl w:ilvl="0">
      <w:start w:val="7"/>
      <w:numFmt w:val="decimal"/>
      <w:lvlText w:val="%1"/>
      <w:lvlJc w:val="left"/>
      <w:pPr>
        <w:tabs>
          <w:tab w:val="num" w:pos="0"/>
        </w:tabs>
        <w:ind w:left="140" w:hanging="468"/>
      </w:pPr>
    </w:lvl>
    <w:lvl w:ilvl="1">
      <w:start w:val="3"/>
      <w:numFmt w:val="decimal"/>
      <w:lvlText w:val="%1.%2"/>
      <w:lvlJc w:val="left"/>
      <w:pPr>
        <w:tabs>
          <w:tab w:val="num" w:pos="0"/>
        </w:tabs>
        <w:ind w:left="140" w:hanging="468"/>
      </w:pPr>
    </w:lvl>
    <w:lvl w:ilvl="2">
      <w:start w:val="3"/>
      <w:numFmt w:val="decimal"/>
      <w:lvlText w:val="%1.%2.%3"/>
      <w:lvlJc w:val="left"/>
      <w:pPr>
        <w:tabs>
          <w:tab w:val="num" w:pos="0"/>
        </w:tabs>
        <w:ind w:left="140" w:hanging="468"/>
      </w:pPr>
      <w:rPr>
        <w:rFonts w:eastAsia="Times New Roman" w:cs="Times New Roman"/>
        <w:spacing w:val="0"/>
        <w:w w:val="100"/>
        <w:sz w:val="20"/>
        <w:szCs w:val="20"/>
      </w:rPr>
    </w:lvl>
    <w:lvl w:ilvl="3">
      <w:start w:val="1"/>
      <w:numFmt w:val="decimal"/>
      <w:lvlText w:val="%1.%2.%3.%4"/>
      <w:lvlJc w:val="left"/>
      <w:pPr>
        <w:tabs>
          <w:tab w:val="num" w:pos="0"/>
        </w:tabs>
        <w:ind w:left="140" w:hanging="609"/>
      </w:pPr>
      <w:rPr>
        <w:rFonts w:eastAsia="Times New Roman" w:cs="Times New Roman"/>
        <w:w w:val="100"/>
        <w:sz w:val="20"/>
        <w:szCs w:val="20"/>
      </w:rPr>
    </w:lvl>
    <w:lvl w:ilvl="4">
      <w:start w:val="1"/>
      <w:numFmt w:val="decimal"/>
      <w:lvlText w:val="%1.%2.%3.%4.%5"/>
      <w:lvlJc w:val="left"/>
      <w:pPr>
        <w:tabs>
          <w:tab w:val="num" w:pos="0"/>
        </w:tabs>
        <w:ind w:left="140" w:hanging="750"/>
      </w:pPr>
      <w:rPr>
        <w:rFonts w:eastAsia="Times New Roman" w:cs="Times New Roman"/>
        <w:w w:val="100"/>
        <w:sz w:val="20"/>
        <w:szCs w:val="20"/>
      </w:rPr>
    </w:lvl>
    <w:lvl w:ilvl="5">
      <w:start w:val="1"/>
      <w:numFmt w:val="bullet"/>
      <w:lvlText w:val=""/>
      <w:lvlJc w:val="left"/>
      <w:pPr>
        <w:tabs>
          <w:tab w:val="num" w:pos="0"/>
        </w:tabs>
        <w:ind w:left="5560" w:hanging="750"/>
      </w:pPr>
      <w:rPr>
        <w:rFonts w:ascii="Symbol" w:hAnsi="Symbol" w:cs="Symbol"/>
      </w:rPr>
    </w:lvl>
    <w:lvl w:ilvl="6">
      <w:start w:val="1"/>
      <w:numFmt w:val="bullet"/>
      <w:lvlText w:val=""/>
      <w:lvlJc w:val="left"/>
      <w:pPr>
        <w:tabs>
          <w:tab w:val="num" w:pos="0"/>
        </w:tabs>
        <w:ind w:left="6644" w:hanging="750"/>
      </w:pPr>
      <w:rPr>
        <w:rFonts w:ascii="Symbol" w:hAnsi="Symbol" w:cs="Symbol"/>
      </w:rPr>
    </w:lvl>
    <w:lvl w:ilvl="7">
      <w:start w:val="1"/>
      <w:numFmt w:val="bullet"/>
      <w:lvlText w:val=""/>
      <w:lvlJc w:val="left"/>
      <w:pPr>
        <w:tabs>
          <w:tab w:val="num" w:pos="0"/>
        </w:tabs>
        <w:ind w:left="7728" w:hanging="750"/>
      </w:pPr>
      <w:rPr>
        <w:rFonts w:ascii="Symbol" w:hAnsi="Symbol" w:cs="Symbol"/>
      </w:rPr>
    </w:lvl>
    <w:lvl w:ilvl="8">
      <w:start w:val="1"/>
      <w:numFmt w:val="bullet"/>
      <w:lvlText w:val=""/>
      <w:lvlJc w:val="left"/>
      <w:pPr>
        <w:tabs>
          <w:tab w:val="num" w:pos="0"/>
        </w:tabs>
        <w:ind w:left="8812" w:hanging="750"/>
      </w:pPr>
      <w:rPr>
        <w:rFonts w:ascii="Symbol" w:hAnsi="Symbol" w:cs="Symbol"/>
      </w:rPr>
    </w:lvl>
  </w:abstractNum>
  <w:abstractNum w:abstractNumId="42" w15:restartNumberingAfterBreak="0">
    <w:nsid w:val="0000002C"/>
    <w:multiLevelType w:val="multilevel"/>
    <w:tmpl w:val="0000002C"/>
    <w:name w:val="WW8Num53"/>
    <w:lvl w:ilvl="0">
      <w:start w:val="6"/>
      <w:numFmt w:val="decimal"/>
      <w:lvlText w:val="%1"/>
      <w:lvlJc w:val="left"/>
      <w:pPr>
        <w:tabs>
          <w:tab w:val="num" w:pos="0"/>
        </w:tabs>
        <w:ind w:left="140" w:hanging="303"/>
      </w:pPr>
    </w:lvl>
    <w:lvl w:ilvl="1">
      <w:start w:val="5"/>
      <w:numFmt w:val="decimal"/>
      <w:lvlText w:val="%1.%2"/>
      <w:lvlJc w:val="left"/>
      <w:pPr>
        <w:tabs>
          <w:tab w:val="num" w:pos="0"/>
        </w:tabs>
        <w:ind w:left="140" w:hanging="303"/>
      </w:pPr>
      <w:rPr>
        <w:rFonts w:eastAsia="Times New Roman" w:cs="Times New Roman"/>
        <w:w w:val="100"/>
        <w:sz w:val="20"/>
        <w:szCs w:val="20"/>
      </w:rPr>
    </w:lvl>
    <w:lvl w:ilvl="2">
      <w:start w:val="1"/>
      <w:numFmt w:val="bullet"/>
      <w:lvlText w:val=""/>
      <w:lvlJc w:val="left"/>
      <w:pPr>
        <w:tabs>
          <w:tab w:val="num" w:pos="0"/>
        </w:tabs>
        <w:ind w:left="2304" w:hanging="303"/>
      </w:pPr>
      <w:rPr>
        <w:rFonts w:ascii="Symbol" w:hAnsi="Symbol" w:cs="Symbol"/>
      </w:rPr>
    </w:lvl>
    <w:lvl w:ilvl="3">
      <w:start w:val="1"/>
      <w:numFmt w:val="bullet"/>
      <w:lvlText w:val=""/>
      <w:lvlJc w:val="left"/>
      <w:pPr>
        <w:tabs>
          <w:tab w:val="num" w:pos="0"/>
        </w:tabs>
        <w:ind w:left="3386" w:hanging="303"/>
      </w:pPr>
      <w:rPr>
        <w:rFonts w:ascii="Symbol" w:hAnsi="Symbol" w:cs="Symbol"/>
      </w:rPr>
    </w:lvl>
    <w:lvl w:ilvl="4">
      <w:start w:val="1"/>
      <w:numFmt w:val="bullet"/>
      <w:lvlText w:val=""/>
      <w:lvlJc w:val="left"/>
      <w:pPr>
        <w:tabs>
          <w:tab w:val="num" w:pos="0"/>
        </w:tabs>
        <w:ind w:left="4468" w:hanging="303"/>
      </w:pPr>
      <w:rPr>
        <w:rFonts w:ascii="Symbol" w:hAnsi="Symbol" w:cs="Symbol"/>
      </w:rPr>
    </w:lvl>
    <w:lvl w:ilvl="5">
      <w:start w:val="1"/>
      <w:numFmt w:val="bullet"/>
      <w:lvlText w:val=""/>
      <w:lvlJc w:val="left"/>
      <w:pPr>
        <w:tabs>
          <w:tab w:val="num" w:pos="0"/>
        </w:tabs>
        <w:ind w:left="5550" w:hanging="303"/>
      </w:pPr>
      <w:rPr>
        <w:rFonts w:ascii="Symbol" w:hAnsi="Symbol" w:cs="Symbol"/>
      </w:rPr>
    </w:lvl>
    <w:lvl w:ilvl="6">
      <w:start w:val="1"/>
      <w:numFmt w:val="bullet"/>
      <w:lvlText w:val=""/>
      <w:lvlJc w:val="left"/>
      <w:pPr>
        <w:tabs>
          <w:tab w:val="num" w:pos="0"/>
        </w:tabs>
        <w:ind w:left="6632" w:hanging="303"/>
      </w:pPr>
      <w:rPr>
        <w:rFonts w:ascii="Symbol" w:hAnsi="Symbol" w:cs="Symbol"/>
      </w:rPr>
    </w:lvl>
    <w:lvl w:ilvl="7">
      <w:start w:val="1"/>
      <w:numFmt w:val="bullet"/>
      <w:lvlText w:val=""/>
      <w:lvlJc w:val="left"/>
      <w:pPr>
        <w:tabs>
          <w:tab w:val="num" w:pos="0"/>
        </w:tabs>
        <w:ind w:left="7714" w:hanging="303"/>
      </w:pPr>
      <w:rPr>
        <w:rFonts w:ascii="Symbol" w:hAnsi="Symbol" w:cs="Symbol"/>
      </w:rPr>
    </w:lvl>
    <w:lvl w:ilvl="8">
      <w:start w:val="1"/>
      <w:numFmt w:val="bullet"/>
      <w:lvlText w:val=""/>
      <w:lvlJc w:val="left"/>
      <w:pPr>
        <w:tabs>
          <w:tab w:val="num" w:pos="0"/>
        </w:tabs>
        <w:ind w:left="8796" w:hanging="303"/>
      </w:pPr>
      <w:rPr>
        <w:rFonts w:ascii="Symbol" w:hAnsi="Symbol" w:cs="Symbol"/>
      </w:rPr>
    </w:lvl>
  </w:abstractNum>
  <w:abstractNum w:abstractNumId="43" w15:restartNumberingAfterBreak="0">
    <w:nsid w:val="0000002D"/>
    <w:multiLevelType w:val="multilevel"/>
    <w:tmpl w:val="0000002D"/>
    <w:name w:val="WW8Num54"/>
    <w:lvl w:ilvl="0">
      <w:start w:val="6"/>
      <w:numFmt w:val="decimal"/>
      <w:lvlText w:val="%1"/>
      <w:lvlJc w:val="left"/>
      <w:pPr>
        <w:tabs>
          <w:tab w:val="num" w:pos="0"/>
        </w:tabs>
        <w:ind w:left="140" w:hanging="310"/>
      </w:pPr>
    </w:lvl>
    <w:lvl w:ilvl="1">
      <w:start w:val="3"/>
      <w:numFmt w:val="decimal"/>
      <w:lvlText w:val="%1.%2"/>
      <w:lvlJc w:val="left"/>
      <w:pPr>
        <w:tabs>
          <w:tab w:val="num" w:pos="0"/>
        </w:tabs>
        <w:ind w:left="140" w:hanging="310"/>
      </w:pPr>
      <w:rPr>
        <w:rFonts w:eastAsia="Times New Roman" w:cs="Times New Roman"/>
        <w:spacing w:val="0"/>
        <w:w w:val="100"/>
        <w:sz w:val="20"/>
        <w:szCs w:val="20"/>
      </w:rPr>
    </w:lvl>
    <w:lvl w:ilvl="2">
      <w:start w:val="1"/>
      <w:numFmt w:val="decimal"/>
      <w:lvlText w:val="%1.%2.%3"/>
      <w:lvlJc w:val="left"/>
      <w:pPr>
        <w:tabs>
          <w:tab w:val="num" w:pos="0"/>
        </w:tabs>
        <w:ind w:left="140" w:hanging="457"/>
      </w:pPr>
      <w:rPr>
        <w:rFonts w:eastAsia="Times New Roman" w:cs="Times New Roman"/>
        <w:w w:val="100"/>
        <w:sz w:val="20"/>
        <w:szCs w:val="20"/>
      </w:rPr>
    </w:lvl>
    <w:lvl w:ilvl="3">
      <w:start w:val="1"/>
      <w:numFmt w:val="bullet"/>
      <w:lvlText w:val=""/>
      <w:lvlJc w:val="left"/>
      <w:pPr>
        <w:tabs>
          <w:tab w:val="num" w:pos="0"/>
        </w:tabs>
        <w:ind w:left="3386" w:hanging="457"/>
      </w:pPr>
      <w:rPr>
        <w:rFonts w:ascii="Symbol" w:hAnsi="Symbol" w:cs="Symbol"/>
      </w:rPr>
    </w:lvl>
    <w:lvl w:ilvl="4">
      <w:start w:val="1"/>
      <w:numFmt w:val="bullet"/>
      <w:lvlText w:val=""/>
      <w:lvlJc w:val="left"/>
      <w:pPr>
        <w:tabs>
          <w:tab w:val="num" w:pos="0"/>
        </w:tabs>
        <w:ind w:left="4468" w:hanging="457"/>
      </w:pPr>
      <w:rPr>
        <w:rFonts w:ascii="Symbol" w:hAnsi="Symbol" w:cs="Symbol"/>
      </w:rPr>
    </w:lvl>
    <w:lvl w:ilvl="5">
      <w:start w:val="1"/>
      <w:numFmt w:val="bullet"/>
      <w:lvlText w:val=""/>
      <w:lvlJc w:val="left"/>
      <w:pPr>
        <w:tabs>
          <w:tab w:val="num" w:pos="0"/>
        </w:tabs>
        <w:ind w:left="5550" w:hanging="457"/>
      </w:pPr>
      <w:rPr>
        <w:rFonts w:ascii="Symbol" w:hAnsi="Symbol" w:cs="Symbol"/>
      </w:rPr>
    </w:lvl>
    <w:lvl w:ilvl="6">
      <w:start w:val="1"/>
      <w:numFmt w:val="bullet"/>
      <w:lvlText w:val=""/>
      <w:lvlJc w:val="left"/>
      <w:pPr>
        <w:tabs>
          <w:tab w:val="num" w:pos="0"/>
        </w:tabs>
        <w:ind w:left="6632" w:hanging="457"/>
      </w:pPr>
      <w:rPr>
        <w:rFonts w:ascii="Symbol" w:hAnsi="Symbol" w:cs="Symbol"/>
      </w:rPr>
    </w:lvl>
    <w:lvl w:ilvl="7">
      <w:start w:val="1"/>
      <w:numFmt w:val="bullet"/>
      <w:lvlText w:val=""/>
      <w:lvlJc w:val="left"/>
      <w:pPr>
        <w:tabs>
          <w:tab w:val="num" w:pos="0"/>
        </w:tabs>
        <w:ind w:left="7714" w:hanging="457"/>
      </w:pPr>
      <w:rPr>
        <w:rFonts w:ascii="Symbol" w:hAnsi="Symbol" w:cs="Symbol"/>
      </w:rPr>
    </w:lvl>
    <w:lvl w:ilvl="8">
      <w:start w:val="1"/>
      <w:numFmt w:val="bullet"/>
      <w:lvlText w:val=""/>
      <w:lvlJc w:val="left"/>
      <w:pPr>
        <w:tabs>
          <w:tab w:val="num" w:pos="0"/>
        </w:tabs>
        <w:ind w:left="8796" w:hanging="457"/>
      </w:pPr>
      <w:rPr>
        <w:rFonts w:ascii="Symbol" w:hAnsi="Symbol" w:cs="Symbol"/>
      </w:rPr>
    </w:lvl>
  </w:abstractNum>
  <w:abstractNum w:abstractNumId="44" w15:restartNumberingAfterBreak="0">
    <w:nsid w:val="0000002E"/>
    <w:multiLevelType w:val="multilevel"/>
    <w:tmpl w:val="0000002E"/>
    <w:name w:val="WW8Num56"/>
    <w:lvl w:ilvl="0">
      <w:start w:val="5"/>
      <w:numFmt w:val="decimal"/>
      <w:lvlText w:val="%1"/>
      <w:lvlJc w:val="left"/>
      <w:pPr>
        <w:tabs>
          <w:tab w:val="num" w:pos="0"/>
        </w:tabs>
        <w:ind w:left="590" w:hanging="450"/>
      </w:pPr>
      <w:rPr>
        <w:sz w:val="20"/>
        <w:szCs w:val="20"/>
      </w:rPr>
    </w:lvl>
    <w:lvl w:ilvl="1">
      <w:start w:val="5"/>
      <w:numFmt w:val="decimal"/>
      <w:lvlText w:val="%1.%2"/>
      <w:lvlJc w:val="left"/>
      <w:pPr>
        <w:tabs>
          <w:tab w:val="num" w:pos="0"/>
        </w:tabs>
        <w:ind w:left="590" w:hanging="450"/>
      </w:pPr>
    </w:lvl>
    <w:lvl w:ilvl="2">
      <w:start w:val="5"/>
      <w:numFmt w:val="decimal"/>
      <w:lvlText w:val="%1.%2.%3"/>
      <w:lvlJc w:val="left"/>
      <w:pPr>
        <w:tabs>
          <w:tab w:val="num" w:pos="0"/>
        </w:tabs>
        <w:ind w:left="140" w:hanging="450"/>
      </w:pPr>
      <w:rPr>
        <w:rFonts w:eastAsia="Times New Roman" w:cs="Times New Roman"/>
        <w:w w:val="100"/>
        <w:sz w:val="20"/>
        <w:szCs w:val="20"/>
      </w:rPr>
    </w:lvl>
    <w:lvl w:ilvl="3">
      <w:start w:val="1"/>
      <w:numFmt w:val="decimal"/>
      <w:lvlText w:val="%1.%2.%3.%4"/>
      <w:lvlJc w:val="left"/>
      <w:pPr>
        <w:tabs>
          <w:tab w:val="num" w:pos="0"/>
        </w:tabs>
        <w:ind w:left="140" w:hanging="629"/>
      </w:pPr>
      <w:rPr>
        <w:rFonts w:eastAsia="Times New Roman" w:cs="Times New Roman"/>
        <w:spacing w:val="0"/>
        <w:w w:val="100"/>
        <w:sz w:val="20"/>
        <w:szCs w:val="20"/>
      </w:rPr>
    </w:lvl>
    <w:lvl w:ilvl="4">
      <w:start w:val="1"/>
      <w:numFmt w:val="bullet"/>
      <w:lvlText w:val=""/>
      <w:lvlJc w:val="left"/>
      <w:pPr>
        <w:tabs>
          <w:tab w:val="num" w:pos="0"/>
        </w:tabs>
        <w:ind w:left="3415" w:hanging="629"/>
      </w:pPr>
      <w:rPr>
        <w:rFonts w:ascii="Symbol" w:hAnsi="Symbol" w:cs="Symbol"/>
      </w:rPr>
    </w:lvl>
    <w:lvl w:ilvl="5">
      <w:start w:val="1"/>
      <w:numFmt w:val="bullet"/>
      <w:lvlText w:val=""/>
      <w:lvlJc w:val="left"/>
      <w:pPr>
        <w:tabs>
          <w:tab w:val="num" w:pos="0"/>
        </w:tabs>
        <w:ind w:left="4672" w:hanging="629"/>
      </w:pPr>
      <w:rPr>
        <w:rFonts w:ascii="Symbol" w:hAnsi="Symbol" w:cs="Symbol"/>
      </w:rPr>
    </w:lvl>
    <w:lvl w:ilvl="6">
      <w:start w:val="1"/>
      <w:numFmt w:val="bullet"/>
      <w:lvlText w:val=""/>
      <w:lvlJc w:val="left"/>
      <w:pPr>
        <w:tabs>
          <w:tab w:val="num" w:pos="0"/>
        </w:tabs>
        <w:ind w:left="5930" w:hanging="629"/>
      </w:pPr>
      <w:rPr>
        <w:rFonts w:ascii="Symbol" w:hAnsi="Symbol" w:cs="Symbol"/>
      </w:rPr>
    </w:lvl>
    <w:lvl w:ilvl="7">
      <w:start w:val="1"/>
      <w:numFmt w:val="bullet"/>
      <w:lvlText w:val=""/>
      <w:lvlJc w:val="left"/>
      <w:pPr>
        <w:tabs>
          <w:tab w:val="num" w:pos="0"/>
        </w:tabs>
        <w:ind w:left="7187" w:hanging="629"/>
      </w:pPr>
      <w:rPr>
        <w:rFonts w:ascii="Symbol" w:hAnsi="Symbol" w:cs="Symbol"/>
      </w:rPr>
    </w:lvl>
    <w:lvl w:ilvl="8">
      <w:start w:val="1"/>
      <w:numFmt w:val="bullet"/>
      <w:lvlText w:val=""/>
      <w:lvlJc w:val="left"/>
      <w:pPr>
        <w:tabs>
          <w:tab w:val="num" w:pos="0"/>
        </w:tabs>
        <w:ind w:left="8445" w:hanging="629"/>
      </w:pPr>
      <w:rPr>
        <w:rFonts w:ascii="Symbol" w:hAnsi="Symbol" w:cs="Symbol"/>
      </w:rPr>
    </w:lvl>
  </w:abstractNum>
  <w:abstractNum w:abstractNumId="45" w15:restartNumberingAfterBreak="0">
    <w:nsid w:val="0000002F"/>
    <w:multiLevelType w:val="multilevel"/>
    <w:tmpl w:val="0000002F"/>
    <w:name w:val="WW8Num57"/>
    <w:lvl w:ilvl="0">
      <w:start w:val="5"/>
      <w:numFmt w:val="decimal"/>
      <w:lvlText w:val="%1"/>
      <w:lvlJc w:val="left"/>
      <w:pPr>
        <w:tabs>
          <w:tab w:val="num" w:pos="0"/>
        </w:tabs>
        <w:ind w:left="440" w:hanging="300"/>
      </w:pPr>
    </w:lvl>
    <w:lvl w:ilvl="1">
      <w:start w:val="4"/>
      <w:numFmt w:val="decimal"/>
      <w:lvlText w:val="%1.%2"/>
      <w:lvlJc w:val="left"/>
      <w:pPr>
        <w:tabs>
          <w:tab w:val="num" w:pos="0"/>
        </w:tabs>
        <w:ind w:left="440" w:hanging="300"/>
      </w:pPr>
      <w:rPr>
        <w:rFonts w:eastAsia="Times New Roman" w:cs="Times New Roman"/>
        <w:w w:val="100"/>
        <w:sz w:val="20"/>
        <w:szCs w:val="20"/>
      </w:rPr>
    </w:lvl>
    <w:lvl w:ilvl="2">
      <w:start w:val="1"/>
      <w:numFmt w:val="decimal"/>
      <w:lvlText w:val="%1.%2.%3"/>
      <w:lvlJc w:val="left"/>
      <w:pPr>
        <w:tabs>
          <w:tab w:val="num" w:pos="0"/>
        </w:tabs>
        <w:ind w:left="140" w:hanging="462"/>
      </w:pPr>
      <w:rPr>
        <w:rFonts w:eastAsia="Times New Roman" w:cs="Times New Roman"/>
        <w:spacing w:val="0"/>
        <w:w w:val="100"/>
        <w:sz w:val="20"/>
        <w:szCs w:val="20"/>
      </w:rPr>
    </w:lvl>
    <w:lvl w:ilvl="3">
      <w:start w:val="1"/>
      <w:numFmt w:val="bullet"/>
      <w:lvlText w:val=""/>
      <w:lvlJc w:val="left"/>
      <w:pPr>
        <w:tabs>
          <w:tab w:val="num" w:pos="0"/>
        </w:tabs>
        <w:ind w:left="2777" w:hanging="462"/>
      </w:pPr>
      <w:rPr>
        <w:rFonts w:ascii="Symbol" w:hAnsi="Symbol" w:cs="Symbol"/>
      </w:rPr>
    </w:lvl>
    <w:lvl w:ilvl="4">
      <w:start w:val="1"/>
      <w:numFmt w:val="bullet"/>
      <w:lvlText w:val=""/>
      <w:lvlJc w:val="left"/>
      <w:pPr>
        <w:tabs>
          <w:tab w:val="num" w:pos="0"/>
        </w:tabs>
        <w:ind w:left="3946" w:hanging="462"/>
      </w:pPr>
      <w:rPr>
        <w:rFonts w:ascii="Symbol" w:hAnsi="Symbol" w:cs="Symbol"/>
      </w:rPr>
    </w:lvl>
    <w:lvl w:ilvl="5">
      <w:start w:val="1"/>
      <w:numFmt w:val="bullet"/>
      <w:lvlText w:val=""/>
      <w:lvlJc w:val="left"/>
      <w:pPr>
        <w:tabs>
          <w:tab w:val="num" w:pos="0"/>
        </w:tabs>
        <w:ind w:left="5115" w:hanging="462"/>
      </w:pPr>
      <w:rPr>
        <w:rFonts w:ascii="Symbol" w:hAnsi="Symbol" w:cs="Symbol"/>
      </w:rPr>
    </w:lvl>
    <w:lvl w:ilvl="6">
      <w:start w:val="1"/>
      <w:numFmt w:val="bullet"/>
      <w:lvlText w:val=""/>
      <w:lvlJc w:val="left"/>
      <w:pPr>
        <w:tabs>
          <w:tab w:val="num" w:pos="0"/>
        </w:tabs>
        <w:ind w:left="6284" w:hanging="462"/>
      </w:pPr>
      <w:rPr>
        <w:rFonts w:ascii="Symbol" w:hAnsi="Symbol" w:cs="Symbol"/>
      </w:rPr>
    </w:lvl>
    <w:lvl w:ilvl="7">
      <w:start w:val="1"/>
      <w:numFmt w:val="bullet"/>
      <w:lvlText w:val=""/>
      <w:lvlJc w:val="left"/>
      <w:pPr>
        <w:tabs>
          <w:tab w:val="num" w:pos="0"/>
        </w:tabs>
        <w:ind w:left="7453" w:hanging="462"/>
      </w:pPr>
      <w:rPr>
        <w:rFonts w:ascii="Symbol" w:hAnsi="Symbol" w:cs="Symbol"/>
      </w:rPr>
    </w:lvl>
    <w:lvl w:ilvl="8">
      <w:start w:val="1"/>
      <w:numFmt w:val="bullet"/>
      <w:lvlText w:val=""/>
      <w:lvlJc w:val="left"/>
      <w:pPr>
        <w:tabs>
          <w:tab w:val="num" w:pos="0"/>
        </w:tabs>
        <w:ind w:left="8622" w:hanging="462"/>
      </w:pPr>
      <w:rPr>
        <w:rFonts w:ascii="Symbol" w:hAnsi="Symbol" w:cs="Symbol"/>
      </w:rPr>
    </w:lvl>
  </w:abstractNum>
  <w:abstractNum w:abstractNumId="46" w15:restartNumberingAfterBreak="0">
    <w:nsid w:val="00000030"/>
    <w:multiLevelType w:val="multilevel"/>
    <w:tmpl w:val="00000030"/>
    <w:name w:val="WW8Num59"/>
    <w:lvl w:ilvl="0">
      <w:start w:val="5"/>
      <w:numFmt w:val="decimal"/>
      <w:lvlText w:val="%1"/>
      <w:lvlJc w:val="left"/>
      <w:pPr>
        <w:tabs>
          <w:tab w:val="num" w:pos="0"/>
        </w:tabs>
        <w:ind w:left="440" w:hanging="300"/>
      </w:pPr>
    </w:lvl>
    <w:lvl w:ilvl="1">
      <w:start w:val="1"/>
      <w:numFmt w:val="decimal"/>
      <w:lvlText w:val="%1.%2"/>
      <w:lvlJc w:val="left"/>
      <w:pPr>
        <w:tabs>
          <w:tab w:val="num" w:pos="0"/>
        </w:tabs>
        <w:ind w:left="440" w:hanging="300"/>
      </w:pPr>
      <w:rPr>
        <w:rFonts w:eastAsia="Times New Roman" w:cs="Times New Roman"/>
        <w:w w:val="100"/>
        <w:sz w:val="20"/>
        <w:szCs w:val="20"/>
      </w:rPr>
    </w:lvl>
    <w:lvl w:ilvl="2">
      <w:start w:val="1"/>
      <w:numFmt w:val="bullet"/>
      <w:lvlText w:val=""/>
      <w:lvlJc w:val="left"/>
      <w:pPr>
        <w:tabs>
          <w:tab w:val="num" w:pos="0"/>
        </w:tabs>
        <w:ind w:left="1611" w:hanging="300"/>
      </w:pPr>
      <w:rPr>
        <w:rFonts w:ascii="Symbol" w:hAnsi="Symbol" w:cs="Symbol"/>
      </w:rPr>
    </w:lvl>
    <w:lvl w:ilvl="3">
      <w:start w:val="1"/>
      <w:numFmt w:val="bullet"/>
      <w:lvlText w:val=""/>
      <w:lvlJc w:val="left"/>
      <w:pPr>
        <w:tabs>
          <w:tab w:val="num" w:pos="0"/>
        </w:tabs>
        <w:ind w:left="2782" w:hanging="300"/>
      </w:pPr>
      <w:rPr>
        <w:rFonts w:ascii="Symbol" w:hAnsi="Symbol" w:cs="Symbol"/>
      </w:rPr>
    </w:lvl>
    <w:lvl w:ilvl="4">
      <w:start w:val="1"/>
      <w:numFmt w:val="bullet"/>
      <w:lvlText w:val=""/>
      <w:lvlJc w:val="left"/>
      <w:pPr>
        <w:tabs>
          <w:tab w:val="num" w:pos="0"/>
        </w:tabs>
        <w:ind w:left="3953" w:hanging="300"/>
      </w:pPr>
      <w:rPr>
        <w:rFonts w:ascii="Symbol" w:hAnsi="Symbol" w:cs="Symbol"/>
      </w:rPr>
    </w:lvl>
    <w:lvl w:ilvl="5">
      <w:start w:val="1"/>
      <w:numFmt w:val="bullet"/>
      <w:lvlText w:val=""/>
      <w:lvlJc w:val="left"/>
      <w:pPr>
        <w:tabs>
          <w:tab w:val="num" w:pos="0"/>
        </w:tabs>
        <w:ind w:left="5124" w:hanging="300"/>
      </w:pPr>
      <w:rPr>
        <w:rFonts w:ascii="Symbol" w:hAnsi="Symbol" w:cs="Symbol"/>
      </w:rPr>
    </w:lvl>
    <w:lvl w:ilvl="6">
      <w:start w:val="1"/>
      <w:numFmt w:val="bullet"/>
      <w:lvlText w:val=""/>
      <w:lvlJc w:val="left"/>
      <w:pPr>
        <w:tabs>
          <w:tab w:val="num" w:pos="0"/>
        </w:tabs>
        <w:ind w:left="6295" w:hanging="300"/>
      </w:pPr>
      <w:rPr>
        <w:rFonts w:ascii="Symbol" w:hAnsi="Symbol" w:cs="Symbol"/>
      </w:rPr>
    </w:lvl>
    <w:lvl w:ilvl="7">
      <w:start w:val="1"/>
      <w:numFmt w:val="bullet"/>
      <w:lvlText w:val=""/>
      <w:lvlJc w:val="left"/>
      <w:pPr>
        <w:tabs>
          <w:tab w:val="num" w:pos="0"/>
        </w:tabs>
        <w:ind w:left="7466" w:hanging="300"/>
      </w:pPr>
      <w:rPr>
        <w:rFonts w:ascii="Symbol" w:hAnsi="Symbol" w:cs="Symbol"/>
      </w:rPr>
    </w:lvl>
    <w:lvl w:ilvl="8">
      <w:start w:val="1"/>
      <w:numFmt w:val="bullet"/>
      <w:lvlText w:val=""/>
      <w:lvlJc w:val="left"/>
      <w:pPr>
        <w:tabs>
          <w:tab w:val="num" w:pos="0"/>
        </w:tabs>
        <w:ind w:left="8637" w:hanging="300"/>
      </w:pPr>
      <w:rPr>
        <w:rFonts w:ascii="Symbol" w:hAnsi="Symbol" w:cs="Symbol"/>
      </w:rPr>
    </w:lvl>
  </w:abstractNum>
  <w:abstractNum w:abstractNumId="47" w15:restartNumberingAfterBreak="0">
    <w:nsid w:val="00000031"/>
    <w:multiLevelType w:val="multilevel"/>
    <w:tmpl w:val="00000031"/>
    <w:name w:val="WW8Num60"/>
    <w:lvl w:ilvl="0">
      <w:start w:val="4"/>
      <w:numFmt w:val="decimal"/>
      <w:lvlText w:val="%1"/>
      <w:lvlJc w:val="left"/>
      <w:pPr>
        <w:tabs>
          <w:tab w:val="num" w:pos="160"/>
        </w:tabs>
        <w:ind w:left="300" w:hanging="300"/>
      </w:pPr>
      <w:rPr>
        <w:sz w:val="20"/>
        <w:szCs w:val="20"/>
      </w:rPr>
    </w:lvl>
    <w:lvl w:ilvl="1">
      <w:start w:val="1"/>
      <w:numFmt w:val="decimal"/>
      <w:lvlText w:val="%1.%2"/>
      <w:lvlJc w:val="left"/>
      <w:pPr>
        <w:tabs>
          <w:tab w:val="num" w:pos="160"/>
        </w:tabs>
        <w:ind w:left="300" w:hanging="300"/>
      </w:pPr>
      <w:rPr>
        <w:rFonts w:eastAsia="Times New Roman" w:cs="Times New Roman"/>
        <w:w w:val="100"/>
        <w:sz w:val="20"/>
        <w:szCs w:val="20"/>
      </w:rPr>
    </w:lvl>
    <w:lvl w:ilvl="2">
      <w:start w:val="1"/>
      <w:numFmt w:val="bullet"/>
      <w:lvlText w:val=""/>
      <w:lvlJc w:val="left"/>
      <w:pPr>
        <w:tabs>
          <w:tab w:val="num" w:pos="160"/>
        </w:tabs>
        <w:ind w:left="2468" w:hanging="300"/>
      </w:pPr>
      <w:rPr>
        <w:rFonts w:ascii="Symbol" w:hAnsi="Symbol" w:cs="Symbol"/>
      </w:rPr>
    </w:lvl>
    <w:lvl w:ilvl="3">
      <w:start w:val="1"/>
      <w:numFmt w:val="bullet"/>
      <w:lvlText w:val=""/>
      <w:lvlJc w:val="left"/>
      <w:pPr>
        <w:tabs>
          <w:tab w:val="num" w:pos="160"/>
        </w:tabs>
        <w:ind w:left="3552" w:hanging="300"/>
      </w:pPr>
      <w:rPr>
        <w:rFonts w:ascii="Symbol" w:hAnsi="Symbol" w:cs="Symbol"/>
      </w:rPr>
    </w:lvl>
    <w:lvl w:ilvl="4">
      <w:start w:val="1"/>
      <w:numFmt w:val="bullet"/>
      <w:lvlText w:val=""/>
      <w:lvlJc w:val="left"/>
      <w:pPr>
        <w:tabs>
          <w:tab w:val="num" w:pos="160"/>
        </w:tabs>
        <w:ind w:left="4636" w:hanging="300"/>
      </w:pPr>
      <w:rPr>
        <w:rFonts w:ascii="Symbol" w:hAnsi="Symbol" w:cs="Symbol"/>
      </w:rPr>
    </w:lvl>
    <w:lvl w:ilvl="5">
      <w:start w:val="1"/>
      <w:numFmt w:val="bullet"/>
      <w:lvlText w:val=""/>
      <w:lvlJc w:val="left"/>
      <w:pPr>
        <w:tabs>
          <w:tab w:val="num" w:pos="160"/>
        </w:tabs>
        <w:ind w:left="5720" w:hanging="300"/>
      </w:pPr>
      <w:rPr>
        <w:rFonts w:ascii="Symbol" w:hAnsi="Symbol" w:cs="Symbol"/>
      </w:rPr>
    </w:lvl>
    <w:lvl w:ilvl="6">
      <w:start w:val="1"/>
      <w:numFmt w:val="bullet"/>
      <w:lvlText w:val=""/>
      <w:lvlJc w:val="left"/>
      <w:pPr>
        <w:tabs>
          <w:tab w:val="num" w:pos="160"/>
        </w:tabs>
        <w:ind w:left="6804" w:hanging="300"/>
      </w:pPr>
      <w:rPr>
        <w:rFonts w:ascii="Symbol" w:hAnsi="Symbol" w:cs="Symbol"/>
      </w:rPr>
    </w:lvl>
    <w:lvl w:ilvl="7">
      <w:start w:val="1"/>
      <w:numFmt w:val="bullet"/>
      <w:lvlText w:val=""/>
      <w:lvlJc w:val="left"/>
      <w:pPr>
        <w:tabs>
          <w:tab w:val="num" w:pos="160"/>
        </w:tabs>
        <w:ind w:left="7888" w:hanging="300"/>
      </w:pPr>
      <w:rPr>
        <w:rFonts w:ascii="Symbol" w:hAnsi="Symbol" w:cs="Symbol"/>
      </w:rPr>
    </w:lvl>
    <w:lvl w:ilvl="8">
      <w:start w:val="1"/>
      <w:numFmt w:val="bullet"/>
      <w:lvlText w:val=""/>
      <w:lvlJc w:val="left"/>
      <w:pPr>
        <w:tabs>
          <w:tab w:val="num" w:pos="160"/>
        </w:tabs>
        <w:ind w:left="8972" w:hanging="300"/>
      </w:pPr>
      <w:rPr>
        <w:rFonts w:ascii="Symbol" w:hAnsi="Symbol" w:cs="Symbol"/>
      </w:rPr>
    </w:lvl>
  </w:abstractNum>
  <w:abstractNum w:abstractNumId="48" w15:restartNumberingAfterBreak="0">
    <w:nsid w:val="00000032"/>
    <w:multiLevelType w:val="multilevel"/>
    <w:tmpl w:val="00000032"/>
    <w:name w:val="WW8Num62"/>
    <w:lvl w:ilvl="0">
      <w:start w:val="2"/>
      <w:numFmt w:val="decimal"/>
      <w:lvlText w:val="%1"/>
      <w:lvlJc w:val="left"/>
      <w:pPr>
        <w:tabs>
          <w:tab w:val="num" w:pos="0"/>
        </w:tabs>
        <w:ind w:left="140" w:hanging="300"/>
      </w:pPr>
    </w:lvl>
    <w:lvl w:ilvl="1">
      <w:start w:val="1"/>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6"/>
      </w:pPr>
      <w:rPr>
        <w:rFonts w:eastAsia="Times New Roman" w:cs="Times New Roman"/>
        <w:spacing w:val="0"/>
        <w:w w:val="100"/>
        <w:sz w:val="20"/>
        <w:szCs w:val="20"/>
      </w:rPr>
    </w:lvl>
    <w:lvl w:ilvl="3">
      <w:start w:val="1"/>
      <w:numFmt w:val="bullet"/>
      <w:lvlText w:val=""/>
      <w:lvlJc w:val="left"/>
      <w:pPr>
        <w:tabs>
          <w:tab w:val="num" w:pos="0"/>
        </w:tabs>
        <w:ind w:left="3015" w:hanging="476"/>
      </w:pPr>
      <w:rPr>
        <w:rFonts w:ascii="Symbol" w:hAnsi="Symbol" w:cs="Symbol"/>
      </w:rPr>
    </w:lvl>
    <w:lvl w:ilvl="4">
      <w:start w:val="1"/>
      <w:numFmt w:val="bullet"/>
      <w:lvlText w:val=""/>
      <w:lvlJc w:val="left"/>
      <w:pPr>
        <w:tabs>
          <w:tab w:val="num" w:pos="0"/>
        </w:tabs>
        <w:ind w:left="4153" w:hanging="476"/>
      </w:pPr>
      <w:rPr>
        <w:rFonts w:ascii="Symbol" w:hAnsi="Symbol" w:cs="Symbol"/>
      </w:rPr>
    </w:lvl>
    <w:lvl w:ilvl="5">
      <w:start w:val="1"/>
      <w:numFmt w:val="bullet"/>
      <w:lvlText w:val=""/>
      <w:lvlJc w:val="left"/>
      <w:pPr>
        <w:tabs>
          <w:tab w:val="num" w:pos="0"/>
        </w:tabs>
        <w:ind w:left="5291" w:hanging="476"/>
      </w:pPr>
      <w:rPr>
        <w:rFonts w:ascii="Symbol" w:hAnsi="Symbol" w:cs="Symbol"/>
      </w:rPr>
    </w:lvl>
    <w:lvl w:ilvl="6">
      <w:start w:val="1"/>
      <w:numFmt w:val="bullet"/>
      <w:lvlText w:val=""/>
      <w:lvlJc w:val="left"/>
      <w:pPr>
        <w:tabs>
          <w:tab w:val="num" w:pos="0"/>
        </w:tabs>
        <w:ind w:left="6428" w:hanging="476"/>
      </w:pPr>
      <w:rPr>
        <w:rFonts w:ascii="Symbol" w:hAnsi="Symbol" w:cs="Symbol"/>
      </w:rPr>
    </w:lvl>
    <w:lvl w:ilvl="7">
      <w:start w:val="1"/>
      <w:numFmt w:val="bullet"/>
      <w:lvlText w:val=""/>
      <w:lvlJc w:val="left"/>
      <w:pPr>
        <w:tabs>
          <w:tab w:val="num" w:pos="0"/>
        </w:tabs>
        <w:ind w:left="7566" w:hanging="476"/>
      </w:pPr>
      <w:rPr>
        <w:rFonts w:ascii="Symbol" w:hAnsi="Symbol" w:cs="Symbol"/>
      </w:rPr>
    </w:lvl>
    <w:lvl w:ilvl="8">
      <w:start w:val="1"/>
      <w:numFmt w:val="bullet"/>
      <w:lvlText w:val=""/>
      <w:lvlJc w:val="left"/>
      <w:pPr>
        <w:tabs>
          <w:tab w:val="num" w:pos="0"/>
        </w:tabs>
        <w:ind w:left="8704" w:hanging="476"/>
      </w:pPr>
      <w:rPr>
        <w:rFonts w:ascii="Symbol" w:hAnsi="Symbol" w:cs="Symbol"/>
      </w:rPr>
    </w:lvl>
  </w:abstractNum>
  <w:abstractNum w:abstractNumId="49" w15:restartNumberingAfterBreak="0">
    <w:nsid w:val="00000033"/>
    <w:multiLevelType w:val="multilevel"/>
    <w:tmpl w:val="00000033"/>
    <w:name w:val="WW8Num63"/>
    <w:lvl w:ilvl="0">
      <w:start w:val="9"/>
      <w:numFmt w:val="decimal"/>
      <w:lvlText w:val="%1"/>
      <w:lvlJc w:val="left"/>
      <w:pPr>
        <w:tabs>
          <w:tab w:val="num" w:pos="0"/>
        </w:tabs>
        <w:ind w:left="510" w:hanging="510"/>
      </w:pPr>
      <w:rPr>
        <w:rFonts w:hint="default"/>
      </w:rPr>
    </w:lvl>
    <w:lvl w:ilvl="1">
      <w:start w:val="8"/>
      <w:numFmt w:val="decimal"/>
      <w:lvlText w:val="%1.%2"/>
      <w:lvlJc w:val="left"/>
      <w:pPr>
        <w:tabs>
          <w:tab w:val="num" w:pos="0"/>
        </w:tabs>
        <w:ind w:left="510" w:hanging="510"/>
      </w:pPr>
      <w:rPr>
        <w:rFonts w:hint="default"/>
      </w:rPr>
    </w:lvl>
    <w:lvl w:ilvl="2">
      <w:start w:val="10"/>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0" w15:restartNumberingAfterBreak="0">
    <w:nsid w:val="00000034"/>
    <w:multiLevelType w:val="multilevel"/>
    <w:tmpl w:val="00000034"/>
    <w:name w:val="WW8Num64"/>
    <w:lvl w:ilvl="0">
      <w:start w:val="8"/>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181" w:hanging="360"/>
      </w:pPr>
      <w:rPr>
        <w:rFonts w:hint="default"/>
        <w:sz w:val="20"/>
        <w:szCs w:val="20"/>
      </w:rPr>
    </w:lvl>
    <w:lvl w:ilvl="2">
      <w:start w:val="1"/>
      <w:numFmt w:val="decimal"/>
      <w:lvlText w:val="%1.%2.%3"/>
      <w:lvlJc w:val="left"/>
      <w:pPr>
        <w:tabs>
          <w:tab w:val="num" w:pos="0"/>
        </w:tabs>
        <w:ind w:left="362" w:hanging="720"/>
      </w:pPr>
      <w:rPr>
        <w:rFonts w:hint="default"/>
        <w:sz w:val="20"/>
        <w:szCs w:val="20"/>
      </w:rPr>
    </w:lvl>
    <w:lvl w:ilvl="3">
      <w:start w:val="1"/>
      <w:numFmt w:val="decimal"/>
      <w:lvlText w:val="%1.%2.%3.%4"/>
      <w:lvlJc w:val="left"/>
      <w:pPr>
        <w:tabs>
          <w:tab w:val="num" w:pos="0"/>
        </w:tabs>
        <w:ind w:left="183" w:hanging="720"/>
      </w:pPr>
      <w:rPr>
        <w:rFonts w:hint="default"/>
        <w:sz w:val="20"/>
        <w:szCs w:val="20"/>
      </w:rPr>
    </w:lvl>
    <w:lvl w:ilvl="4">
      <w:start w:val="1"/>
      <w:numFmt w:val="decimal"/>
      <w:lvlText w:val="%1.%2.%3.%4.%5"/>
      <w:lvlJc w:val="left"/>
      <w:pPr>
        <w:tabs>
          <w:tab w:val="num" w:pos="0"/>
        </w:tabs>
        <w:ind w:left="4" w:hanging="720"/>
      </w:pPr>
      <w:rPr>
        <w:rFonts w:hint="default"/>
        <w:sz w:val="20"/>
        <w:szCs w:val="20"/>
      </w:rPr>
    </w:lvl>
    <w:lvl w:ilvl="5">
      <w:start w:val="1"/>
      <w:numFmt w:val="decimal"/>
      <w:lvlText w:val="%1.%2.%3.%4.%5.%6"/>
      <w:lvlJc w:val="left"/>
      <w:pPr>
        <w:tabs>
          <w:tab w:val="num" w:pos="0"/>
        </w:tabs>
        <w:ind w:left="185" w:hanging="1080"/>
      </w:pPr>
      <w:rPr>
        <w:rFonts w:hint="default"/>
        <w:sz w:val="20"/>
        <w:szCs w:val="20"/>
      </w:rPr>
    </w:lvl>
    <w:lvl w:ilvl="6">
      <w:start w:val="1"/>
      <w:numFmt w:val="decimal"/>
      <w:lvlText w:val="%1.%2.%3.%4.%5.%6.%7"/>
      <w:lvlJc w:val="left"/>
      <w:pPr>
        <w:tabs>
          <w:tab w:val="num" w:pos="0"/>
        </w:tabs>
        <w:ind w:left="6" w:hanging="1080"/>
      </w:pPr>
      <w:rPr>
        <w:rFonts w:hint="default"/>
        <w:sz w:val="20"/>
        <w:szCs w:val="20"/>
      </w:rPr>
    </w:lvl>
    <w:lvl w:ilvl="7">
      <w:start w:val="1"/>
      <w:numFmt w:val="decimal"/>
      <w:lvlText w:val="%1.%2.%3.%4.%5.%6.%7.%8"/>
      <w:lvlJc w:val="left"/>
      <w:pPr>
        <w:tabs>
          <w:tab w:val="num" w:pos="0"/>
        </w:tabs>
        <w:ind w:left="187" w:hanging="1440"/>
      </w:pPr>
      <w:rPr>
        <w:rFonts w:hint="default"/>
        <w:sz w:val="20"/>
        <w:szCs w:val="20"/>
      </w:rPr>
    </w:lvl>
    <w:lvl w:ilvl="8">
      <w:start w:val="1"/>
      <w:numFmt w:val="decimal"/>
      <w:lvlText w:val="%1.%2.%3.%4.%5.%6.%7.%8.%9"/>
      <w:lvlJc w:val="left"/>
      <w:pPr>
        <w:tabs>
          <w:tab w:val="num" w:pos="0"/>
        </w:tabs>
        <w:ind w:left="8" w:hanging="1440"/>
      </w:pPr>
      <w:rPr>
        <w:rFonts w:hint="default"/>
        <w:sz w:val="20"/>
        <w:szCs w:val="20"/>
      </w:rPr>
    </w:lvl>
  </w:abstractNum>
  <w:abstractNum w:abstractNumId="51" w15:restartNumberingAfterBreak="0">
    <w:nsid w:val="00000035"/>
    <w:multiLevelType w:val="multilevel"/>
    <w:tmpl w:val="00000035"/>
    <w:name w:val="WW8Num65"/>
    <w:lvl w:ilvl="0">
      <w:start w:val="9"/>
      <w:numFmt w:val="decimal"/>
      <w:lvlText w:val="%1"/>
      <w:lvlJc w:val="left"/>
      <w:pPr>
        <w:tabs>
          <w:tab w:val="num" w:pos="0"/>
        </w:tabs>
        <w:ind w:left="405" w:hanging="405"/>
      </w:pPr>
      <w:rPr>
        <w:rFonts w:hint="default"/>
        <w:sz w:val="20"/>
        <w:szCs w:val="20"/>
      </w:rPr>
    </w:lvl>
    <w:lvl w:ilvl="1">
      <w:start w:val="9"/>
      <w:numFmt w:val="decimal"/>
      <w:lvlText w:val="%1.%2"/>
      <w:lvlJc w:val="left"/>
      <w:pPr>
        <w:tabs>
          <w:tab w:val="num" w:pos="0"/>
        </w:tabs>
        <w:ind w:left="248" w:hanging="405"/>
      </w:pPr>
      <w:rPr>
        <w:rFonts w:hint="default"/>
        <w:sz w:val="20"/>
        <w:szCs w:val="20"/>
      </w:rPr>
    </w:lvl>
    <w:lvl w:ilvl="2">
      <w:start w:val="1"/>
      <w:numFmt w:val="decimal"/>
      <w:lvlText w:val="%1.%2.%3"/>
      <w:lvlJc w:val="left"/>
      <w:pPr>
        <w:tabs>
          <w:tab w:val="num" w:pos="0"/>
        </w:tabs>
        <w:ind w:left="406" w:hanging="720"/>
      </w:pPr>
      <w:rPr>
        <w:rFonts w:hint="default"/>
        <w:sz w:val="20"/>
        <w:szCs w:val="20"/>
      </w:rPr>
    </w:lvl>
    <w:lvl w:ilvl="3">
      <w:start w:val="1"/>
      <w:numFmt w:val="decimal"/>
      <w:lvlText w:val="%1.%2.%3.%4"/>
      <w:lvlJc w:val="left"/>
      <w:pPr>
        <w:tabs>
          <w:tab w:val="num" w:pos="0"/>
        </w:tabs>
        <w:ind w:left="249" w:hanging="720"/>
      </w:pPr>
      <w:rPr>
        <w:rFonts w:hint="default"/>
        <w:sz w:val="20"/>
        <w:szCs w:val="20"/>
      </w:rPr>
    </w:lvl>
    <w:lvl w:ilvl="4">
      <w:start w:val="1"/>
      <w:numFmt w:val="decimal"/>
      <w:lvlText w:val="%1.%2.%3.%4.%5"/>
      <w:lvlJc w:val="left"/>
      <w:pPr>
        <w:tabs>
          <w:tab w:val="num" w:pos="0"/>
        </w:tabs>
        <w:ind w:left="92" w:hanging="720"/>
      </w:pPr>
      <w:rPr>
        <w:rFonts w:hint="default"/>
        <w:sz w:val="20"/>
        <w:szCs w:val="20"/>
      </w:rPr>
    </w:lvl>
    <w:lvl w:ilvl="5">
      <w:start w:val="1"/>
      <w:numFmt w:val="decimal"/>
      <w:lvlText w:val="%1.%2.%3.%4.%5.%6"/>
      <w:lvlJc w:val="left"/>
      <w:pPr>
        <w:tabs>
          <w:tab w:val="num" w:pos="0"/>
        </w:tabs>
        <w:ind w:left="295" w:hanging="1080"/>
      </w:pPr>
      <w:rPr>
        <w:rFonts w:hint="default"/>
        <w:sz w:val="20"/>
        <w:szCs w:val="20"/>
      </w:rPr>
    </w:lvl>
    <w:lvl w:ilvl="6">
      <w:start w:val="1"/>
      <w:numFmt w:val="decimal"/>
      <w:lvlText w:val="%1.%2.%3.%4.%5.%6.%7"/>
      <w:lvlJc w:val="left"/>
      <w:pPr>
        <w:tabs>
          <w:tab w:val="num" w:pos="0"/>
        </w:tabs>
        <w:ind w:left="138" w:hanging="1080"/>
      </w:pPr>
      <w:rPr>
        <w:rFonts w:hint="default"/>
        <w:sz w:val="20"/>
        <w:szCs w:val="20"/>
      </w:rPr>
    </w:lvl>
    <w:lvl w:ilvl="7">
      <w:start w:val="1"/>
      <w:numFmt w:val="decimal"/>
      <w:lvlText w:val="%1.%2.%3.%4.%5.%6.%7.%8"/>
      <w:lvlJc w:val="left"/>
      <w:pPr>
        <w:tabs>
          <w:tab w:val="num" w:pos="0"/>
        </w:tabs>
        <w:ind w:left="341" w:hanging="1440"/>
      </w:pPr>
      <w:rPr>
        <w:rFonts w:hint="default"/>
        <w:sz w:val="20"/>
        <w:szCs w:val="20"/>
      </w:rPr>
    </w:lvl>
    <w:lvl w:ilvl="8">
      <w:start w:val="1"/>
      <w:numFmt w:val="decimal"/>
      <w:lvlText w:val="%1.%2.%3.%4.%5.%6.%7.%8.%9"/>
      <w:lvlJc w:val="left"/>
      <w:pPr>
        <w:tabs>
          <w:tab w:val="num" w:pos="0"/>
        </w:tabs>
        <w:ind w:left="184" w:hanging="1440"/>
      </w:pPr>
      <w:rPr>
        <w:rFonts w:hint="default"/>
        <w:sz w:val="20"/>
        <w:szCs w:val="20"/>
      </w:rPr>
    </w:lvl>
  </w:abstractNum>
  <w:abstractNum w:abstractNumId="52" w15:restartNumberingAfterBreak="0">
    <w:nsid w:val="00000036"/>
    <w:multiLevelType w:val="multilevel"/>
    <w:tmpl w:val="00000036"/>
    <w:name w:val="WW8Num66"/>
    <w:lvl w:ilvl="0">
      <w:start w:val="7"/>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sz w:val="20"/>
        <w:szCs w:val="20"/>
      </w:rPr>
    </w:lvl>
    <w:lvl w:ilvl="5">
      <w:start w:val="1"/>
      <w:numFmt w:val="decimal"/>
      <w:lvlText w:val="%1.%2.%3.%4.%5.%6"/>
      <w:lvlJc w:val="left"/>
      <w:pPr>
        <w:tabs>
          <w:tab w:val="num" w:pos="0"/>
        </w:tabs>
        <w:ind w:left="1080" w:hanging="1080"/>
      </w:pPr>
      <w:rPr>
        <w:rFonts w:hint="default"/>
        <w:sz w:val="20"/>
        <w:szCs w:val="20"/>
      </w:rPr>
    </w:lvl>
    <w:lvl w:ilvl="6">
      <w:start w:val="1"/>
      <w:numFmt w:val="decimal"/>
      <w:lvlText w:val="%1.%2.%3.%4.%5.%6.%7"/>
      <w:lvlJc w:val="left"/>
      <w:pPr>
        <w:tabs>
          <w:tab w:val="num" w:pos="0"/>
        </w:tabs>
        <w:ind w:left="1080" w:hanging="1080"/>
      </w:pPr>
      <w:rPr>
        <w:rFonts w:hint="default"/>
        <w:sz w:val="20"/>
        <w:szCs w:val="20"/>
      </w:rPr>
    </w:lvl>
    <w:lvl w:ilvl="7">
      <w:start w:val="1"/>
      <w:numFmt w:val="decimal"/>
      <w:lvlText w:val="%1.%2.%3.%4.%5.%6.%7.%8"/>
      <w:lvlJc w:val="left"/>
      <w:pPr>
        <w:tabs>
          <w:tab w:val="num" w:pos="0"/>
        </w:tabs>
        <w:ind w:left="1440" w:hanging="1440"/>
      </w:pPr>
      <w:rPr>
        <w:rFonts w:hint="default"/>
        <w:sz w:val="20"/>
        <w:szCs w:val="20"/>
      </w:rPr>
    </w:lvl>
    <w:lvl w:ilvl="8">
      <w:start w:val="1"/>
      <w:numFmt w:val="decimal"/>
      <w:lvlText w:val="%1.%2.%3.%4.%5.%6.%7.%8.%9"/>
      <w:lvlJc w:val="left"/>
      <w:pPr>
        <w:tabs>
          <w:tab w:val="num" w:pos="0"/>
        </w:tabs>
        <w:ind w:left="1440" w:hanging="1440"/>
      </w:pPr>
      <w:rPr>
        <w:rFonts w:hint="default"/>
        <w:sz w:val="20"/>
        <w:szCs w:val="20"/>
      </w:rPr>
    </w:lvl>
  </w:abstractNum>
  <w:abstractNum w:abstractNumId="53" w15:restartNumberingAfterBreak="0">
    <w:nsid w:val="00000037"/>
    <w:multiLevelType w:val="multilevel"/>
    <w:tmpl w:val="00000037"/>
    <w:name w:val="WW8Num67"/>
    <w:lvl w:ilvl="0">
      <w:start w:val="6"/>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500" w:hanging="360"/>
      </w:pPr>
      <w:rPr>
        <w:rFonts w:hint="default"/>
        <w:sz w:val="20"/>
        <w:szCs w:val="20"/>
      </w:rPr>
    </w:lvl>
    <w:lvl w:ilvl="2">
      <w:start w:val="1"/>
      <w:numFmt w:val="decimal"/>
      <w:lvlText w:val="%1.%2.%3"/>
      <w:lvlJc w:val="left"/>
      <w:pPr>
        <w:tabs>
          <w:tab w:val="num" w:pos="0"/>
        </w:tabs>
        <w:ind w:left="1000" w:hanging="720"/>
      </w:pPr>
      <w:rPr>
        <w:rFonts w:hint="default"/>
        <w:sz w:val="20"/>
        <w:szCs w:val="20"/>
      </w:rPr>
    </w:lvl>
    <w:lvl w:ilvl="3">
      <w:start w:val="1"/>
      <w:numFmt w:val="decimal"/>
      <w:lvlText w:val="%1.%2.%3.%4"/>
      <w:lvlJc w:val="left"/>
      <w:pPr>
        <w:tabs>
          <w:tab w:val="num" w:pos="0"/>
        </w:tabs>
        <w:ind w:left="1140" w:hanging="720"/>
      </w:pPr>
      <w:rPr>
        <w:rFonts w:hint="default"/>
        <w:sz w:val="20"/>
        <w:szCs w:val="20"/>
      </w:rPr>
    </w:lvl>
    <w:lvl w:ilvl="4">
      <w:start w:val="1"/>
      <w:numFmt w:val="decimal"/>
      <w:lvlText w:val="%1.%2.%3.%4.%5"/>
      <w:lvlJc w:val="left"/>
      <w:pPr>
        <w:tabs>
          <w:tab w:val="num" w:pos="0"/>
        </w:tabs>
        <w:ind w:left="1280" w:hanging="720"/>
      </w:pPr>
      <w:rPr>
        <w:rFonts w:hint="default"/>
        <w:sz w:val="20"/>
        <w:szCs w:val="20"/>
      </w:rPr>
    </w:lvl>
    <w:lvl w:ilvl="5">
      <w:start w:val="1"/>
      <w:numFmt w:val="decimal"/>
      <w:lvlText w:val="%1.%2.%3.%4.%5.%6"/>
      <w:lvlJc w:val="left"/>
      <w:pPr>
        <w:tabs>
          <w:tab w:val="num" w:pos="0"/>
        </w:tabs>
        <w:ind w:left="1780" w:hanging="1080"/>
      </w:pPr>
      <w:rPr>
        <w:rFonts w:hint="default"/>
        <w:sz w:val="20"/>
        <w:szCs w:val="20"/>
      </w:rPr>
    </w:lvl>
    <w:lvl w:ilvl="6">
      <w:start w:val="1"/>
      <w:numFmt w:val="decimal"/>
      <w:lvlText w:val="%1.%2.%3.%4.%5.%6.%7"/>
      <w:lvlJc w:val="left"/>
      <w:pPr>
        <w:tabs>
          <w:tab w:val="num" w:pos="0"/>
        </w:tabs>
        <w:ind w:left="1920" w:hanging="1080"/>
      </w:pPr>
      <w:rPr>
        <w:rFonts w:hint="default"/>
        <w:sz w:val="20"/>
        <w:szCs w:val="20"/>
      </w:rPr>
    </w:lvl>
    <w:lvl w:ilvl="7">
      <w:start w:val="1"/>
      <w:numFmt w:val="decimal"/>
      <w:lvlText w:val="%1.%2.%3.%4.%5.%6.%7.%8"/>
      <w:lvlJc w:val="left"/>
      <w:pPr>
        <w:tabs>
          <w:tab w:val="num" w:pos="0"/>
        </w:tabs>
        <w:ind w:left="2420" w:hanging="1440"/>
      </w:pPr>
      <w:rPr>
        <w:rFonts w:hint="default"/>
        <w:sz w:val="20"/>
        <w:szCs w:val="20"/>
      </w:rPr>
    </w:lvl>
    <w:lvl w:ilvl="8">
      <w:start w:val="1"/>
      <w:numFmt w:val="decimal"/>
      <w:lvlText w:val="%1.%2.%3.%4.%5.%6.%7.%8.%9"/>
      <w:lvlJc w:val="left"/>
      <w:pPr>
        <w:tabs>
          <w:tab w:val="num" w:pos="0"/>
        </w:tabs>
        <w:ind w:left="2560" w:hanging="1440"/>
      </w:pPr>
      <w:rPr>
        <w:rFonts w:hint="default"/>
        <w:sz w:val="20"/>
        <w:szCs w:val="20"/>
      </w:rPr>
    </w:lvl>
  </w:abstractNum>
  <w:abstractNum w:abstractNumId="54" w15:restartNumberingAfterBreak="0">
    <w:nsid w:val="00000038"/>
    <w:multiLevelType w:val="singleLevel"/>
    <w:tmpl w:val="00000038"/>
    <w:name w:val="WW8Num68"/>
    <w:lvl w:ilvl="0">
      <w:start w:val="1"/>
      <w:numFmt w:val="lowerLetter"/>
      <w:lvlText w:val="%1)"/>
      <w:lvlJc w:val="left"/>
      <w:pPr>
        <w:tabs>
          <w:tab w:val="num" w:pos="0"/>
        </w:tabs>
        <w:ind w:left="2132" w:hanging="257"/>
      </w:pPr>
      <w:rPr>
        <w:rFonts w:ascii="Times New Roman" w:eastAsia="Arial" w:hAnsi="Times New Roman" w:cs="Times New Roman" w:hint="default"/>
        <w:b w:val="0"/>
        <w:bCs/>
        <w:w w:val="99"/>
        <w:sz w:val="20"/>
        <w:szCs w:val="20"/>
        <w:highlight w:val="green"/>
      </w:rPr>
    </w:lvl>
  </w:abstractNum>
  <w:abstractNum w:abstractNumId="55" w15:restartNumberingAfterBreak="0">
    <w:nsid w:val="00000039"/>
    <w:multiLevelType w:val="multilevel"/>
    <w:tmpl w:val="00000039"/>
    <w:name w:val="WW8Num69"/>
    <w:lvl w:ilvl="0">
      <w:start w:val="9"/>
      <w:numFmt w:val="decimal"/>
      <w:lvlText w:val="%1"/>
      <w:lvlJc w:val="left"/>
      <w:pPr>
        <w:tabs>
          <w:tab w:val="num" w:pos="0"/>
        </w:tabs>
        <w:ind w:left="405" w:hanging="405"/>
      </w:pPr>
      <w:rPr>
        <w:rFonts w:hint="default"/>
        <w:sz w:val="20"/>
        <w:szCs w:val="20"/>
      </w:rPr>
    </w:lvl>
    <w:lvl w:ilvl="1">
      <w:start w:val="8"/>
      <w:numFmt w:val="decimal"/>
      <w:lvlText w:val="%1.%2"/>
      <w:lvlJc w:val="left"/>
      <w:pPr>
        <w:tabs>
          <w:tab w:val="num" w:pos="0"/>
        </w:tabs>
        <w:ind w:left="405" w:hanging="405"/>
      </w:pPr>
      <w:rPr>
        <w:rFonts w:hint="default"/>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sz w:val="20"/>
        <w:szCs w:val="20"/>
      </w:rPr>
    </w:lvl>
    <w:lvl w:ilvl="5">
      <w:start w:val="1"/>
      <w:numFmt w:val="decimal"/>
      <w:lvlText w:val="%1.%2.%3.%4.%5.%6"/>
      <w:lvlJc w:val="left"/>
      <w:pPr>
        <w:tabs>
          <w:tab w:val="num" w:pos="0"/>
        </w:tabs>
        <w:ind w:left="1080" w:hanging="1080"/>
      </w:pPr>
      <w:rPr>
        <w:rFonts w:hint="default"/>
        <w:sz w:val="20"/>
        <w:szCs w:val="20"/>
      </w:rPr>
    </w:lvl>
    <w:lvl w:ilvl="6">
      <w:start w:val="1"/>
      <w:numFmt w:val="decimal"/>
      <w:lvlText w:val="%1.%2.%3.%4.%5.%6.%7"/>
      <w:lvlJc w:val="left"/>
      <w:pPr>
        <w:tabs>
          <w:tab w:val="num" w:pos="0"/>
        </w:tabs>
        <w:ind w:left="1080" w:hanging="1080"/>
      </w:pPr>
      <w:rPr>
        <w:rFonts w:hint="default"/>
        <w:sz w:val="20"/>
        <w:szCs w:val="20"/>
      </w:rPr>
    </w:lvl>
    <w:lvl w:ilvl="7">
      <w:start w:val="1"/>
      <w:numFmt w:val="decimal"/>
      <w:lvlText w:val="%1.%2.%3.%4.%5.%6.%7.%8"/>
      <w:lvlJc w:val="left"/>
      <w:pPr>
        <w:tabs>
          <w:tab w:val="num" w:pos="0"/>
        </w:tabs>
        <w:ind w:left="1440" w:hanging="1440"/>
      </w:pPr>
      <w:rPr>
        <w:rFonts w:hint="default"/>
        <w:sz w:val="20"/>
        <w:szCs w:val="20"/>
      </w:rPr>
    </w:lvl>
    <w:lvl w:ilvl="8">
      <w:start w:val="1"/>
      <w:numFmt w:val="decimal"/>
      <w:lvlText w:val="%1.%2.%3.%4.%5.%6.%7.%8.%9"/>
      <w:lvlJc w:val="left"/>
      <w:pPr>
        <w:tabs>
          <w:tab w:val="num" w:pos="0"/>
        </w:tabs>
        <w:ind w:left="1440" w:hanging="1440"/>
      </w:pPr>
      <w:rPr>
        <w:rFonts w:hint="default"/>
        <w:sz w:val="20"/>
        <w:szCs w:val="20"/>
      </w:rPr>
    </w:lvl>
  </w:abstractNum>
  <w:abstractNum w:abstractNumId="56" w15:restartNumberingAfterBreak="0">
    <w:nsid w:val="0000003A"/>
    <w:multiLevelType w:val="multilevel"/>
    <w:tmpl w:val="9A12533A"/>
    <w:name w:val="WW8Num70"/>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7" w15:restartNumberingAfterBreak="0">
    <w:nsid w:val="0000003B"/>
    <w:multiLevelType w:val="multilevel"/>
    <w:tmpl w:val="0000003B"/>
    <w:name w:val="WW8Num71"/>
    <w:lvl w:ilvl="0">
      <w:start w:val="1"/>
      <w:numFmt w:val="decimal"/>
      <w:lvlText w:val="%1"/>
      <w:lvlJc w:val="left"/>
      <w:pPr>
        <w:tabs>
          <w:tab w:val="num" w:pos="0"/>
        </w:tabs>
        <w:ind w:left="1706" w:hanging="708"/>
      </w:pPr>
      <w:rPr>
        <w:rFonts w:ascii="Arial" w:eastAsia="Arial" w:hAnsi="Arial" w:cs="Arial" w:hint="default"/>
        <w:b/>
        <w:bCs/>
        <w:w w:val="99"/>
        <w:sz w:val="22"/>
        <w:szCs w:val="22"/>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bullet"/>
      <w:lvlText w:val="•"/>
      <w:lvlJc w:val="left"/>
      <w:pPr>
        <w:tabs>
          <w:tab w:val="num" w:pos="0"/>
        </w:tabs>
        <w:ind w:left="3328" w:hanging="596"/>
      </w:pPr>
      <w:rPr>
        <w:rFonts w:ascii="Liberation Serif" w:hAnsi="Liberation Serif" w:hint="default"/>
      </w:rPr>
    </w:lvl>
    <w:lvl w:ilvl="5">
      <w:numFmt w:val="bullet"/>
      <w:lvlText w:val="•"/>
      <w:lvlJc w:val="left"/>
      <w:pPr>
        <w:tabs>
          <w:tab w:val="num" w:pos="0"/>
        </w:tabs>
        <w:ind w:left="4517" w:hanging="596"/>
      </w:pPr>
      <w:rPr>
        <w:rFonts w:ascii="Liberation Serif" w:hAnsi="Liberation Serif" w:hint="default"/>
      </w:rPr>
    </w:lvl>
    <w:lvl w:ilvl="6">
      <w:numFmt w:val="bullet"/>
      <w:lvlText w:val="•"/>
      <w:lvlJc w:val="left"/>
      <w:pPr>
        <w:tabs>
          <w:tab w:val="num" w:pos="0"/>
        </w:tabs>
        <w:ind w:left="5705" w:hanging="596"/>
      </w:pPr>
      <w:rPr>
        <w:rFonts w:ascii="Liberation Serif" w:hAnsi="Liberation Serif" w:hint="default"/>
      </w:rPr>
    </w:lvl>
    <w:lvl w:ilvl="7">
      <w:numFmt w:val="bullet"/>
      <w:lvlText w:val="•"/>
      <w:lvlJc w:val="left"/>
      <w:pPr>
        <w:tabs>
          <w:tab w:val="num" w:pos="0"/>
        </w:tabs>
        <w:ind w:left="6894" w:hanging="596"/>
      </w:pPr>
      <w:rPr>
        <w:rFonts w:ascii="Liberation Serif" w:hAnsi="Liberation Serif" w:hint="default"/>
      </w:rPr>
    </w:lvl>
    <w:lvl w:ilvl="8">
      <w:numFmt w:val="bullet"/>
      <w:lvlText w:val="•"/>
      <w:lvlJc w:val="left"/>
      <w:pPr>
        <w:tabs>
          <w:tab w:val="num" w:pos="0"/>
        </w:tabs>
        <w:ind w:left="8082" w:hanging="596"/>
      </w:pPr>
      <w:rPr>
        <w:rFonts w:ascii="Liberation Serif" w:hAnsi="Liberation Serif" w:hint="default"/>
      </w:rPr>
    </w:lvl>
  </w:abstractNum>
  <w:abstractNum w:abstractNumId="58" w15:restartNumberingAfterBreak="0">
    <w:nsid w:val="0000003C"/>
    <w:multiLevelType w:val="multilevel"/>
    <w:tmpl w:val="DC30CD2E"/>
    <w:name w:val="WW8Num72"/>
    <w:lvl w:ilvl="0">
      <w:start w:val="3"/>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9" w15:restartNumberingAfterBreak="0">
    <w:nsid w:val="030E604C"/>
    <w:multiLevelType w:val="multilevel"/>
    <w:tmpl w:val="1E46E4C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0CDF7947"/>
    <w:multiLevelType w:val="hybridMultilevel"/>
    <w:tmpl w:val="5B645EF6"/>
    <w:lvl w:ilvl="0" w:tplc="F65E35E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1" w15:restartNumberingAfterBreak="0">
    <w:nsid w:val="0F487599"/>
    <w:multiLevelType w:val="multilevel"/>
    <w:tmpl w:val="8914698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15EA711C"/>
    <w:multiLevelType w:val="multilevel"/>
    <w:tmpl w:val="1032A65E"/>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2"/>
      <w:numFmt w:val="decimal"/>
      <w:lvlText w:val="5.6.%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20" w:hanging="1080"/>
      </w:pPr>
      <w:rPr>
        <w:rFonts w:hint="default"/>
      </w:rPr>
    </w:lvl>
    <w:lvl w:ilvl="7">
      <w:start w:val="1"/>
      <w:numFmt w:val="decimal"/>
      <w:lvlText w:val="%1.%2.%3.%4.%5.%6.%7.%8."/>
      <w:lvlJc w:val="left"/>
      <w:pPr>
        <w:ind w:left="320" w:hanging="1440"/>
      </w:pPr>
      <w:rPr>
        <w:rFonts w:hint="default"/>
      </w:rPr>
    </w:lvl>
    <w:lvl w:ilvl="8">
      <w:start w:val="1"/>
      <w:numFmt w:val="decimal"/>
      <w:lvlText w:val="%1.%2.%3.%4.%5.%6.%7.%8.%9."/>
      <w:lvlJc w:val="left"/>
      <w:pPr>
        <w:ind w:left="160" w:hanging="1440"/>
      </w:pPr>
      <w:rPr>
        <w:rFonts w:hint="default"/>
      </w:rPr>
    </w:lvl>
  </w:abstractNum>
  <w:abstractNum w:abstractNumId="63" w15:restartNumberingAfterBreak="0">
    <w:nsid w:val="18146F1B"/>
    <w:multiLevelType w:val="multilevel"/>
    <w:tmpl w:val="EB164A74"/>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1E3C2A90"/>
    <w:multiLevelType w:val="hybridMultilevel"/>
    <w:tmpl w:val="040486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1A73BA1"/>
    <w:multiLevelType w:val="multilevel"/>
    <w:tmpl w:val="7BC6E952"/>
    <w:lvl w:ilvl="0">
      <w:start w:val="1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2D886A0C"/>
    <w:multiLevelType w:val="multilevel"/>
    <w:tmpl w:val="5442FC6A"/>
    <w:lvl w:ilvl="0">
      <w:start w:val="8"/>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2F17996"/>
    <w:multiLevelType w:val="multilevel"/>
    <w:tmpl w:val="5146418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68672A5"/>
    <w:multiLevelType w:val="multilevel"/>
    <w:tmpl w:val="CBB09506"/>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3A993BA4"/>
    <w:multiLevelType w:val="multilevel"/>
    <w:tmpl w:val="91ACE9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3B712A59"/>
    <w:multiLevelType w:val="multilevel"/>
    <w:tmpl w:val="A0AC946E"/>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C401AF8"/>
    <w:multiLevelType w:val="multilevel"/>
    <w:tmpl w:val="C23E3F42"/>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1F35C08"/>
    <w:multiLevelType w:val="multilevel"/>
    <w:tmpl w:val="C1F8FFEC"/>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96915A6"/>
    <w:multiLevelType w:val="multilevel"/>
    <w:tmpl w:val="643263FA"/>
    <w:lvl w:ilvl="0">
      <w:start w:val="7"/>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C6132E9"/>
    <w:multiLevelType w:val="hybridMultilevel"/>
    <w:tmpl w:val="5D8AFABE"/>
    <w:lvl w:ilvl="0" w:tplc="77243A98">
      <w:start w:val="1"/>
      <w:numFmt w:val="lowerLetter"/>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CF73757"/>
    <w:multiLevelType w:val="multilevel"/>
    <w:tmpl w:val="5D1428F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5E937024"/>
    <w:multiLevelType w:val="multilevel"/>
    <w:tmpl w:val="C856409E"/>
    <w:lvl w:ilvl="0">
      <w:start w:val="4"/>
      <w:numFmt w:val="decimal"/>
      <w:lvlText w:val="%1."/>
      <w:lvlJc w:val="left"/>
      <w:pPr>
        <w:ind w:left="592"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93B3DD1"/>
    <w:multiLevelType w:val="hybridMultilevel"/>
    <w:tmpl w:val="75583E6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A674DA1"/>
    <w:multiLevelType w:val="multilevel"/>
    <w:tmpl w:val="5C36E45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B253125"/>
    <w:multiLevelType w:val="hybridMultilevel"/>
    <w:tmpl w:val="B72EE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DFA4F5F"/>
    <w:multiLevelType w:val="multilevel"/>
    <w:tmpl w:val="3E0EEB6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256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E266DD4"/>
    <w:multiLevelType w:val="hybridMultilevel"/>
    <w:tmpl w:val="AA283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733F7FF4"/>
    <w:multiLevelType w:val="multilevel"/>
    <w:tmpl w:val="9C9EEF3A"/>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3D0441B"/>
    <w:multiLevelType w:val="multilevel"/>
    <w:tmpl w:val="046C060A"/>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8"/>
  </w:num>
  <w:num w:numId="2">
    <w:abstractNumId w:val="62"/>
  </w:num>
  <w:num w:numId="3">
    <w:abstractNumId w:val="68"/>
  </w:num>
  <w:num w:numId="4">
    <w:abstractNumId w:val="83"/>
  </w:num>
  <w:num w:numId="5">
    <w:abstractNumId w:val="76"/>
  </w:num>
  <w:num w:numId="6">
    <w:abstractNumId w:val="82"/>
  </w:num>
  <w:num w:numId="7">
    <w:abstractNumId w:val="63"/>
  </w:num>
  <w:num w:numId="8">
    <w:abstractNumId w:val="67"/>
  </w:num>
  <w:num w:numId="9">
    <w:abstractNumId w:val="72"/>
  </w:num>
  <w:num w:numId="10">
    <w:abstractNumId w:val="73"/>
  </w:num>
  <w:num w:numId="11">
    <w:abstractNumId w:val="80"/>
  </w:num>
  <w:num w:numId="12">
    <w:abstractNumId w:val="64"/>
  </w:num>
  <w:num w:numId="13">
    <w:abstractNumId w:val="66"/>
  </w:num>
  <w:num w:numId="14">
    <w:abstractNumId w:val="69"/>
  </w:num>
  <w:num w:numId="15">
    <w:abstractNumId w:val="65"/>
  </w:num>
  <w:num w:numId="16">
    <w:abstractNumId w:val="71"/>
  </w:num>
  <w:num w:numId="17">
    <w:abstractNumId w:val="81"/>
  </w:num>
  <w:num w:numId="18">
    <w:abstractNumId w:val="59"/>
  </w:num>
  <w:num w:numId="19">
    <w:abstractNumId w:val="77"/>
  </w:num>
  <w:num w:numId="20">
    <w:abstractNumId w:val="60"/>
  </w:num>
  <w:num w:numId="21">
    <w:abstractNumId w:val="74"/>
  </w:num>
  <w:num w:numId="22">
    <w:abstractNumId w:val="61"/>
  </w:num>
  <w:num w:numId="23">
    <w:abstractNumId w:val="70"/>
  </w:num>
  <w:num w:numId="24">
    <w:abstractNumId w:val="79"/>
  </w:num>
  <w:num w:numId="25">
    <w:abstractNumId w:val="7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0"/>
  <w:hyphenationZone w:val="425"/>
  <w:characterSpacingControl w:val="doNotCompress"/>
  <w:hdrShapeDefaults>
    <o:shapedefaults v:ext="edit" spidmax="2050" style="mso-width-relative:margin;mso-height-relative:margin"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76D5A"/>
    <w:rsid w:val="000011B7"/>
    <w:rsid w:val="00004921"/>
    <w:rsid w:val="00006B7C"/>
    <w:rsid w:val="000070E2"/>
    <w:rsid w:val="000115C7"/>
    <w:rsid w:val="000159BA"/>
    <w:rsid w:val="00015F62"/>
    <w:rsid w:val="00020ED4"/>
    <w:rsid w:val="00022D09"/>
    <w:rsid w:val="00022FBD"/>
    <w:rsid w:val="00024802"/>
    <w:rsid w:val="0002699C"/>
    <w:rsid w:val="00027707"/>
    <w:rsid w:val="00030FE0"/>
    <w:rsid w:val="00034C03"/>
    <w:rsid w:val="0003555C"/>
    <w:rsid w:val="00042CB6"/>
    <w:rsid w:val="000452E4"/>
    <w:rsid w:val="0004705A"/>
    <w:rsid w:val="000478F0"/>
    <w:rsid w:val="00053254"/>
    <w:rsid w:val="000604AB"/>
    <w:rsid w:val="00060A74"/>
    <w:rsid w:val="0007092D"/>
    <w:rsid w:val="00074480"/>
    <w:rsid w:val="00074D63"/>
    <w:rsid w:val="00074E2F"/>
    <w:rsid w:val="0008012D"/>
    <w:rsid w:val="00080D24"/>
    <w:rsid w:val="00082629"/>
    <w:rsid w:val="000836EE"/>
    <w:rsid w:val="00084614"/>
    <w:rsid w:val="00085A4D"/>
    <w:rsid w:val="00085E5B"/>
    <w:rsid w:val="000902D7"/>
    <w:rsid w:val="00090659"/>
    <w:rsid w:val="000914D5"/>
    <w:rsid w:val="000929CA"/>
    <w:rsid w:val="000941D3"/>
    <w:rsid w:val="000A16E7"/>
    <w:rsid w:val="000A1A0B"/>
    <w:rsid w:val="000A49B4"/>
    <w:rsid w:val="000A65EC"/>
    <w:rsid w:val="000A6906"/>
    <w:rsid w:val="000B0C0D"/>
    <w:rsid w:val="000B0C90"/>
    <w:rsid w:val="000B3384"/>
    <w:rsid w:val="000B4174"/>
    <w:rsid w:val="000B5307"/>
    <w:rsid w:val="000B6CB0"/>
    <w:rsid w:val="000C0F31"/>
    <w:rsid w:val="000C23A7"/>
    <w:rsid w:val="000C2500"/>
    <w:rsid w:val="000C7091"/>
    <w:rsid w:val="000D0E80"/>
    <w:rsid w:val="000D3B2F"/>
    <w:rsid w:val="000D3EB8"/>
    <w:rsid w:val="000D553A"/>
    <w:rsid w:val="000E0C18"/>
    <w:rsid w:val="000E10CC"/>
    <w:rsid w:val="000E14FC"/>
    <w:rsid w:val="000E21D2"/>
    <w:rsid w:val="000E3F5E"/>
    <w:rsid w:val="000E4416"/>
    <w:rsid w:val="000E4F36"/>
    <w:rsid w:val="000E52CE"/>
    <w:rsid w:val="000E55EA"/>
    <w:rsid w:val="000E5705"/>
    <w:rsid w:val="000E5DD5"/>
    <w:rsid w:val="000E6009"/>
    <w:rsid w:val="000E645B"/>
    <w:rsid w:val="000E7538"/>
    <w:rsid w:val="000E784F"/>
    <w:rsid w:val="000F189E"/>
    <w:rsid w:val="000F2456"/>
    <w:rsid w:val="000F5498"/>
    <w:rsid w:val="00101575"/>
    <w:rsid w:val="00102AB3"/>
    <w:rsid w:val="00104D38"/>
    <w:rsid w:val="001129F5"/>
    <w:rsid w:val="00114E7A"/>
    <w:rsid w:val="00120796"/>
    <w:rsid w:val="00122967"/>
    <w:rsid w:val="00123765"/>
    <w:rsid w:val="0012517B"/>
    <w:rsid w:val="001264EE"/>
    <w:rsid w:val="00127068"/>
    <w:rsid w:val="00134433"/>
    <w:rsid w:val="001349A8"/>
    <w:rsid w:val="001350A8"/>
    <w:rsid w:val="00136264"/>
    <w:rsid w:val="0013632F"/>
    <w:rsid w:val="00137EB7"/>
    <w:rsid w:val="00141CCC"/>
    <w:rsid w:val="001422A5"/>
    <w:rsid w:val="0014522D"/>
    <w:rsid w:val="00145576"/>
    <w:rsid w:val="001465F7"/>
    <w:rsid w:val="00147A86"/>
    <w:rsid w:val="00150DC3"/>
    <w:rsid w:val="0015445F"/>
    <w:rsid w:val="00154893"/>
    <w:rsid w:val="0015693A"/>
    <w:rsid w:val="0015796F"/>
    <w:rsid w:val="00157C3F"/>
    <w:rsid w:val="0016088D"/>
    <w:rsid w:val="00161114"/>
    <w:rsid w:val="00162187"/>
    <w:rsid w:val="00163827"/>
    <w:rsid w:val="00164E8B"/>
    <w:rsid w:val="00164F7D"/>
    <w:rsid w:val="001652ED"/>
    <w:rsid w:val="00166E9F"/>
    <w:rsid w:val="00167E72"/>
    <w:rsid w:val="00171079"/>
    <w:rsid w:val="001714EE"/>
    <w:rsid w:val="00171699"/>
    <w:rsid w:val="001717B8"/>
    <w:rsid w:val="001726B1"/>
    <w:rsid w:val="00175C4A"/>
    <w:rsid w:val="001760FC"/>
    <w:rsid w:val="001808B2"/>
    <w:rsid w:val="0018210B"/>
    <w:rsid w:val="00182B6A"/>
    <w:rsid w:val="00183BD8"/>
    <w:rsid w:val="00185962"/>
    <w:rsid w:val="00187178"/>
    <w:rsid w:val="00190208"/>
    <w:rsid w:val="001905C4"/>
    <w:rsid w:val="00196706"/>
    <w:rsid w:val="001A06F2"/>
    <w:rsid w:val="001A11C0"/>
    <w:rsid w:val="001A203F"/>
    <w:rsid w:val="001A2C1D"/>
    <w:rsid w:val="001A4C46"/>
    <w:rsid w:val="001A5F0B"/>
    <w:rsid w:val="001A6144"/>
    <w:rsid w:val="001A6A39"/>
    <w:rsid w:val="001A7F70"/>
    <w:rsid w:val="001B1E57"/>
    <w:rsid w:val="001B2038"/>
    <w:rsid w:val="001B5611"/>
    <w:rsid w:val="001B6B76"/>
    <w:rsid w:val="001C22E2"/>
    <w:rsid w:val="001C49BD"/>
    <w:rsid w:val="001C4C3C"/>
    <w:rsid w:val="001C7BD6"/>
    <w:rsid w:val="001D0DDF"/>
    <w:rsid w:val="001D28F4"/>
    <w:rsid w:val="001E106C"/>
    <w:rsid w:val="001E149B"/>
    <w:rsid w:val="001E25C3"/>
    <w:rsid w:val="001E2C0B"/>
    <w:rsid w:val="001E2DDD"/>
    <w:rsid w:val="001E3856"/>
    <w:rsid w:val="001E5836"/>
    <w:rsid w:val="001E5F6A"/>
    <w:rsid w:val="001F124A"/>
    <w:rsid w:val="001F1BBB"/>
    <w:rsid w:val="001F1DDC"/>
    <w:rsid w:val="001F2156"/>
    <w:rsid w:val="001F27DF"/>
    <w:rsid w:val="001F4A60"/>
    <w:rsid w:val="001F4B97"/>
    <w:rsid w:val="001F5480"/>
    <w:rsid w:val="00200272"/>
    <w:rsid w:val="00200458"/>
    <w:rsid w:val="002010E2"/>
    <w:rsid w:val="00210426"/>
    <w:rsid w:val="00211603"/>
    <w:rsid w:val="0021178E"/>
    <w:rsid w:val="00212BD2"/>
    <w:rsid w:val="00212D80"/>
    <w:rsid w:val="002134AF"/>
    <w:rsid w:val="00215B97"/>
    <w:rsid w:val="002179F8"/>
    <w:rsid w:val="00217DB5"/>
    <w:rsid w:val="00223EBE"/>
    <w:rsid w:val="002240BA"/>
    <w:rsid w:val="00224309"/>
    <w:rsid w:val="00224DC2"/>
    <w:rsid w:val="0022584F"/>
    <w:rsid w:val="002259C3"/>
    <w:rsid w:val="00225D24"/>
    <w:rsid w:val="00226625"/>
    <w:rsid w:val="00231A81"/>
    <w:rsid w:val="002322C4"/>
    <w:rsid w:val="00233609"/>
    <w:rsid w:val="0024050B"/>
    <w:rsid w:val="002421C4"/>
    <w:rsid w:val="00244167"/>
    <w:rsid w:val="002463BB"/>
    <w:rsid w:val="00251641"/>
    <w:rsid w:val="00251F6D"/>
    <w:rsid w:val="0025271C"/>
    <w:rsid w:val="002557D3"/>
    <w:rsid w:val="002567DF"/>
    <w:rsid w:val="00260782"/>
    <w:rsid w:val="002623B7"/>
    <w:rsid w:val="00263696"/>
    <w:rsid w:val="00264085"/>
    <w:rsid w:val="00264681"/>
    <w:rsid w:val="00264EA4"/>
    <w:rsid w:val="002669FE"/>
    <w:rsid w:val="00271AD0"/>
    <w:rsid w:val="00274B97"/>
    <w:rsid w:val="002767DF"/>
    <w:rsid w:val="002778EA"/>
    <w:rsid w:val="00277FB1"/>
    <w:rsid w:val="002824DE"/>
    <w:rsid w:val="00283B6A"/>
    <w:rsid w:val="00283D8A"/>
    <w:rsid w:val="00292511"/>
    <w:rsid w:val="002945FE"/>
    <w:rsid w:val="002964BB"/>
    <w:rsid w:val="0029761B"/>
    <w:rsid w:val="002A1853"/>
    <w:rsid w:val="002A22D1"/>
    <w:rsid w:val="002A45BF"/>
    <w:rsid w:val="002A5B12"/>
    <w:rsid w:val="002A5F88"/>
    <w:rsid w:val="002B0255"/>
    <w:rsid w:val="002B079B"/>
    <w:rsid w:val="002B084F"/>
    <w:rsid w:val="002B37C0"/>
    <w:rsid w:val="002B5208"/>
    <w:rsid w:val="002B7A20"/>
    <w:rsid w:val="002C206A"/>
    <w:rsid w:val="002C2F2F"/>
    <w:rsid w:val="002C5CC0"/>
    <w:rsid w:val="002C5D88"/>
    <w:rsid w:val="002C5DF8"/>
    <w:rsid w:val="002E1F2D"/>
    <w:rsid w:val="002E1F41"/>
    <w:rsid w:val="002E2269"/>
    <w:rsid w:val="002E27D4"/>
    <w:rsid w:val="002E3BAD"/>
    <w:rsid w:val="002E3BF7"/>
    <w:rsid w:val="002E4FD3"/>
    <w:rsid w:val="002E5CB3"/>
    <w:rsid w:val="002E68FC"/>
    <w:rsid w:val="002F0359"/>
    <w:rsid w:val="002F0818"/>
    <w:rsid w:val="002F148C"/>
    <w:rsid w:val="002F47A0"/>
    <w:rsid w:val="002F47C8"/>
    <w:rsid w:val="002F613A"/>
    <w:rsid w:val="002F7C28"/>
    <w:rsid w:val="0030261B"/>
    <w:rsid w:val="0030585C"/>
    <w:rsid w:val="0030723F"/>
    <w:rsid w:val="00307937"/>
    <w:rsid w:val="00310018"/>
    <w:rsid w:val="00310EFA"/>
    <w:rsid w:val="003112CF"/>
    <w:rsid w:val="00314D64"/>
    <w:rsid w:val="003158F8"/>
    <w:rsid w:val="0031598F"/>
    <w:rsid w:val="00315CF0"/>
    <w:rsid w:val="00317999"/>
    <w:rsid w:val="003202D9"/>
    <w:rsid w:val="003206E2"/>
    <w:rsid w:val="00322AF2"/>
    <w:rsid w:val="00326C13"/>
    <w:rsid w:val="00327000"/>
    <w:rsid w:val="003319D4"/>
    <w:rsid w:val="00332A1E"/>
    <w:rsid w:val="00335C8E"/>
    <w:rsid w:val="0034339E"/>
    <w:rsid w:val="00344315"/>
    <w:rsid w:val="0034434F"/>
    <w:rsid w:val="003458EB"/>
    <w:rsid w:val="00345AAD"/>
    <w:rsid w:val="0035030E"/>
    <w:rsid w:val="00350450"/>
    <w:rsid w:val="00351F31"/>
    <w:rsid w:val="0035262C"/>
    <w:rsid w:val="00353723"/>
    <w:rsid w:val="003566CF"/>
    <w:rsid w:val="00356D2D"/>
    <w:rsid w:val="00356D7F"/>
    <w:rsid w:val="00362D35"/>
    <w:rsid w:val="00362ED8"/>
    <w:rsid w:val="0036400B"/>
    <w:rsid w:val="00367227"/>
    <w:rsid w:val="00370881"/>
    <w:rsid w:val="00370B05"/>
    <w:rsid w:val="00371090"/>
    <w:rsid w:val="00371156"/>
    <w:rsid w:val="003712E9"/>
    <w:rsid w:val="00372ADF"/>
    <w:rsid w:val="0037396E"/>
    <w:rsid w:val="003739A4"/>
    <w:rsid w:val="00375162"/>
    <w:rsid w:val="00375C7C"/>
    <w:rsid w:val="00375D6E"/>
    <w:rsid w:val="00375FE9"/>
    <w:rsid w:val="00376564"/>
    <w:rsid w:val="00377C62"/>
    <w:rsid w:val="00382FD1"/>
    <w:rsid w:val="0038582F"/>
    <w:rsid w:val="0038781B"/>
    <w:rsid w:val="00387B2C"/>
    <w:rsid w:val="00392C49"/>
    <w:rsid w:val="00393233"/>
    <w:rsid w:val="00394632"/>
    <w:rsid w:val="003A0A54"/>
    <w:rsid w:val="003A1736"/>
    <w:rsid w:val="003A72B4"/>
    <w:rsid w:val="003B3A50"/>
    <w:rsid w:val="003B6645"/>
    <w:rsid w:val="003B6E6B"/>
    <w:rsid w:val="003C235A"/>
    <w:rsid w:val="003C4709"/>
    <w:rsid w:val="003C7CC5"/>
    <w:rsid w:val="003D0D80"/>
    <w:rsid w:val="003D7CBA"/>
    <w:rsid w:val="003E1755"/>
    <w:rsid w:val="003E1873"/>
    <w:rsid w:val="003E210A"/>
    <w:rsid w:val="003E4262"/>
    <w:rsid w:val="003E4DD8"/>
    <w:rsid w:val="003E7192"/>
    <w:rsid w:val="003F2E16"/>
    <w:rsid w:val="003F68B9"/>
    <w:rsid w:val="003F7CB0"/>
    <w:rsid w:val="003F7E26"/>
    <w:rsid w:val="004004A2"/>
    <w:rsid w:val="004014EF"/>
    <w:rsid w:val="00402EA1"/>
    <w:rsid w:val="0040516D"/>
    <w:rsid w:val="00406106"/>
    <w:rsid w:val="004101FB"/>
    <w:rsid w:val="00410BF5"/>
    <w:rsid w:val="00415A9B"/>
    <w:rsid w:val="00417DE2"/>
    <w:rsid w:val="00420271"/>
    <w:rsid w:val="004210AB"/>
    <w:rsid w:val="00421641"/>
    <w:rsid w:val="004221DD"/>
    <w:rsid w:val="00424666"/>
    <w:rsid w:val="0042506C"/>
    <w:rsid w:val="00425489"/>
    <w:rsid w:val="00426940"/>
    <w:rsid w:val="00426B58"/>
    <w:rsid w:val="00426DF2"/>
    <w:rsid w:val="004334A5"/>
    <w:rsid w:val="004337E3"/>
    <w:rsid w:val="00435A52"/>
    <w:rsid w:val="00437029"/>
    <w:rsid w:val="0043719F"/>
    <w:rsid w:val="00440DDD"/>
    <w:rsid w:val="00441A42"/>
    <w:rsid w:val="00444ED3"/>
    <w:rsid w:val="00447000"/>
    <w:rsid w:val="00453748"/>
    <w:rsid w:val="00461856"/>
    <w:rsid w:val="00462035"/>
    <w:rsid w:val="00462997"/>
    <w:rsid w:val="00464784"/>
    <w:rsid w:val="00465CBB"/>
    <w:rsid w:val="00467235"/>
    <w:rsid w:val="00467C27"/>
    <w:rsid w:val="004702A4"/>
    <w:rsid w:val="00470C2F"/>
    <w:rsid w:val="004727A7"/>
    <w:rsid w:val="00472A64"/>
    <w:rsid w:val="00473EB4"/>
    <w:rsid w:val="004748D8"/>
    <w:rsid w:val="00475239"/>
    <w:rsid w:val="00476650"/>
    <w:rsid w:val="00477510"/>
    <w:rsid w:val="00477CFB"/>
    <w:rsid w:val="0048007F"/>
    <w:rsid w:val="0048049E"/>
    <w:rsid w:val="00480F58"/>
    <w:rsid w:val="00481ACD"/>
    <w:rsid w:val="00481B9B"/>
    <w:rsid w:val="00481C38"/>
    <w:rsid w:val="0048245C"/>
    <w:rsid w:val="00482745"/>
    <w:rsid w:val="004843B3"/>
    <w:rsid w:val="00490DFD"/>
    <w:rsid w:val="00491AAF"/>
    <w:rsid w:val="004953C9"/>
    <w:rsid w:val="004A57AA"/>
    <w:rsid w:val="004B37D7"/>
    <w:rsid w:val="004B40D7"/>
    <w:rsid w:val="004B50C7"/>
    <w:rsid w:val="004B7D31"/>
    <w:rsid w:val="004C0245"/>
    <w:rsid w:val="004C4006"/>
    <w:rsid w:val="004C5DE8"/>
    <w:rsid w:val="004D011F"/>
    <w:rsid w:val="004D10B5"/>
    <w:rsid w:val="004D19C7"/>
    <w:rsid w:val="004D227D"/>
    <w:rsid w:val="004D3E2E"/>
    <w:rsid w:val="004D493C"/>
    <w:rsid w:val="004D4B15"/>
    <w:rsid w:val="004D68B2"/>
    <w:rsid w:val="004E03A8"/>
    <w:rsid w:val="004E05F5"/>
    <w:rsid w:val="004E1195"/>
    <w:rsid w:val="004E11B7"/>
    <w:rsid w:val="004E2159"/>
    <w:rsid w:val="004E26DA"/>
    <w:rsid w:val="004E442B"/>
    <w:rsid w:val="004E4DF9"/>
    <w:rsid w:val="004E4E0E"/>
    <w:rsid w:val="004F2722"/>
    <w:rsid w:val="004F64A4"/>
    <w:rsid w:val="005012C6"/>
    <w:rsid w:val="005050BC"/>
    <w:rsid w:val="005050D0"/>
    <w:rsid w:val="00505D6A"/>
    <w:rsid w:val="0050604A"/>
    <w:rsid w:val="00506D40"/>
    <w:rsid w:val="0050704F"/>
    <w:rsid w:val="005103DF"/>
    <w:rsid w:val="005111CA"/>
    <w:rsid w:val="00511AE9"/>
    <w:rsid w:val="0051310B"/>
    <w:rsid w:val="00513CC6"/>
    <w:rsid w:val="005140BD"/>
    <w:rsid w:val="00514A2A"/>
    <w:rsid w:val="00514F04"/>
    <w:rsid w:val="00515E7D"/>
    <w:rsid w:val="00516C0F"/>
    <w:rsid w:val="005179D2"/>
    <w:rsid w:val="0052176F"/>
    <w:rsid w:val="00523F4C"/>
    <w:rsid w:val="00524CFF"/>
    <w:rsid w:val="005253A3"/>
    <w:rsid w:val="005254AF"/>
    <w:rsid w:val="00525506"/>
    <w:rsid w:val="005256CA"/>
    <w:rsid w:val="00527503"/>
    <w:rsid w:val="005309FF"/>
    <w:rsid w:val="00530A65"/>
    <w:rsid w:val="005318FF"/>
    <w:rsid w:val="00532581"/>
    <w:rsid w:val="0053264E"/>
    <w:rsid w:val="00535552"/>
    <w:rsid w:val="00535C7B"/>
    <w:rsid w:val="00536B0C"/>
    <w:rsid w:val="00537B45"/>
    <w:rsid w:val="00537EDE"/>
    <w:rsid w:val="00540B2F"/>
    <w:rsid w:val="00540C67"/>
    <w:rsid w:val="00541185"/>
    <w:rsid w:val="00541747"/>
    <w:rsid w:val="00541F60"/>
    <w:rsid w:val="00542CEB"/>
    <w:rsid w:val="00545F9A"/>
    <w:rsid w:val="00547570"/>
    <w:rsid w:val="00550235"/>
    <w:rsid w:val="00550A6F"/>
    <w:rsid w:val="00554077"/>
    <w:rsid w:val="00554227"/>
    <w:rsid w:val="00555510"/>
    <w:rsid w:val="00555646"/>
    <w:rsid w:val="00555B67"/>
    <w:rsid w:val="005561FD"/>
    <w:rsid w:val="00560217"/>
    <w:rsid w:val="00560730"/>
    <w:rsid w:val="005641E4"/>
    <w:rsid w:val="00564931"/>
    <w:rsid w:val="005660A9"/>
    <w:rsid w:val="00567E5B"/>
    <w:rsid w:val="00570081"/>
    <w:rsid w:val="00570BAB"/>
    <w:rsid w:val="00571343"/>
    <w:rsid w:val="005744C1"/>
    <w:rsid w:val="005750F7"/>
    <w:rsid w:val="005803FD"/>
    <w:rsid w:val="005860FF"/>
    <w:rsid w:val="00586FAF"/>
    <w:rsid w:val="0059001F"/>
    <w:rsid w:val="0059292B"/>
    <w:rsid w:val="00592988"/>
    <w:rsid w:val="005A0E7A"/>
    <w:rsid w:val="005A2BF2"/>
    <w:rsid w:val="005A466B"/>
    <w:rsid w:val="005A5B59"/>
    <w:rsid w:val="005A6011"/>
    <w:rsid w:val="005A62A8"/>
    <w:rsid w:val="005A721B"/>
    <w:rsid w:val="005A7BFC"/>
    <w:rsid w:val="005B739E"/>
    <w:rsid w:val="005C1B3E"/>
    <w:rsid w:val="005C1EF6"/>
    <w:rsid w:val="005C2EF9"/>
    <w:rsid w:val="005C40C5"/>
    <w:rsid w:val="005C5125"/>
    <w:rsid w:val="005C52C0"/>
    <w:rsid w:val="005C578E"/>
    <w:rsid w:val="005C58D2"/>
    <w:rsid w:val="005C6215"/>
    <w:rsid w:val="005D0094"/>
    <w:rsid w:val="005D20C5"/>
    <w:rsid w:val="005D2F36"/>
    <w:rsid w:val="005D306A"/>
    <w:rsid w:val="005D3CEB"/>
    <w:rsid w:val="005E0C95"/>
    <w:rsid w:val="005E1E74"/>
    <w:rsid w:val="005E3B33"/>
    <w:rsid w:val="005E4CDC"/>
    <w:rsid w:val="005E65B4"/>
    <w:rsid w:val="005E6B0B"/>
    <w:rsid w:val="005E798A"/>
    <w:rsid w:val="005F0DE2"/>
    <w:rsid w:val="005F45DD"/>
    <w:rsid w:val="005F72A2"/>
    <w:rsid w:val="005F7ABB"/>
    <w:rsid w:val="005F7CD2"/>
    <w:rsid w:val="00600A6E"/>
    <w:rsid w:val="00602C1B"/>
    <w:rsid w:val="00603935"/>
    <w:rsid w:val="00605B7A"/>
    <w:rsid w:val="00606034"/>
    <w:rsid w:val="00607334"/>
    <w:rsid w:val="006109EC"/>
    <w:rsid w:val="00612A6B"/>
    <w:rsid w:val="0061446D"/>
    <w:rsid w:val="00614B4C"/>
    <w:rsid w:val="00615936"/>
    <w:rsid w:val="006166C5"/>
    <w:rsid w:val="00621B7F"/>
    <w:rsid w:val="00623E7F"/>
    <w:rsid w:val="00625154"/>
    <w:rsid w:val="0063066D"/>
    <w:rsid w:val="00630D5E"/>
    <w:rsid w:val="00631C1A"/>
    <w:rsid w:val="00634148"/>
    <w:rsid w:val="00634179"/>
    <w:rsid w:val="006343C7"/>
    <w:rsid w:val="00635576"/>
    <w:rsid w:val="0063595A"/>
    <w:rsid w:val="00635D34"/>
    <w:rsid w:val="006425BB"/>
    <w:rsid w:val="00642CDB"/>
    <w:rsid w:val="006438CB"/>
    <w:rsid w:val="00643F3B"/>
    <w:rsid w:val="006455A3"/>
    <w:rsid w:val="0064647E"/>
    <w:rsid w:val="00650084"/>
    <w:rsid w:val="0065073F"/>
    <w:rsid w:val="006513FC"/>
    <w:rsid w:val="00652521"/>
    <w:rsid w:val="0065481E"/>
    <w:rsid w:val="00655819"/>
    <w:rsid w:val="0065584A"/>
    <w:rsid w:val="00655C17"/>
    <w:rsid w:val="006561E2"/>
    <w:rsid w:val="00662BD1"/>
    <w:rsid w:val="0066617D"/>
    <w:rsid w:val="006670FD"/>
    <w:rsid w:val="00667AF0"/>
    <w:rsid w:val="00672955"/>
    <w:rsid w:val="00672BAB"/>
    <w:rsid w:val="00672C68"/>
    <w:rsid w:val="00674390"/>
    <w:rsid w:val="00675698"/>
    <w:rsid w:val="006769C2"/>
    <w:rsid w:val="00684E96"/>
    <w:rsid w:val="006852CF"/>
    <w:rsid w:val="00685786"/>
    <w:rsid w:val="00686CFE"/>
    <w:rsid w:val="00686D4E"/>
    <w:rsid w:val="006874D9"/>
    <w:rsid w:val="00687F7D"/>
    <w:rsid w:val="006900CC"/>
    <w:rsid w:val="00693983"/>
    <w:rsid w:val="00694310"/>
    <w:rsid w:val="00694EFF"/>
    <w:rsid w:val="00695F73"/>
    <w:rsid w:val="006967C9"/>
    <w:rsid w:val="00697B98"/>
    <w:rsid w:val="006A0D98"/>
    <w:rsid w:val="006A1026"/>
    <w:rsid w:val="006A112E"/>
    <w:rsid w:val="006A11AD"/>
    <w:rsid w:val="006A2609"/>
    <w:rsid w:val="006A423A"/>
    <w:rsid w:val="006A51FD"/>
    <w:rsid w:val="006A5B38"/>
    <w:rsid w:val="006A682E"/>
    <w:rsid w:val="006A7908"/>
    <w:rsid w:val="006B2C72"/>
    <w:rsid w:val="006B6C3E"/>
    <w:rsid w:val="006C21DC"/>
    <w:rsid w:val="006C2607"/>
    <w:rsid w:val="006C319F"/>
    <w:rsid w:val="006C660B"/>
    <w:rsid w:val="006D0909"/>
    <w:rsid w:val="006D13FD"/>
    <w:rsid w:val="006D19D8"/>
    <w:rsid w:val="006D1B8E"/>
    <w:rsid w:val="006D443E"/>
    <w:rsid w:val="006D559D"/>
    <w:rsid w:val="006D5689"/>
    <w:rsid w:val="006D5CE3"/>
    <w:rsid w:val="006D5EAD"/>
    <w:rsid w:val="006D5F74"/>
    <w:rsid w:val="006E0E2F"/>
    <w:rsid w:val="006E19B8"/>
    <w:rsid w:val="006E212D"/>
    <w:rsid w:val="006E476E"/>
    <w:rsid w:val="006E754F"/>
    <w:rsid w:val="006E7597"/>
    <w:rsid w:val="006E7602"/>
    <w:rsid w:val="006F1508"/>
    <w:rsid w:val="006F2E4A"/>
    <w:rsid w:val="006F5198"/>
    <w:rsid w:val="006F79D8"/>
    <w:rsid w:val="00700BF7"/>
    <w:rsid w:val="00705CFD"/>
    <w:rsid w:val="00706AEC"/>
    <w:rsid w:val="00706B19"/>
    <w:rsid w:val="007073FD"/>
    <w:rsid w:val="0070783B"/>
    <w:rsid w:val="007107F3"/>
    <w:rsid w:val="0071224C"/>
    <w:rsid w:val="00717849"/>
    <w:rsid w:val="0072038E"/>
    <w:rsid w:val="007236CF"/>
    <w:rsid w:val="007263B6"/>
    <w:rsid w:val="007267AA"/>
    <w:rsid w:val="0073122B"/>
    <w:rsid w:val="00731820"/>
    <w:rsid w:val="00732445"/>
    <w:rsid w:val="00735B4D"/>
    <w:rsid w:val="00737CBB"/>
    <w:rsid w:val="0074035D"/>
    <w:rsid w:val="00743AF8"/>
    <w:rsid w:val="007459CB"/>
    <w:rsid w:val="00745F30"/>
    <w:rsid w:val="00752BCD"/>
    <w:rsid w:val="00752C46"/>
    <w:rsid w:val="00755323"/>
    <w:rsid w:val="0075557E"/>
    <w:rsid w:val="007573D0"/>
    <w:rsid w:val="007602B6"/>
    <w:rsid w:val="00760825"/>
    <w:rsid w:val="0076315D"/>
    <w:rsid w:val="00765884"/>
    <w:rsid w:val="007661A2"/>
    <w:rsid w:val="00766CF2"/>
    <w:rsid w:val="00767BD8"/>
    <w:rsid w:val="00773994"/>
    <w:rsid w:val="0077586F"/>
    <w:rsid w:val="00777BA3"/>
    <w:rsid w:val="007801EB"/>
    <w:rsid w:val="00780E18"/>
    <w:rsid w:val="0078538E"/>
    <w:rsid w:val="00785469"/>
    <w:rsid w:val="00787AF5"/>
    <w:rsid w:val="00790012"/>
    <w:rsid w:val="00792015"/>
    <w:rsid w:val="007926A5"/>
    <w:rsid w:val="0079708C"/>
    <w:rsid w:val="00797268"/>
    <w:rsid w:val="007A2530"/>
    <w:rsid w:val="007A27B6"/>
    <w:rsid w:val="007A2E28"/>
    <w:rsid w:val="007A30A8"/>
    <w:rsid w:val="007A3B86"/>
    <w:rsid w:val="007A60F3"/>
    <w:rsid w:val="007A737F"/>
    <w:rsid w:val="007B00CD"/>
    <w:rsid w:val="007B1706"/>
    <w:rsid w:val="007B2EE7"/>
    <w:rsid w:val="007B4CAF"/>
    <w:rsid w:val="007B568B"/>
    <w:rsid w:val="007B5C93"/>
    <w:rsid w:val="007B607C"/>
    <w:rsid w:val="007B7784"/>
    <w:rsid w:val="007C22B9"/>
    <w:rsid w:val="007C2B29"/>
    <w:rsid w:val="007D1F54"/>
    <w:rsid w:val="007D26BD"/>
    <w:rsid w:val="007D4597"/>
    <w:rsid w:val="007D6549"/>
    <w:rsid w:val="007D7A43"/>
    <w:rsid w:val="007D7E4E"/>
    <w:rsid w:val="007E1218"/>
    <w:rsid w:val="007E3B1A"/>
    <w:rsid w:val="007E693A"/>
    <w:rsid w:val="007E6F1C"/>
    <w:rsid w:val="007F1D10"/>
    <w:rsid w:val="007F2506"/>
    <w:rsid w:val="007F3E27"/>
    <w:rsid w:val="007F6663"/>
    <w:rsid w:val="007F6C67"/>
    <w:rsid w:val="007F7732"/>
    <w:rsid w:val="00802937"/>
    <w:rsid w:val="008033D2"/>
    <w:rsid w:val="00804D9B"/>
    <w:rsid w:val="0080560A"/>
    <w:rsid w:val="00810FEB"/>
    <w:rsid w:val="008116A0"/>
    <w:rsid w:val="008118C6"/>
    <w:rsid w:val="00811D95"/>
    <w:rsid w:val="00812066"/>
    <w:rsid w:val="00814866"/>
    <w:rsid w:val="0081530B"/>
    <w:rsid w:val="0082441E"/>
    <w:rsid w:val="008251A8"/>
    <w:rsid w:val="00825B5A"/>
    <w:rsid w:val="00832F2C"/>
    <w:rsid w:val="0083401A"/>
    <w:rsid w:val="008350F9"/>
    <w:rsid w:val="008357E2"/>
    <w:rsid w:val="00836AC0"/>
    <w:rsid w:val="00836F3F"/>
    <w:rsid w:val="008417BA"/>
    <w:rsid w:val="008442D5"/>
    <w:rsid w:val="008477B5"/>
    <w:rsid w:val="00853C6A"/>
    <w:rsid w:val="008569F5"/>
    <w:rsid w:val="0085713F"/>
    <w:rsid w:val="00857FEC"/>
    <w:rsid w:val="00860720"/>
    <w:rsid w:val="008609F1"/>
    <w:rsid w:val="00861432"/>
    <w:rsid w:val="00861C2A"/>
    <w:rsid w:val="008625B9"/>
    <w:rsid w:val="00867294"/>
    <w:rsid w:val="00867855"/>
    <w:rsid w:val="00867D52"/>
    <w:rsid w:val="00873632"/>
    <w:rsid w:val="00873A54"/>
    <w:rsid w:val="008759D0"/>
    <w:rsid w:val="0088004E"/>
    <w:rsid w:val="00881736"/>
    <w:rsid w:val="00881D01"/>
    <w:rsid w:val="0088258C"/>
    <w:rsid w:val="00882E77"/>
    <w:rsid w:val="0089123F"/>
    <w:rsid w:val="0089221B"/>
    <w:rsid w:val="0089267C"/>
    <w:rsid w:val="008926DD"/>
    <w:rsid w:val="008934F6"/>
    <w:rsid w:val="008947FF"/>
    <w:rsid w:val="00894B08"/>
    <w:rsid w:val="008962F7"/>
    <w:rsid w:val="00896BD9"/>
    <w:rsid w:val="00896BF6"/>
    <w:rsid w:val="008974B1"/>
    <w:rsid w:val="008A1440"/>
    <w:rsid w:val="008A2DB9"/>
    <w:rsid w:val="008A441E"/>
    <w:rsid w:val="008A53AC"/>
    <w:rsid w:val="008A5AB8"/>
    <w:rsid w:val="008A604F"/>
    <w:rsid w:val="008A6F17"/>
    <w:rsid w:val="008A6F24"/>
    <w:rsid w:val="008B027F"/>
    <w:rsid w:val="008B1959"/>
    <w:rsid w:val="008B1C02"/>
    <w:rsid w:val="008B1C46"/>
    <w:rsid w:val="008B40C2"/>
    <w:rsid w:val="008B5E0B"/>
    <w:rsid w:val="008B6E92"/>
    <w:rsid w:val="008B7E7B"/>
    <w:rsid w:val="008C2ADB"/>
    <w:rsid w:val="008C2CD4"/>
    <w:rsid w:val="008C4FA5"/>
    <w:rsid w:val="008C7938"/>
    <w:rsid w:val="008C7A02"/>
    <w:rsid w:val="008D03A1"/>
    <w:rsid w:val="008D32BF"/>
    <w:rsid w:val="008D3A3B"/>
    <w:rsid w:val="008D4958"/>
    <w:rsid w:val="008D70C2"/>
    <w:rsid w:val="008D72F8"/>
    <w:rsid w:val="008D7D5A"/>
    <w:rsid w:val="008E0A26"/>
    <w:rsid w:val="008E3C99"/>
    <w:rsid w:val="008F377C"/>
    <w:rsid w:val="008F4CD5"/>
    <w:rsid w:val="00900D39"/>
    <w:rsid w:val="009010CA"/>
    <w:rsid w:val="009029FC"/>
    <w:rsid w:val="0090364F"/>
    <w:rsid w:val="00904A77"/>
    <w:rsid w:val="00905CFE"/>
    <w:rsid w:val="0090663C"/>
    <w:rsid w:val="009109C0"/>
    <w:rsid w:val="00910FED"/>
    <w:rsid w:val="00912270"/>
    <w:rsid w:val="00912A01"/>
    <w:rsid w:val="0091355C"/>
    <w:rsid w:val="00915614"/>
    <w:rsid w:val="00922D15"/>
    <w:rsid w:val="00925112"/>
    <w:rsid w:val="00926E38"/>
    <w:rsid w:val="0092716B"/>
    <w:rsid w:val="00931A10"/>
    <w:rsid w:val="0093448F"/>
    <w:rsid w:val="00940A3B"/>
    <w:rsid w:val="009417DE"/>
    <w:rsid w:val="00941B45"/>
    <w:rsid w:val="00941EE4"/>
    <w:rsid w:val="00942AE9"/>
    <w:rsid w:val="00944C02"/>
    <w:rsid w:val="009451C2"/>
    <w:rsid w:val="00946898"/>
    <w:rsid w:val="00947625"/>
    <w:rsid w:val="009501F8"/>
    <w:rsid w:val="009525F4"/>
    <w:rsid w:val="00952ADE"/>
    <w:rsid w:val="00953317"/>
    <w:rsid w:val="00954ACF"/>
    <w:rsid w:val="00955AD4"/>
    <w:rsid w:val="00960CD4"/>
    <w:rsid w:val="009616F8"/>
    <w:rsid w:val="009631F2"/>
    <w:rsid w:val="0096361F"/>
    <w:rsid w:val="00964642"/>
    <w:rsid w:val="00964905"/>
    <w:rsid w:val="00966E27"/>
    <w:rsid w:val="00967221"/>
    <w:rsid w:val="00967F14"/>
    <w:rsid w:val="009720A8"/>
    <w:rsid w:val="0097336B"/>
    <w:rsid w:val="00974301"/>
    <w:rsid w:val="00974EC7"/>
    <w:rsid w:val="0098209D"/>
    <w:rsid w:val="0098283B"/>
    <w:rsid w:val="0098498C"/>
    <w:rsid w:val="00985E89"/>
    <w:rsid w:val="00985F3E"/>
    <w:rsid w:val="00987D1A"/>
    <w:rsid w:val="0099072E"/>
    <w:rsid w:val="009921DF"/>
    <w:rsid w:val="00994103"/>
    <w:rsid w:val="00995CD4"/>
    <w:rsid w:val="00997ABE"/>
    <w:rsid w:val="00997D8B"/>
    <w:rsid w:val="009A00E6"/>
    <w:rsid w:val="009A1229"/>
    <w:rsid w:val="009A2B0F"/>
    <w:rsid w:val="009A2CD5"/>
    <w:rsid w:val="009A661B"/>
    <w:rsid w:val="009B0017"/>
    <w:rsid w:val="009B1327"/>
    <w:rsid w:val="009B1DA9"/>
    <w:rsid w:val="009B2525"/>
    <w:rsid w:val="009B27E3"/>
    <w:rsid w:val="009B402F"/>
    <w:rsid w:val="009C06CC"/>
    <w:rsid w:val="009C233B"/>
    <w:rsid w:val="009C2D18"/>
    <w:rsid w:val="009C314C"/>
    <w:rsid w:val="009C5E69"/>
    <w:rsid w:val="009D0DBD"/>
    <w:rsid w:val="009D1334"/>
    <w:rsid w:val="009D3F96"/>
    <w:rsid w:val="009D5F9F"/>
    <w:rsid w:val="009D7959"/>
    <w:rsid w:val="009E1391"/>
    <w:rsid w:val="009E22EE"/>
    <w:rsid w:val="009E3D9E"/>
    <w:rsid w:val="009E3EA3"/>
    <w:rsid w:val="009E4399"/>
    <w:rsid w:val="009E604C"/>
    <w:rsid w:val="009E606B"/>
    <w:rsid w:val="009F014C"/>
    <w:rsid w:val="009F10E3"/>
    <w:rsid w:val="009F1FF5"/>
    <w:rsid w:val="009F24B9"/>
    <w:rsid w:val="009F4070"/>
    <w:rsid w:val="009F45A4"/>
    <w:rsid w:val="009F4FBE"/>
    <w:rsid w:val="009F6A3B"/>
    <w:rsid w:val="00A0099B"/>
    <w:rsid w:val="00A010DB"/>
    <w:rsid w:val="00A10A6C"/>
    <w:rsid w:val="00A1136D"/>
    <w:rsid w:val="00A1195A"/>
    <w:rsid w:val="00A1399F"/>
    <w:rsid w:val="00A140CF"/>
    <w:rsid w:val="00A14C18"/>
    <w:rsid w:val="00A14DE5"/>
    <w:rsid w:val="00A155F2"/>
    <w:rsid w:val="00A15EF0"/>
    <w:rsid w:val="00A17F96"/>
    <w:rsid w:val="00A202CA"/>
    <w:rsid w:val="00A202E6"/>
    <w:rsid w:val="00A213DA"/>
    <w:rsid w:val="00A21EAC"/>
    <w:rsid w:val="00A224DE"/>
    <w:rsid w:val="00A22C15"/>
    <w:rsid w:val="00A231C9"/>
    <w:rsid w:val="00A2438F"/>
    <w:rsid w:val="00A2535C"/>
    <w:rsid w:val="00A2606A"/>
    <w:rsid w:val="00A301E2"/>
    <w:rsid w:val="00A30A48"/>
    <w:rsid w:val="00A3122C"/>
    <w:rsid w:val="00A36D4E"/>
    <w:rsid w:val="00A37986"/>
    <w:rsid w:val="00A432EE"/>
    <w:rsid w:val="00A442C6"/>
    <w:rsid w:val="00A44985"/>
    <w:rsid w:val="00A44A16"/>
    <w:rsid w:val="00A462A5"/>
    <w:rsid w:val="00A539A1"/>
    <w:rsid w:val="00A539C0"/>
    <w:rsid w:val="00A549E4"/>
    <w:rsid w:val="00A55D45"/>
    <w:rsid w:val="00A55E3D"/>
    <w:rsid w:val="00A57BC0"/>
    <w:rsid w:val="00A6059A"/>
    <w:rsid w:val="00A61B90"/>
    <w:rsid w:val="00A63EA1"/>
    <w:rsid w:val="00A63FDC"/>
    <w:rsid w:val="00A640DB"/>
    <w:rsid w:val="00A6511E"/>
    <w:rsid w:val="00A67377"/>
    <w:rsid w:val="00A67AE1"/>
    <w:rsid w:val="00A7039A"/>
    <w:rsid w:val="00A704FB"/>
    <w:rsid w:val="00A725B8"/>
    <w:rsid w:val="00A7419A"/>
    <w:rsid w:val="00A75621"/>
    <w:rsid w:val="00A808C8"/>
    <w:rsid w:val="00A809D5"/>
    <w:rsid w:val="00A827C4"/>
    <w:rsid w:val="00A85740"/>
    <w:rsid w:val="00A870B3"/>
    <w:rsid w:val="00A872C8"/>
    <w:rsid w:val="00A92561"/>
    <w:rsid w:val="00AA09FC"/>
    <w:rsid w:val="00AA1068"/>
    <w:rsid w:val="00AA19A4"/>
    <w:rsid w:val="00AA43F9"/>
    <w:rsid w:val="00AB078E"/>
    <w:rsid w:val="00AB136C"/>
    <w:rsid w:val="00AB2093"/>
    <w:rsid w:val="00AB3C45"/>
    <w:rsid w:val="00AB4062"/>
    <w:rsid w:val="00AB40E1"/>
    <w:rsid w:val="00AB5680"/>
    <w:rsid w:val="00AB772D"/>
    <w:rsid w:val="00AC0CD4"/>
    <w:rsid w:val="00AC3CCC"/>
    <w:rsid w:val="00AC4469"/>
    <w:rsid w:val="00AC6DFC"/>
    <w:rsid w:val="00AD3038"/>
    <w:rsid w:val="00AD4756"/>
    <w:rsid w:val="00AD69B0"/>
    <w:rsid w:val="00AD6B43"/>
    <w:rsid w:val="00AE1C9E"/>
    <w:rsid w:val="00AE4313"/>
    <w:rsid w:val="00AE4564"/>
    <w:rsid w:val="00AE62D4"/>
    <w:rsid w:val="00AE6779"/>
    <w:rsid w:val="00AF4541"/>
    <w:rsid w:val="00AF58B1"/>
    <w:rsid w:val="00B0027D"/>
    <w:rsid w:val="00B029B4"/>
    <w:rsid w:val="00B0362F"/>
    <w:rsid w:val="00B0394A"/>
    <w:rsid w:val="00B042A5"/>
    <w:rsid w:val="00B1106D"/>
    <w:rsid w:val="00B11802"/>
    <w:rsid w:val="00B14FEE"/>
    <w:rsid w:val="00B200E7"/>
    <w:rsid w:val="00B22166"/>
    <w:rsid w:val="00B23098"/>
    <w:rsid w:val="00B23B9C"/>
    <w:rsid w:val="00B23C7C"/>
    <w:rsid w:val="00B308AE"/>
    <w:rsid w:val="00B30F0E"/>
    <w:rsid w:val="00B317F3"/>
    <w:rsid w:val="00B31B0C"/>
    <w:rsid w:val="00B320AF"/>
    <w:rsid w:val="00B32E57"/>
    <w:rsid w:val="00B34BCD"/>
    <w:rsid w:val="00B353B4"/>
    <w:rsid w:val="00B403A4"/>
    <w:rsid w:val="00B41F6D"/>
    <w:rsid w:val="00B41F89"/>
    <w:rsid w:val="00B46C90"/>
    <w:rsid w:val="00B54F6E"/>
    <w:rsid w:val="00B5797D"/>
    <w:rsid w:val="00B616AB"/>
    <w:rsid w:val="00B64FF5"/>
    <w:rsid w:val="00B660AB"/>
    <w:rsid w:val="00B66B2F"/>
    <w:rsid w:val="00B6793D"/>
    <w:rsid w:val="00B709D6"/>
    <w:rsid w:val="00B70FB2"/>
    <w:rsid w:val="00B7280C"/>
    <w:rsid w:val="00B730CD"/>
    <w:rsid w:val="00B73457"/>
    <w:rsid w:val="00B73BC4"/>
    <w:rsid w:val="00B75539"/>
    <w:rsid w:val="00B8108F"/>
    <w:rsid w:val="00B81872"/>
    <w:rsid w:val="00B81993"/>
    <w:rsid w:val="00B8325D"/>
    <w:rsid w:val="00B84A2A"/>
    <w:rsid w:val="00B85110"/>
    <w:rsid w:val="00B85929"/>
    <w:rsid w:val="00B96046"/>
    <w:rsid w:val="00B961F1"/>
    <w:rsid w:val="00B97793"/>
    <w:rsid w:val="00BA2FA9"/>
    <w:rsid w:val="00BA620C"/>
    <w:rsid w:val="00BB08AC"/>
    <w:rsid w:val="00BC20C0"/>
    <w:rsid w:val="00BC3397"/>
    <w:rsid w:val="00BC3B39"/>
    <w:rsid w:val="00BC48D6"/>
    <w:rsid w:val="00BC4FB6"/>
    <w:rsid w:val="00BC6A1B"/>
    <w:rsid w:val="00BC7786"/>
    <w:rsid w:val="00BD182F"/>
    <w:rsid w:val="00BD452F"/>
    <w:rsid w:val="00BE2BA8"/>
    <w:rsid w:val="00BE2EC6"/>
    <w:rsid w:val="00BE58B6"/>
    <w:rsid w:val="00BE5CD3"/>
    <w:rsid w:val="00BF0AF0"/>
    <w:rsid w:val="00BF1B7D"/>
    <w:rsid w:val="00BF3198"/>
    <w:rsid w:val="00BF34D8"/>
    <w:rsid w:val="00BF559D"/>
    <w:rsid w:val="00C00C9C"/>
    <w:rsid w:val="00C00F4E"/>
    <w:rsid w:val="00C018E8"/>
    <w:rsid w:val="00C02574"/>
    <w:rsid w:val="00C03EC9"/>
    <w:rsid w:val="00C04D1C"/>
    <w:rsid w:val="00C05880"/>
    <w:rsid w:val="00C05FBC"/>
    <w:rsid w:val="00C17F86"/>
    <w:rsid w:val="00C20CA0"/>
    <w:rsid w:val="00C20F3A"/>
    <w:rsid w:val="00C20FA3"/>
    <w:rsid w:val="00C21871"/>
    <w:rsid w:val="00C21CDE"/>
    <w:rsid w:val="00C227BF"/>
    <w:rsid w:val="00C240AD"/>
    <w:rsid w:val="00C242BF"/>
    <w:rsid w:val="00C251C7"/>
    <w:rsid w:val="00C254E3"/>
    <w:rsid w:val="00C255CD"/>
    <w:rsid w:val="00C26800"/>
    <w:rsid w:val="00C26ECF"/>
    <w:rsid w:val="00C27C19"/>
    <w:rsid w:val="00C302BF"/>
    <w:rsid w:val="00C31EB0"/>
    <w:rsid w:val="00C32A9C"/>
    <w:rsid w:val="00C3472B"/>
    <w:rsid w:val="00C3531C"/>
    <w:rsid w:val="00C35CCB"/>
    <w:rsid w:val="00C37923"/>
    <w:rsid w:val="00C37D32"/>
    <w:rsid w:val="00C4064D"/>
    <w:rsid w:val="00C447D6"/>
    <w:rsid w:val="00C46BBD"/>
    <w:rsid w:val="00C5001E"/>
    <w:rsid w:val="00C51A3E"/>
    <w:rsid w:val="00C534E6"/>
    <w:rsid w:val="00C55EA1"/>
    <w:rsid w:val="00C575D1"/>
    <w:rsid w:val="00C60763"/>
    <w:rsid w:val="00C612E6"/>
    <w:rsid w:val="00C63E32"/>
    <w:rsid w:val="00C64410"/>
    <w:rsid w:val="00C65513"/>
    <w:rsid w:val="00C6653D"/>
    <w:rsid w:val="00C71EB3"/>
    <w:rsid w:val="00C7269B"/>
    <w:rsid w:val="00C72A90"/>
    <w:rsid w:val="00C74454"/>
    <w:rsid w:val="00C76276"/>
    <w:rsid w:val="00C809BA"/>
    <w:rsid w:val="00C81F02"/>
    <w:rsid w:val="00C828B4"/>
    <w:rsid w:val="00C82A3F"/>
    <w:rsid w:val="00C86B5B"/>
    <w:rsid w:val="00C913E8"/>
    <w:rsid w:val="00C95239"/>
    <w:rsid w:val="00C9617C"/>
    <w:rsid w:val="00C96D86"/>
    <w:rsid w:val="00C9713F"/>
    <w:rsid w:val="00C975BC"/>
    <w:rsid w:val="00CA011C"/>
    <w:rsid w:val="00CA0D41"/>
    <w:rsid w:val="00CA1118"/>
    <w:rsid w:val="00CA24CC"/>
    <w:rsid w:val="00CA2E03"/>
    <w:rsid w:val="00CA30BF"/>
    <w:rsid w:val="00CA3D64"/>
    <w:rsid w:val="00CA4C40"/>
    <w:rsid w:val="00CA60C0"/>
    <w:rsid w:val="00CA7198"/>
    <w:rsid w:val="00CA7DB7"/>
    <w:rsid w:val="00CB05A2"/>
    <w:rsid w:val="00CB0C32"/>
    <w:rsid w:val="00CB0CD5"/>
    <w:rsid w:val="00CB1C7A"/>
    <w:rsid w:val="00CB2D2A"/>
    <w:rsid w:val="00CB46EB"/>
    <w:rsid w:val="00CB5B95"/>
    <w:rsid w:val="00CB5D45"/>
    <w:rsid w:val="00CB7013"/>
    <w:rsid w:val="00CB7203"/>
    <w:rsid w:val="00CB7D6F"/>
    <w:rsid w:val="00CC1CC7"/>
    <w:rsid w:val="00CC27F7"/>
    <w:rsid w:val="00CC29CA"/>
    <w:rsid w:val="00CC41BF"/>
    <w:rsid w:val="00CC47C0"/>
    <w:rsid w:val="00CC509D"/>
    <w:rsid w:val="00CC64D2"/>
    <w:rsid w:val="00CD39F2"/>
    <w:rsid w:val="00CD5676"/>
    <w:rsid w:val="00CD6470"/>
    <w:rsid w:val="00CD72F3"/>
    <w:rsid w:val="00CE0BF5"/>
    <w:rsid w:val="00CE11EF"/>
    <w:rsid w:val="00CE1CF6"/>
    <w:rsid w:val="00CE40AF"/>
    <w:rsid w:val="00CE43F0"/>
    <w:rsid w:val="00CE7240"/>
    <w:rsid w:val="00CF2389"/>
    <w:rsid w:val="00CF23B8"/>
    <w:rsid w:val="00CF254C"/>
    <w:rsid w:val="00CF3C55"/>
    <w:rsid w:val="00CF72F3"/>
    <w:rsid w:val="00CF765B"/>
    <w:rsid w:val="00D012ED"/>
    <w:rsid w:val="00D025DA"/>
    <w:rsid w:val="00D0330E"/>
    <w:rsid w:val="00D0435C"/>
    <w:rsid w:val="00D04DE7"/>
    <w:rsid w:val="00D12FD1"/>
    <w:rsid w:val="00D15C4E"/>
    <w:rsid w:val="00D16DED"/>
    <w:rsid w:val="00D17765"/>
    <w:rsid w:val="00D2058F"/>
    <w:rsid w:val="00D21148"/>
    <w:rsid w:val="00D22614"/>
    <w:rsid w:val="00D228C8"/>
    <w:rsid w:val="00D23B52"/>
    <w:rsid w:val="00D23EDD"/>
    <w:rsid w:val="00D31855"/>
    <w:rsid w:val="00D33103"/>
    <w:rsid w:val="00D34D96"/>
    <w:rsid w:val="00D35044"/>
    <w:rsid w:val="00D36620"/>
    <w:rsid w:val="00D37776"/>
    <w:rsid w:val="00D37F39"/>
    <w:rsid w:val="00D40566"/>
    <w:rsid w:val="00D405F0"/>
    <w:rsid w:val="00D43CB4"/>
    <w:rsid w:val="00D4647E"/>
    <w:rsid w:val="00D5145A"/>
    <w:rsid w:val="00D525DD"/>
    <w:rsid w:val="00D52EAD"/>
    <w:rsid w:val="00D52FB0"/>
    <w:rsid w:val="00D55D7F"/>
    <w:rsid w:val="00D55FBD"/>
    <w:rsid w:val="00D608E8"/>
    <w:rsid w:val="00D60BA1"/>
    <w:rsid w:val="00D640D3"/>
    <w:rsid w:val="00D65A9E"/>
    <w:rsid w:val="00D7045B"/>
    <w:rsid w:val="00D716CE"/>
    <w:rsid w:val="00D71711"/>
    <w:rsid w:val="00D74D9A"/>
    <w:rsid w:val="00D75EA0"/>
    <w:rsid w:val="00D777A1"/>
    <w:rsid w:val="00D818AB"/>
    <w:rsid w:val="00D821D7"/>
    <w:rsid w:val="00D84A11"/>
    <w:rsid w:val="00D864DF"/>
    <w:rsid w:val="00D91868"/>
    <w:rsid w:val="00D92E19"/>
    <w:rsid w:val="00D93077"/>
    <w:rsid w:val="00D9452A"/>
    <w:rsid w:val="00D95014"/>
    <w:rsid w:val="00D96E79"/>
    <w:rsid w:val="00DA131A"/>
    <w:rsid w:val="00DA1516"/>
    <w:rsid w:val="00DA1FA5"/>
    <w:rsid w:val="00DA3551"/>
    <w:rsid w:val="00DA3CDF"/>
    <w:rsid w:val="00DA4434"/>
    <w:rsid w:val="00DA4517"/>
    <w:rsid w:val="00DA715D"/>
    <w:rsid w:val="00DA71A4"/>
    <w:rsid w:val="00DA7CA5"/>
    <w:rsid w:val="00DB321F"/>
    <w:rsid w:val="00DB35E6"/>
    <w:rsid w:val="00DB37A2"/>
    <w:rsid w:val="00DB3841"/>
    <w:rsid w:val="00DB3D22"/>
    <w:rsid w:val="00DB4D2D"/>
    <w:rsid w:val="00DB5DE2"/>
    <w:rsid w:val="00DB6AA2"/>
    <w:rsid w:val="00DB74EC"/>
    <w:rsid w:val="00DC04F1"/>
    <w:rsid w:val="00DC15F0"/>
    <w:rsid w:val="00DC2592"/>
    <w:rsid w:val="00DC2B77"/>
    <w:rsid w:val="00DC2DA3"/>
    <w:rsid w:val="00DC2E33"/>
    <w:rsid w:val="00DC36E5"/>
    <w:rsid w:val="00DC3C35"/>
    <w:rsid w:val="00DC4765"/>
    <w:rsid w:val="00DC53D1"/>
    <w:rsid w:val="00DC5486"/>
    <w:rsid w:val="00DC5AD6"/>
    <w:rsid w:val="00DC5E58"/>
    <w:rsid w:val="00DC677E"/>
    <w:rsid w:val="00DC68BD"/>
    <w:rsid w:val="00DD0CC9"/>
    <w:rsid w:val="00DD10B1"/>
    <w:rsid w:val="00DD2905"/>
    <w:rsid w:val="00DD2C21"/>
    <w:rsid w:val="00DD3D4A"/>
    <w:rsid w:val="00DD52B0"/>
    <w:rsid w:val="00DE01AD"/>
    <w:rsid w:val="00DE13A4"/>
    <w:rsid w:val="00DE14A1"/>
    <w:rsid w:val="00DE3529"/>
    <w:rsid w:val="00DE5DA9"/>
    <w:rsid w:val="00DE5E9A"/>
    <w:rsid w:val="00DE7463"/>
    <w:rsid w:val="00DE7F8E"/>
    <w:rsid w:val="00DF06B6"/>
    <w:rsid w:val="00DF0AD0"/>
    <w:rsid w:val="00DF0ECE"/>
    <w:rsid w:val="00DF255D"/>
    <w:rsid w:val="00DF53EC"/>
    <w:rsid w:val="00DF5E24"/>
    <w:rsid w:val="00E008B0"/>
    <w:rsid w:val="00E01AF2"/>
    <w:rsid w:val="00E02AB1"/>
    <w:rsid w:val="00E03300"/>
    <w:rsid w:val="00E05328"/>
    <w:rsid w:val="00E05880"/>
    <w:rsid w:val="00E05D65"/>
    <w:rsid w:val="00E10C5F"/>
    <w:rsid w:val="00E21097"/>
    <w:rsid w:val="00E21E4B"/>
    <w:rsid w:val="00E23C06"/>
    <w:rsid w:val="00E256B7"/>
    <w:rsid w:val="00E25D66"/>
    <w:rsid w:val="00E30C88"/>
    <w:rsid w:val="00E31E66"/>
    <w:rsid w:val="00E33C00"/>
    <w:rsid w:val="00E40A4C"/>
    <w:rsid w:val="00E40DCD"/>
    <w:rsid w:val="00E448A3"/>
    <w:rsid w:val="00E44DD2"/>
    <w:rsid w:val="00E451D6"/>
    <w:rsid w:val="00E4570B"/>
    <w:rsid w:val="00E51A99"/>
    <w:rsid w:val="00E53615"/>
    <w:rsid w:val="00E543F6"/>
    <w:rsid w:val="00E55F54"/>
    <w:rsid w:val="00E57329"/>
    <w:rsid w:val="00E578FC"/>
    <w:rsid w:val="00E618E0"/>
    <w:rsid w:val="00E653AA"/>
    <w:rsid w:val="00E66ECE"/>
    <w:rsid w:val="00E702C5"/>
    <w:rsid w:val="00E7224A"/>
    <w:rsid w:val="00E751CF"/>
    <w:rsid w:val="00E83694"/>
    <w:rsid w:val="00E83AF6"/>
    <w:rsid w:val="00E8508E"/>
    <w:rsid w:val="00E85FCE"/>
    <w:rsid w:val="00E86A79"/>
    <w:rsid w:val="00E908F0"/>
    <w:rsid w:val="00E92C62"/>
    <w:rsid w:val="00E93A0A"/>
    <w:rsid w:val="00E97E45"/>
    <w:rsid w:val="00EA3C39"/>
    <w:rsid w:val="00EA4584"/>
    <w:rsid w:val="00EA4737"/>
    <w:rsid w:val="00EB2DB9"/>
    <w:rsid w:val="00EB44FE"/>
    <w:rsid w:val="00EB45AE"/>
    <w:rsid w:val="00EB4A07"/>
    <w:rsid w:val="00EB60A8"/>
    <w:rsid w:val="00EB6389"/>
    <w:rsid w:val="00EB696F"/>
    <w:rsid w:val="00EC068D"/>
    <w:rsid w:val="00EC1534"/>
    <w:rsid w:val="00EC1F35"/>
    <w:rsid w:val="00EC4F63"/>
    <w:rsid w:val="00EC5349"/>
    <w:rsid w:val="00EC5B44"/>
    <w:rsid w:val="00EC62BD"/>
    <w:rsid w:val="00ED10D0"/>
    <w:rsid w:val="00ED3703"/>
    <w:rsid w:val="00ED44D7"/>
    <w:rsid w:val="00ED696F"/>
    <w:rsid w:val="00EE0BB7"/>
    <w:rsid w:val="00EE0D96"/>
    <w:rsid w:val="00EE0EF3"/>
    <w:rsid w:val="00EE1E48"/>
    <w:rsid w:val="00EE24CD"/>
    <w:rsid w:val="00EE29E7"/>
    <w:rsid w:val="00EE7C97"/>
    <w:rsid w:val="00EF2277"/>
    <w:rsid w:val="00EF270A"/>
    <w:rsid w:val="00F00F61"/>
    <w:rsid w:val="00F01E6C"/>
    <w:rsid w:val="00F0473F"/>
    <w:rsid w:val="00F04E24"/>
    <w:rsid w:val="00F06543"/>
    <w:rsid w:val="00F11762"/>
    <w:rsid w:val="00F12EE5"/>
    <w:rsid w:val="00F139AE"/>
    <w:rsid w:val="00F15A52"/>
    <w:rsid w:val="00F15D58"/>
    <w:rsid w:val="00F1795C"/>
    <w:rsid w:val="00F27131"/>
    <w:rsid w:val="00F27763"/>
    <w:rsid w:val="00F30297"/>
    <w:rsid w:val="00F32D67"/>
    <w:rsid w:val="00F351C2"/>
    <w:rsid w:val="00F36FBE"/>
    <w:rsid w:val="00F412C9"/>
    <w:rsid w:val="00F4240C"/>
    <w:rsid w:val="00F44025"/>
    <w:rsid w:val="00F51036"/>
    <w:rsid w:val="00F510B6"/>
    <w:rsid w:val="00F5120E"/>
    <w:rsid w:val="00F51D7C"/>
    <w:rsid w:val="00F55792"/>
    <w:rsid w:val="00F5591B"/>
    <w:rsid w:val="00F5766D"/>
    <w:rsid w:val="00F60067"/>
    <w:rsid w:val="00F60757"/>
    <w:rsid w:val="00F619A1"/>
    <w:rsid w:val="00F61AD5"/>
    <w:rsid w:val="00F62985"/>
    <w:rsid w:val="00F635DD"/>
    <w:rsid w:val="00F64973"/>
    <w:rsid w:val="00F668D5"/>
    <w:rsid w:val="00F701D4"/>
    <w:rsid w:val="00F70A24"/>
    <w:rsid w:val="00F73E07"/>
    <w:rsid w:val="00F76D5A"/>
    <w:rsid w:val="00F80838"/>
    <w:rsid w:val="00F81128"/>
    <w:rsid w:val="00F861DC"/>
    <w:rsid w:val="00F8688B"/>
    <w:rsid w:val="00F90264"/>
    <w:rsid w:val="00F927F6"/>
    <w:rsid w:val="00F92865"/>
    <w:rsid w:val="00F92B06"/>
    <w:rsid w:val="00F92B85"/>
    <w:rsid w:val="00F96B18"/>
    <w:rsid w:val="00F96F6C"/>
    <w:rsid w:val="00FA0C99"/>
    <w:rsid w:val="00FA40BC"/>
    <w:rsid w:val="00FA41AD"/>
    <w:rsid w:val="00FA5437"/>
    <w:rsid w:val="00FA579B"/>
    <w:rsid w:val="00FA6DBF"/>
    <w:rsid w:val="00FA6EBD"/>
    <w:rsid w:val="00FA7035"/>
    <w:rsid w:val="00FA7C41"/>
    <w:rsid w:val="00FB22C1"/>
    <w:rsid w:val="00FB4CD2"/>
    <w:rsid w:val="00FB56C4"/>
    <w:rsid w:val="00FC0B25"/>
    <w:rsid w:val="00FC32DC"/>
    <w:rsid w:val="00FC4AEE"/>
    <w:rsid w:val="00FC7E07"/>
    <w:rsid w:val="00FD1BF4"/>
    <w:rsid w:val="00FD1D14"/>
    <w:rsid w:val="00FD5819"/>
    <w:rsid w:val="00FD6B80"/>
    <w:rsid w:val="00FE006A"/>
    <w:rsid w:val="00FE11AF"/>
    <w:rsid w:val="00FE2511"/>
    <w:rsid w:val="00FE2A43"/>
    <w:rsid w:val="00FE3412"/>
    <w:rsid w:val="00FE7CE1"/>
    <w:rsid w:val="00FF02EF"/>
    <w:rsid w:val="00FF3883"/>
    <w:rsid w:val="00FF544F"/>
    <w:rsid w:val="00FF71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1"/>
    </o:shapelayout>
  </w:shapeDefaults>
  <w:decimalSymbol w:val=","/>
  <w:listSeparator w:val=";"/>
  <w15:docId w15:val="{15F8BD2F-E593-4E45-8D94-2AC2D6A4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4DE"/>
  </w:style>
  <w:style w:type="paragraph" w:styleId="Ttulo1">
    <w:name w:val="heading 1"/>
    <w:basedOn w:val="Normal"/>
    <w:next w:val="Corpodetexto"/>
    <w:link w:val="Ttulo1Char"/>
    <w:qFormat/>
    <w:rsid w:val="00F76D5A"/>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F76D5A"/>
    <w:pPr>
      <w:spacing w:after="120"/>
    </w:pPr>
  </w:style>
  <w:style w:type="character" w:customStyle="1" w:styleId="CorpodetextoChar">
    <w:name w:val="Corpo de texto Char"/>
    <w:basedOn w:val="Fontepargpadro"/>
    <w:link w:val="Corpodetexto"/>
    <w:uiPriority w:val="99"/>
    <w:rsid w:val="00F76D5A"/>
  </w:style>
  <w:style w:type="character" w:customStyle="1" w:styleId="Ttulo1Char">
    <w:name w:val="Título 1 Char"/>
    <w:basedOn w:val="Fontepargpadro"/>
    <w:link w:val="Ttulo1"/>
    <w:rsid w:val="00F76D5A"/>
    <w:rPr>
      <w:rFonts w:ascii="Arial" w:eastAsia="Arial" w:hAnsi="Arial" w:cs="Arial"/>
      <w:color w:val="00000A"/>
      <w:kern w:val="1"/>
      <w:sz w:val="24"/>
      <w:szCs w:val="24"/>
      <w:lang w:val="en-US" w:eastAsia="zh-CN"/>
    </w:rPr>
  </w:style>
  <w:style w:type="paragraph" w:styleId="Cabealho">
    <w:name w:val="header"/>
    <w:basedOn w:val="Normal"/>
    <w:link w:val="CabealhoChar"/>
    <w:uiPriority w:val="99"/>
    <w:unhideWhenUsed/>
    <w:rsid w:val="00F76D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6D5A"/>
  </w:style>
  <w:style w:type="paragraph" w:styleId="Rodap">
    <w:name w:val="footer"/>
    <w:basedOn w:val="Normal"/>
    <w:link w:val="RodapChar"/>
    <w:uiPriority w:val="99"/>
    <w:unhideWhenUsed/>
    <w:rsid w:val="00F76D5A"/>
    <w:pPr>
      <w:tabs>
        <w:tab w:val="center" w:pos="4252"/>
        <w:tab w:val="right" w:pos="8504"/>
      </w:tabs>
      <w:spacing w:after="0" w:line="240" w:lineRule="auto"/>
    </w:pPr>
  </w:style>
  <w:style w:type="character" w:customStyle="1" w:styleId="RodapChar">
    <w:name w:val="Rodapé Char"/>
    <w:basedOn w:val="Fontepargpadro"/>
    <w:link w:val="Rodap"/>
    <w:uiPriority w:val="99"/>
    <w:rsid w:val="00F76D5A"/>
  </w:style>
  <w:style w:type="paragraph" w:styleId="Textodebalo">
    <w:name w:val="Balloon Text"/>
    <w:basedOn w:val="Normal"/>
    <w:link w:val="TextodebaloChar"/>
    <w:uiPriority w:val="99"/>
    <w:semiHidden/>
    <w:unhideWhenUsed/>
    <w:rsid w:val="00F76D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6D5A"/>
    <w:rPr>
      <w:rFonts w:ascii="Tahoma" w:hAnsi="Tahoma" w:cs="Tahoma"/>
      <w:sz w:val="16"/>
      <w:szCs w:val="16"/>
    </w:rPr>
  </w:style>
  <w:style w:type="character" w:styleId="Hyperlink">
    <w:name w:val="Hyperlink"/>
    <w:rsid w:val="00F76D5A"/>
    <w:rPr>
      <w:color w:val="000080"/>
      <w:u w:val="single"/>
    </w:rPr>
  </w:style>
  <w:style w:type="paragraph" w:customStyle="1" w:styleId="PargrafodaLista1">
    <w:name w:val="Parágrafo da Lista1"/>
    <w:basedOn w:val="Normal"/>
    <w:rsid w:val="00F76D5A"/>
    <w:pPr>
      <w:suppressAutoHyphens/>
      <w:spacing w:after="0" w:line="226" w:lineRule="exact"/>
      <w:ind w:left="140"/>
      <w:jc w:val="both"/>
    </w:pPr>
    <w:rPr>
      <w:rFonts w:ascii="Times New Roman" w:eastAsia="Times New Roman" w:hAnsi="Times New Roman" w:cs="Times New Roman"/>
      <w:color w:val="00000A"/>
      <w:kern w:val="1"/>
      <w:lang w:val="en-US" w:eastAsia="zh-CN"/>
    </w:rPr>
  </w:style>
  <w:style w:type="paragraph" w:styleId="PargrafodaLista">
    <w:name w:val="List Paragraph"/>
    <w:basedOn w:val="Normal"/>
    <w:link w:val="PargrafodaListaChar"/>
    <w:uiPriority w:val="34"/>
    <w:qFormat/>
    <w:rsid w:val="00BC7786"/>
    <w:pPr>
      <w:ind w:left="720"/>
      <w:contextualSpacing/>
    </w:pPr>
  </w:style>
  <w:style w:type="character" w:customStyle="1" w:styleId="WW8Num3z5">
    <w:name w:val="WW8Num3z5"/>
    <w:rsid w:val="00997ABE"/>
    <w:rPr>
      <w:rFonts w:ascii="Symbol" w:hAnsi="Symbol" w:cs="Symbol"/>
    </w:rPr>
  </w:style>
  <w:style w:type="character" w:customStyle="1" w:styleId="WW8Num4z0">
    <w:name w:val="WW8Num4z0"/>
    <w:rsid w:val="00DC2DA3"/>
  </w:style>
  <w:style w:type="paragraph" w:customStyle="1" w:styleId="PargrafodaLista2">
    <w:name w:val="Parágrafo da Lista2"/>
    <w:basedOn w:val="Normal"/>
    <w:rsid w:val="00DA3551"/>
    <w:pPr>
      <w:suppressAutoHyphens/>
      <w:spacing w:after="0" w:line="226" w:lineRule="exact"/>
      <w:ind w:left="140"/>
      <w:jc w:val="both"/>
    </w:pPr>
    <w:rPr>
      <w:rFonts w:ascii="Times New Roman" w:eastAsia="Times New Roman" w:hAnsi="Times New Roman" w:cs="Times New Roman"/>
      <w:color w:val="00000A"/>
      <w:kern w:val="1"/>
      <w:lang w:val="en-US" w:eastAsia="zh-CN"/>
    </w:rPr>
  </w:style>
  <w:style w:type="paragraph" w:customStyle="1" w:styleId="Default">
    <w:name w:val="Default"/>
    <w:rsid w:val="00B41F89"/>
    <w:pPr>
      <w:autoSpaceDE w:val="0"/>
      <w:autoSpaceDN w:val="0"/>
      <w:adjustRightInd w:val="0"/>
      <w:spacing w:after="0" w:line="240" w:lineRule="auto"/>
    </w:pPr>
    <w:rPr>
      <w:rFonts w:ascii="Symbol" w:hAnsi="Symbol" w:cs="Symbol"/>
      <w:color w:val="000000"/>
      <w:sz w:val="24"/>
      <w:szCs w:val="24"/>
    </w:rPr>
  </w:style>
  <w:style w:type="table" w:styleId="Tabelacomgrade">
    <w:name w:val="Table Grid"/>
    <w:basedOn w:val="Tabelanormal"/>
    <w:uiPriority w:val="59"/>
    <w:rsid w:val="00A63FDC"/>
    <w:pPr>
      <w:spacing w:after="0" w:line="240" w:lineRule="auto"/>
    </w:pPr>
    <w:rPr>
      <w:rFonts w:ascii="Calibri" w:eastAsia="Times New Roman"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635DD"/>
    <w:rPr>
      <w:sz w:val="16"/>
      <w:szCs w:val="16"/>
    </w:rPr>
  </w:style>
  <w:style w:type="paragraph" w:styleId="Textodecomentrio">
    <w:name w:val="annotation text"/>
    <w:basedOn w:val="Normal"/>
    <w:link w:val="TextodecomentrioChar"/>
    <w:uiPriority w:val="99"/>
    <w:semiHidden/>
    <w:unhideWhenUsed/>
    <w:rsid w:val="00F635D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35DD"/>
    <w:rPr>
      <w:sz w:val="20"/>
      <w:szCs w:val="20"/>
    </w:rPr>
  </w:style>
  <w:style w:type="paragraph" w:styleId="Assuntodocomentrio">
    <w:name w:val="annotation subject"/>
    <w:basedOn w:val="Textodecomentrio"/>
    <w:next w:val="Textodecomentrio"/>
    <w:link w:val="AssuntodocomentrioChar"/>
    <w:uiPriority w:val="99"/>
    <w:semiHidden/>
    <w:unhideWhenUsed/>
    <w:rsid w:val="00F635DD"/>
    <w:rPr>
      <w:b/>
      <w:bCs/>
    </w:rPr>
  </w:style>
  <w:style w:type="character" w:customStyle="1" w:styleId="AssuntodocomentrioChar">
    <w:name w:val="Assunto do comentário Char"/>
    <w:basedOn w:val="TextodecomentrioChar"/>
    <w:link w:val="Assuntodocomentrio"/>
    <w:uiPriority w:val="99"/>
    <w:semiHidden/>
    <w:rsid w:val="00F635DD"/>
    <w:rPr>
      <w:b/>
      <w:bCs/>
      <w:sz w:val="20"/>
      <w:szCs w:val="20"/>
    </w:rPr>
  </w:style>
  <w:style w:type="character" w:customStyle="1" w:styleId="PargrafodaListaChar">
    <w:name w:val="Parágrafo da Lista Char"/>
    <w:link w:val="PargrafodaLista"/>
    <w:uiPriority w:val="1"/>
    <w:locked/>
    <w:rsid w:val="00D6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080455">
      <w:bodyDiv w:val="1"/>
      <w:marLeft w:val="0"/>
      <w:marRight w:val="0"/>
      <w:marTop w:val="0"/>
      <w:marBottom w:val="0"/>
      <w:divBdr>
        <w:top w:val="none" w:sz="0" w:space="0" w:color="auto"/>
        <w:left w:val="none" w:sz="0" w:space="0" w:color="auto"/>
        <w:bottom w:val="none" w:sz="0" w:space="0" w:color="auto"/>
        <w:right w:val="none" w:sz="0" w:space="0" w:color="auto"/>
      </w:divBdr>
    </w:div>
    <w:div w:id="1319964392">
      <w:bodyDiv w:val="1"/>
      <w:marLeft w:val="0"/>
      <w:marRight w:val="0"/>
      <w:marTop w:val="0"/>
      <w:marBottom w:val="0"/>
      <w:divBdr>
        <w:top w:val="none" w:sz="0" w:space="0" w:color="auto"/>
        <w:left w:val="none" w:sz="0" w:space="0" w:color="auto"/>
        <w:bottom w:val="none" w:sz="0" w:space="0" w:color="auto"/>
        <w:right w:val="none" w:sz="0" w:space="0" w:color="auto"/>
      </w:divBdr>
    </w:div>
    <w:div w:id="1381981007">
      <w:bodyDiv w:val="1"/>
      <w:marLeft w:val="0"/>
      <w:marRight w:val="0"/>
      <w:marTop w:val="0"/>
      <w:marBottom w:val="0"/>
      <w:divBdr>
        <w:top w:val="none" w:sz="0" w:space="0" w:color="auto"/>
        <w:left w:val="none" w:sz="0" w:space="0" w:color="auto"/>
        <w:bottom w:val="none" w:sz="0" w:space="0" w:color="auto"/>
        <w:right w:val="none" w:sz="0" w:space="0" w:color="auto"/>
      </w:divBdr>
    </w:div>
    <w:div w:id="1480076304">
      <w:bodyDiv w:val="1"/>
      <w:marLeft w:val="0"/>
      <w:marRight w:val="0"/>
      <w:marTop w:val="0"/>
      <w:marBottom w:val="0"/>
      <w:divBdr>
        <w:top w:val="none" w:sz="0" w:space="0" w:color="auto"/>
        <w:left w:val="none" w:sz="0" w:space="0" w:color="auto"/>
        <w:bottom w:val="none" w:sz="0" w:space="0" w:color="auto"/>
        <w:right w:val="none" w:sz="0" w:space="0" w:color="auto"/>
      </w:divBdr>
    </w:div>
    <w:div w:id="1493906240">
      <w:bodyDiv w:val="1"/>
      <w:marLeft w:val="0"/>
      <w:marRight w:val="0"/>
      <w:marTop w:val="0"/>
      <w:marBottom w:val="0"/>
      <w:divBdr>
        <w:top w:val="none" w:sz="0" w:space="0" w:color="auto"/>
        <w:left w:val="none" w:sz="0" w:space="0" w:color="auto"/>
        <w:bottom w:val="none" w:sz="0" w:space="0" w:color="auto"/>
        <w:right w:val="none" w:sz="0" w:space="0" w:color="auto"/>
      </w:divBdr>
    </w:div>
    <w:div w:id="1608125520">
      <w:bodyDiv w:val="1"/>
      <w:marLeft w:val="0"/>
      <w:marRight w:val="0"/>
      <w:marTop w:val="0"/>
      <w:marBottom w:val="0"/>
      <w:divBdr>
        <w:top w:val="none" w:sz="0" w:space="0" w:color="auto"/>
        <w:left w:val="none" w:sz="0" w:space="0" w:color="auto"/>
        <w:bottom w:val="none" w:sz="0" w:space="0" w:color="auto"/>
        <w:right w:val="none" w:sz="0" w:space="0" w:color="auto"/>
      </w:divBdr>
    </w:div>
    <w:div w:id="21009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gepa.pb.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gepa.pb.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gepa.pb.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gepa.pb.gov.br" TargetMode="External"/><Relationship Id="rId4" Type="http://schemas.openxmlformats.org/officeDocument/2006/relationships/settings" Target="settings.xml"/><Relationship Id="rId9" Type="http://schemas.openxmlformats.org/officeDocument/2006/relationships/hyperlink" Target="http://www.cagepa.pb.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C0F8-FEE7-47EE-9304-8A5C086E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38</Pages>
  <Words>18079</Words>
  <Characters>97632</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115481</CharactersWithSpaces>
  <SharedDoc>false</SharedDoc>
  <HLinks>
    <vt:vector size="18" baseType="variant">
      <vt:variant>
        <vt:i4>5177432</vt:i4>
      </vt:variant>
      <vt:variant>
        <vt:i4>6</vt:i4>
      </vt:variant>
      <vt:variant>
        <vt:i4>0</vt:i4>
      </vt:variant>
      <vt:variant>
        <vt:i4>5</vt:i4>
      </vt:variant>
      <vt:variant>
        <vt:lpwstr>http://www.cagepa.pb.gov.br/</vt:lpwstr>
      </vt:variant>
      <vt:variant>
        <vt:lpwstr/>
      </vt:variant>
      <vt:variant>
        <vt:i4>5177432</vt:i4>
      </vt:variant>
      <vt:variant>
        <vt:i4>3</vt:i4>
      </vt:variant>
      <vt:variant>
        <vt:i4>0</vt:i4>
      </vt:variant>
      <vt:variant>
        <vt:i4>5</vt:i4>
      </vt:variant>
      <vt:variant>
        <vt:lpwstr>http://www.cagepa.pb.gov.br/</vt:lpwstr>
      </vt:variant>
      <vt:variant>
        <vt:lpwstr/>
      </vt:variant>
      <vt:variant>
        <vt:i4>5177432</vt:i4>
      </vt:variant>
      <vt:variant>
        <vt:i4>0</vt:i4>
      </vt:variant>
      <vt:variant>
        <vt:i4>0</vt:i4>
      </vt:variant>
      <vt:variant>
        <vt:i4>5</vt:i4>
      </vt:variant>
      <vt:variant>
        <vt:lpwstr>http://www.cagepa.pb.gov.br/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250</cp:revision>
  <cp:lastPrinted>2021-11-04T16:31:00Z</cp:lastPrinted>
  <dcterms:created xsi:type="dcterms:W3CDTF">2019-03-14T17:43:00Z</dcterms:created>
  <dcterms:modified xsi:type="dcterms:W3CDTF">2023-12-21T20:47:00Z</dcterms:modified>
</cp:coreProperties>
</file>